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DBF" w:rsidRPr="00EF1037" w:rsidRDefault="00212DBF">
      <w:pPr>
        <w:spacing w:after="0" w:line="360" w:lineRule="auto"/>
        <w:jc w:val="center"/>
        <w:rPr>
          <w:rFonts w:ascii="Arial" w:eastAsia="MS Mincho" w:hAnsi="Arial" w:cs="Arial"/>
          <w:b/>
          <w:sz w:val="28"/>
          <w:szCs w:val="28"/>
          <w:lang w:eastAsia="ja-JP"/>
        </w:rPr>
      </w:pPr>
      <w:bookmarkStart w:id="0" w:name="_GoBack"/>
      <w:bookmarkEnd w:id="0"/>
    </w:p>
    <w:p w:rsidR="00FD7E5E" w:rsidRDefault="00FD7E5E" w:rsidP="00212DBF">
      <w:pPr>
        <w:pStyle w:val="Bezodstpw"/>
        <w:jc w:val="center"/>
        <w:rPr>
          <w:rFonts w:ascii="Arial" w:hAnsi="Arial" w:cs="Arial"/>
          <w:b/>
          <w:sz w:val="28"/>
          <w:szCs w:val="28"/>
        </w:rPr>
      </w:pPr>
    </w:p>
    <w:p w:rsidR="00FD7E5E" w:rsidRDefault="00FD7E5E" w:rsidP="00212DBF">
      <w:pPr>
        <w:pStyle w:val="Bezodstpw"/>
        <w:jc w:val="center"/>
        <w:rPr>
          <w:rFonts w:ascii="Arial" w:hAnsi="Arial" w:cs="Arial"/>
          <w:b/>
          <w:sz w:val="28"/>
          <w:szCs w:val="28"/>
        </w:rPr>
      </w:pPr>
    </w:p>
    <w:p w:rsidR="00212DBF" w:rsidRPr="00EF1037" w:rsidRDefault="009C220B" w:rsidP="00212DBF">
      <w:pPr>
        <w:pStyle w:val="Bezodstpw"/>
        <w:jc w:val="center"/>
        <w:rPr>
          <w:rFonts w:ascii="Arial" w:hAnsi="Arial" w:cs="Arial"/>
          <w:b/>
          <w:sz w:val="28"/>
          <w:szCs w:val="28"/>
        </w:rPr>
      </w:pPr>
      <w:r w:rsidRPr="00482590">
        <w:rPr>
          <w:rFonts w:ascii="Arial" w:hAnsi="Arial" w:cs="Arial"/>
          <w:b/>
          <w:noProof/>
          <w:sz w:val="28"/>
          <w:szCs w:val="28"/>
          <w:lang w:eastAsia="pl-PL"/>
        </w:rPr>
        <w:drawing>
          <wp:inline distT="0" distB="0" distL="0" distR="0">
            <wp:extent cx="1802765" cy="1802765"/>
            <wp:effectExtent l="0" t="0" r="0" b="0"/>
            <wp:docPr id="1" name="Obraz 1" descr="Anwil-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wil-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2765" cy="1802765"/>
                    </a:xfrm>
                    <a:prstGeom prst="rect">
                      <a:avLst/>
                    </a:prstGeom>
                    <a:noFill/>
                    <a:ln>
                      <a:noFill/>
                    </a:ln>
                  </pic:spPr>
                </pic:pic>
              </a:graphicData>
            </a:graphic>
          </wp:inline>
        </w:drawing>
      </w:r>
    </w:p>
    <w:p w:rsidR="00212DBF" w:rsidRPr="00EF1037" w:rsidRDefault="00212DBF" w:rsidP="00212DBF">
      <w:pPr>
        <w:pStyle w:val="Bezodstpw"/>
        <w:jc w:val="center"/>
        <w:rPr>
          <w:rFonts w:ascii="Arial" w:hAnsi="Arial" w:cs="Arial"/>
          <w:b/>
          <w:sz w:val="28"/>
          <w:szCs w:val="28"/>
        </w:rPr>
      </w:pPr>
    </w:p>
    <w:p w:rsidR="00212DBF" w:rsidRPr="00EF1037" w:rsidRDefault="00212DBF" w:rsidP="00212DBF">
      <w:pPr>
        <w:pStyle w:val="Bezodstpw"/>
        <w:jc w:val="center"/>
        <w:rPr>
          <w:rFonts w:ascii="Arial" w:hAnsi="Arial" w:cs="Arial"/>
          <w:b/>
          <w:sz w:val="28"/>
          <w:szCs w:val="28"/>
        </w:rPr>
      </w:pPr>
    </w:p>
    <w:p w:rsidR="00212DBF" w:rsidRPr="00EF1037" w:rsidRDefault="00212DBF" w:rsidP="00212DBF">
      <w:pPr>
        <w:pStyle w:val="Bezodstpw"/>
        <w:jc w:val="center"/>
        <w:rPr>
          <w:rFonts w:ascii="Arial" w:hAnsi="Arial" w:cs="Arial"/>
          <w:b/>
          <w:sz w:val="28"/>
          <w:szCs w:val="28"/>
        </w:rPr>
      </w:pPr>
    </w:p>
    <w:p w:rsidR="00212DBF" w:rsidRPr="00EF1037" w:rsidRDefault="00212DBF" w:rsidP="00212DBF">
      <w:pPr>
        <w:pStyle w:val="Bezodstpw"/>
        <w:jc w:val="center"/>
        <w:rPr>
          <w:rFonts w:ascii="Arial" w:hAnsi="Arial" w:cs="Arial"/>
          <w:b/>
          <w:sz w:val="28"/>
          <w:szCs w:val="28"/>
        </w:rPr>
      </w:pPr>
    </w:p>
    <w:p w:rsidR="00212DBF" w:rsidRPr="00EF1037" w:rsidRDefault="00212DBF" w:rsidP="00212DBF">
      <w:pPr>
        <w:pStyle w:val="Bezodstpw"/>
        <w:jc w:val="center"/>
        <w:rPr>
          <w:rFonts w:ascii="Arial" w:hAnsi="Arial" w:cs="Arial"/>
          <w:b/>
          <w:sz w:val="28"/>
          <w:szCs w:val="28"/>
        </w:rPr>
      </w:pPr>
    </w:p>
    <w:p w:rsidR="00532418" w:rsidRPr="00EF1037" w:rsidRDefault="00532418" w:rsidP="00212DBF">
      <w:pPr>
        <w:pStyle w:val="Bezodstpw"/>
        <w:jc w:val="center"/>
        <w:rPr>
          <w:rFonts w:ascii="Arial" w:hAnsi="Arial" w:cs="Arial"/>
          <w:b/>
          <w:sz w:val="28"/>
          <w:szCs w:val="28"/>
        </w:rPr>
      </w:pPr>
    </w:p>
    <w:p w:rsidR="00532418" w:rsidRPr="00EF1037" w:rsidRDefault="00532418" w:rsidP="00212DBF">
      <w:pPr>
        <w:pStyle w:val="Bezodstpw"/>
        <w:jc w:val="center"/>
        <w:rPr>
          <w:rFonts w:ascii="Arial" w:hAnsi="Arial" w:cs="Arial"/>
          <w:b/>
          <w:sz w:val="28"/>
          <w:szCs w:val="28"/>
        </w:rPr>
      </w:pPr>
    </w:p>
    <w:p w:rsidR="006D014E" w:rsidRPr="00A553AD" w:rsidRDefault="006D014E" w:rsidP="006D014E">
      <w:pPr>
        <w:pStyle w:val="Bezodstpw"/>
        <w:jc w:val="center"/>
        <w:rPr>
          <w:rFonts w:ascii="Arial" w:hAnsi="Arial" w:cs="Arial"/>
          <w:sz w:val="24"/>
          <w:szCs w:val="24"/>
        </w:rPr>
      </w:pPr>
      <w:r w:rsidRPr="00A553AD">
        <w:rPr>
          <w:rFonts w:ascii="Arial" w:hAnsi="Arial" w:cs="Arial"/>
          <w:sz w:val="24"/>
          <w:szCs w:val="24"/>
        </w:rPr>
        <w:t>STANDARDY TECHNICZNE ANWIL S.A.</w:t>
      </w:r>
    </w:p>
    <w:p w:rsidR="006D014E" w:rsidRPr="00A553AD" w:rsidRDefault="00532418" w:rsidP="006D014E">
      <w:pPr>
        <w:pStyle w:val="Bezodstpw"/>
        <w:jc w:val="center"/>
        <w:rPr>
          <w:rFonts w:ascii="Arial" w:hAnsi="Arial" w:cs="Arial"/>
          <w:sz w:val="24"/>
          <w:szCs w:val="24"/>
        </w:rPr>
      </w:pPr>
      <w:r w:rsidRPr="00A553AD">
        <w:rPr>
          <w:rFonts w:ascii="Arial" w:hAnsi="Arial" w:cs="Arial"/>
          <w:sz w:val="24"/>
          <w:szCs w:val="24"/>
        </w:rPr>
        <w:t>WYKONANIA OBMURZY  PIECÓW PRZEMYSŁOWYCH</w:t>
      </w:r>
    </w:p>
    <w:p w:rsidR="006D014E" w:rsidRPr="00A553AD" w:rsidRDefault="006D014E" w:rsidP="006D014E">
      <w:pPr>
        <w:pStyle w:val="Bezodstpw"/>
        <w:jc w:val="center"/>
        <w:rPr>
          <w:rFonts w:ascii="Arial" w:hAnsi="Arial" w:cs="Arial"/>
          <w:sz w:val="24"/>
          <w:szCs w:val="24"/>
        </w:rPr>
      </w:pPr>
    </w:p>
    <w:p w:rsidR="006D014E" w:rsidRPr="00A553AD" w:rsidRDefault="006D014E" w:rsidP="006D014E">
      <w:pPr>
        <w:pStyle w:val="Bezodstpw"/>
        <w:rPr>
          <w:rFonts w:ascii="Arial" w:hAnsi="Arial" w:cs="Arial"/>
          <w:sz w:val="24"/>
          <w:szCs w:val="24"/>
        </w:rPr>
      </w:pPr>
    </w:p>
    <w:p w:rsidR="006D014E" w:rsidRPr="00A553AD" w:rsidRDefault="006D014E" w:rsidP="006D014E">
      <w:pPr>
        <w:pStyle w:val="Bezodstpw"/>
        <w:jc w:val="center"/>
        <w:rPr>
          <w:rFonts w:ascii="Arial" w:hAnsi="Arial" w:cs="Arial"/>
          <w:b/>
          <w:sz w:val="24"/>
          <w:szCs w:val="24"/>
        </w:rPr>
      </w:pPr>
      <w:r w:rsidRPr="00A553AD">
        <w:rPr>
          <w:rFonts w:ascii="Arial" w:hAnsi="Arial" w:cs="Arial"/>
          <w:b/>
          <w:sz w:val="24"/>
          <w:szCs w:val="24"/>
        </w:rPr>
        <w:t xml:space="preserve">WYMAGANIA TECHNICZNE WYKONANIA I ODBIORU </w:t>
      </w:r>
    </w:p>
    <w:p w:rsidR="006D014E" w:rsidRPr="00A553AD" w:rsidRDefault="00532418" w:rsidP="006D014E">
      <w:pPr>
        <w:pStyle w:val="Bezodstpw"/>
        <w:jc w:val="center"/>
        <w:rPr>
          <w:rFonts w:ascii="Arial" w:hAnsi="Arial" w:cs="Arial"/>
          <w:b/>
          <w:sz w:val="24"/>
          <w:szCs w:val="24"/>
        </w:rPr>
      </w:pPr>
      <w:r w:rsidRPr="00A553AD">
        <w:rPr>
          <w:rFonts w:ascii="Arial" w:hAnsi="Arial" w:cs="Arial"/>
          <w:b/>
          <w:sz w:val="24"/>
          <w:szCs w:val="24"/>
        </w:rPr>
        <w:t>OBMURZY PIECÓW PRZEMYSŁOWYCH</w:t>
      </w:r>
    </w:p>
    <w:p w:rsidR="006D014E" w:rsidRPr="00A553AD" w:rsidRDefault="006D014E" w:rsidP="006D014E">
      <w:pPr>
        <w:spacing w:before="60"/>
        <w:rPr>
          <w:rFonts w:ascii="Arial" w:hAnsi="Arial" w:cs="Arial"/>
          <w:color w:val="FF0000"/>
          <w:sz w:val="24"/>
          <w:szCs w:val="24"/>
        </w:rPr>
      </w:pPr>
    </w:p>
    <w:p w:rsidR="006D014E" w:rsidRPr="00A553AD" w:rsidRDefault="006D014E" w:rsidP="006D014E">
      <w:pPr>
        <w:spacing w:before="60"/>
        <w:jc w:val="center"/>
        <w:rPr>
          <w:rFonts w:ascii="Arial" w:hAnsi="Arial" w:cs="Arial"/>
          <w:sz w:val="24"/>
          <w:szCs w:val="24"/>
        </w:rPr>
      </w:pPr>
      <w:r w:rsidRPr="00A553AD">
        <w:rPr>
          <w:rFonts w:ascii="Arial" w:hAnsi="Arial" w:cs="Arial"/>
          <w:sz w:val="24"/>
          <w:szCs w:val="24"/>
        </w:rPr>
        <w:t>**********************************************************************************</w:t>
      </w:r>
    </w:p>
    <w:p w:rsidR="006D014E" w:rsidRPr="00A553AD" w:rsidRDefault="006D014E" w:rsidP="006D014E">
      <w:pPr>
        <w:spacing w:before="60"/>
        <w:rPr>
          <w:rFonts w:ascii="Arial" w:hAnsi="Arial" w:cs="Arial"/>
          <w:sz w:val="24"/>
          <w:szCs w:val="24"/>
        </w:rPr>
      </w:pPr>
    </w:p>
    <w:p w:rsidR="006D014E" w:rsidRPr="00A553AD" w:rsidRDefault="006D014E" w:rsidP="006D014E">
      <w:pPr>
        <w:pStyle w:val="Bezodstpw"/>
        <w:jc w:val="center"/>
        <w:rPr>
          <w:rStyle w:val="FontStyle65"/>
          <w:b w:val="0"/>
          <w:sz w:val="24"/>
          <w:szCs w:val="24"/>
          <w:lang w:val="en-AU"/>
        </w:rPr>
      </w:pPr>
      <w:r w:rsidRPr="00A553AD">
        <w:rPr>
          <w:rStyle w:val="FontStyle65"/>
          <w:b w:val="0"/>
          <w:sz w:val="24"/>
          <w:szCs w:val="24"/>
          <w:lang w:val="en-AU"/>
        </w:rPr>
        <w:t>TECHNICAL STANDARDS OF ANWIL S.A.</w:t>
      </w:r>
    </w:p>
    <w:p w:rsidR="006D014E" w:rsidRPr="00A553AD" w:rsidRDefault="006D014E" w:rsidP="006D014E">
      <w:pPr>
        <w:pStyle w:val="Bezodstpw"/>
        <w:jc w:val="center"/>
        <w:rPr>
          <w:rStyle w:val="FontStyle65"/>
          <w:sz w:val="24"/>
          <w:szCs w:val="24"/>
        </w:rPr>
      </w:pPr>
      <w:r w:rsidRPr="00A553AD">
        <w:rPr>
          <w:rStyle w:val="FontStyle65"/>
          <w:b w:val="0"/>
          <w:sz w:val="24"/>
          <w:szCs w:val="24"/>
          <w:lang w:val="en-AU"/>
        </w:rPr>
        <w:t xml:space="preserve">FOR </w:t>
      </w:r>
      <w:r w:rsidR="003814AA" w:rsidRPr="00A553AD">
        <w:rPr>
          <w:rStyle w:val="FontStyle65"/>
          <w:b w:val="0"/>
          <w:sz w:val="24"/>
          <w:szCs w:val="24"/>
          <w:lang w:val="en-AU"/>
        </w:rPr>
        <w:t>FURNACE REFRACTORY LINING</w:t>
      </w:r>
    </w:p>
    <w:p w:rsidR="006D014E" w:rsidRPr="00A553AD" w:rsidRDefault="006D014E" w:rsidP="006D014E">
      <w:pPr>
        <w:pStyle w:val="Bezodstpw"/>
        <w:jc w:val="center"/>
        <w:rPr>
          <w:rStyle w:val="FontStyle65"/>
          <w:b w:val="0"/>
          <w:color w:val="FF0000"/>
          <w:sz w:val="24"/>
          <w:szCs w:val="24"/>
          <w:lang w:val="en-AU"/>
        </w:rPr>
      </w:pPr>
    </w:p>
    <w:p w:rsidR="006D014E" w:rsidRPr="00A553AD" w:rsidRDefault="006D014E" w:rsidP="006D014E">
      <w:pPr>
        <w:pStyle w:val="Bezodstpw"/>
        <w:rPr>
          <w:i/>
          <w:sz w:val="24"/>
          <w:szCs w:val="24"/>
          <w:lang w:val="en-AU"/>
        </w:rPr>
      </w:pPr>
    </w:p>
    <w:p w:rsidR="006D014E" w:rsidRPr="00A553AD" w:rsidRDefault="006D014E" w:rsidP="006D014E">
      <w:pPr>
        <w:pStyle w:val="Bezodstpw"/>
        <w:jc w:val="center"/>
        <w:rPr>
          <w:rStyle w:val="FontStyle76"/>
          <w:rFonts w:ascii="Arial" w:hAnsi="Arial" w:cs="Arial"/>
          <w:i/>
          <w:sz w:val="24"/>
          <w:szCs w:val="24"/>
          <w:lang w:val="en-AU"/>
        </w:rPr>
      </w:pPr>
      <w:r w:rsidRPr="00A553AD">
        <w:rPr>
          <w:rStyle w:val="FontStyle66"/>
          <w:sz w:val="24"/>
          <w:szCs w:val="24"/>
          <w:lang w:val="en-AU"/>
        </w:rPr>
        <w:t xml:space="preserve">TECHNICAL REQUIREMENTS FOR </w:t>
      </w:r>
      <w:r w:rsidR="001C3925" w:rsidRPr="00A553AD">
        <w:rPr>
          <w:rStyle w:val="FontStyle66"/>
          <w:sz w:val="24"/>
          <w:szCs w:val="24"/>
          <w:lang w:val="en-AU"/>
        </w:rPr>
        <w:t>MANUFACTURE</w:t>
      </w:r>
      <w:r w:rsidR="002951D8" w:rsidRPr="00A553AD">
        <w:rPr>
          <w:rStyle w:val="FontStyle66"/>
          <w:sz w:val="24"/>
          <w:szCs w:val="24"/>
          <w:lang w:val="en-AU"/>
        </w:rPr>
        <w:t xml:space="preserve"> AND COMMISSIONING </w:t>
      </w:r>
      <w:r w:rsidRPr="00A553AD">
        <w:rPr>
          <w:rStyle w:val="FontStyle76"/>
          <w:rFonts w:ascii="Arial" w:hAnsi="Arial" w:cs="Arial"/>
          <w:i/>
          <w:sz w:val="24"/>
          <w:szCs w:val="24"/>
          <w:lang w:val="en-AU"/>
        </w:rPr>
        <w:t xml:space="preserve">OF </w:t>
      </w:r>
      <w:r w:rsidR="001C3925" w:rsidRPr="00A553AD">
        <w:rPr>
          <w:rStyle w:val="FontStyle76"/>
          <w:rFonts w:ascii="Arial" w:hAnsi="Arial" w:cs="Arial"/>
          <w:i/>
          <w:sz w:val="24"/>
          <w:szCs w:val="24"/>
          <w:lang w:val="en-AU"/>
        </w:rPr>
        <w:t xml:space="preserve">FURNACE </w:t>
      </w:r>
      <w:r w:rsidR="00E17428" w:rsidRPr="00A553AD">
        <w:rPr>
          <w:rStyle w:val="FontStyle76"/>
          <w:rFonts w:ascii="Arial" w:hAnsi="Arial" w:cs="Arial"/>
          <w:i/>
          <w:sz w:val="24"/>
          <w:szCs w:val="24"/>
          <w:lang w:val="en-AU"/>
        </w:rPr>
        <w:t>REFRACTORY LINING</w:t>
      </w:r>
    </w:p>
    <w:p w:rsidR="00532418" w:rsidRPr="00A553AD" w:rsidRDefault="00532418" w:rsidP="006D014E">
      <w:pPr>
        <w:pStyle w:val="Bezodstpw"/>
        <w:jc w:val="center"/>
        <w:rPr>
          <w:rStyle w:val="FontStyle76"/>
          <w:rFonts w:ascii="Arial" w:hAnsi="Arial" w:cs="Arial"/>
          <w:i/>
          <w:sz w:val="24"/>
          <w:szCs w:val="24"/>
        </w:rPr>
      </w:pPr>
    </w:p>
    <w:p w:rsidR="00532418" w:rsidRPr="00EF1037" w:rsidRDefault="00532418" w:rsidP="006D014E">
      <w:pPr>
        <w:pStyle w:val="Bezodstpw"/>
        <w:jc w:val="center"/>
        <w:rPr>
          <w:rStyle w:val="FontStyle76"/>
          <w:rFonts w:ascii="Arial" w:hAnsi="Arial" w:cs="Arial"/>
          <w:i/>
          <w:sz w:val="32"/>
          <w:szCs w:val="32"/>
        </w:rPr>
      </w:pPr>
    </w:p>
    <w:p w:rsidR="006D014E" w:rsidRDefault="006D014E" w:rsidP="006D014E">
      <w:pPr>
        <w:spacing w:before="120"/>
        <w:rPr>
          <w:rFonts w:ascii="Arial" w:hAnsi="Arial" w:cs="Arial"/>
        </w:rPr>
      </w:pPr>
    </w:p>
    <w:p w:rsidR="00646DAA" w:rsidRDefault="00646DAA" w:rsidP="006D014E">
      <w:pPr>
        <w:spacing w:before="120"/>
        <w:rPr>
          <w:rFonts w:ascii="Arial" w:hAnsi="Arial" w:cs="Arial"/>
        </w:rPr>
      </w:pPr>
    </w:p>
    <w:p w:rsidR="006D014E" w:rsidRPr="00EF1037" w:rsidRDefault="006D014E" w:rsidP="00BB6450">
      <w:pPr>
        <w:pStyle w:val="Bezodstpw"/>
        <w:spacing w:line="360" w:lineRule="auto"/>
        <w:jc w:val="center"/>
        <w:rPr>
          <w:rStyle w:val="FontStyle77"/>
          <w:rFonts w:cs="Arial"/>
          <w:sz w:val="28"/>
          <w:szCs w:val="28"/>
        </w:rPr>
      </w:pPr>
    </w:p>
    <w:p w:rsidR="00532418" w:rsidRPr="00EF1037" w:rsidRDefault="00532418" w:rsidP="006B1D0F">
      <w:pPr>
        <w:spacing w:after="0" w:line="360" w:lineRule="auto"/>
        <w:rPr>
          <w:rFonts w:ascii="Arial" w:eastAsia="MS Mincho" w:hAnsi="Arial" w:cs="Arial"/>
          <w:b/>
          <w:sz w:val="28"/>
          <w:szCs w:val="28"/>
          <w:lang w:eastAsia="ja-JP"/>
        </w:rPr>
      </w:pPr>
    </w:p>
    <w:p w:rsidR="004426BA" w:rsidRPr="00214A1E" w:rsidRDefault="004426BA" w:rsidP="004426BA">
      <w:pPr>
        <w:pStyle w:val="Style28"/>
        <w:widowControl/>
        <w:spacing w:before="86" w:line="370" w:lineRule="exact"/>
        <w:ind w:left="-567"/>
        <w:jc w:val="left"/>
        <w:rPr>
          <w:rStyle w:val="FontStyle91"/>
          <w:b w:val="0"/>
          <w:sz w:val="24"/>
          <w:szCs w:val="24"/>
        </w:rPr>
      </w:pPr>
      <w:r w:rsidRPr="00214A1E">
        <w:rPr>
          <w:rStyle w:val="FontStyle91"/>
          <w:sz w:val="22"/>
          <w:szCs w:val="22"/>
        </w:rPr>
        <w:lastRenderedPageBreak/>
        <w:t xml:space="preserve">SPIS TREŚCI / </w:t>
      </w:r>
      <w:r w:rsidRPr="00214A1E">
        <w:rPr>
          <w:rStyle w:val="FontStyle91"/>
          <w:sz w:val="22"/>
          <w:szCs w:val="22"/>
          <w:lang w:val="en-AU"/>
        </w:rPr>
        <w:t>CONTENTS</w:t>
      </w:r>
      <w:r w:rsidRPr="00214A1E">
        <w:rPr>
          <w:rStyle w:val="FontStyle91"/>
          <w:sz w:val="22"/>
          <w:szCs w:val="22"/>
        </w:rPr>
        <w:t>:</w:t>
      </w:r>
      <w:r w:rsidRPr="00214A1E">
        <w:rPr>
          <w:rStyle w:val="FontStyle91"/>
          <w:sz w:val="22"/>
          <w:szCs w:val="22"/>
        </w:rPr>
        <w:tab/>
      </w:r>
      <w:r w:rsidRPr="00214A1E">
        <w:rPr>
          <w:rStyle w:val="FontStyle91"/>
          <w:sz w:val="24"/>
          <w:szCs w:val="24"/>
        </w:rPr>
        <w:tab/>
      </w:r>
      <w:r w:rsidRPr="00214A1E">
        <w:rPr>
          <w:rStyle w:val="FontStyle91"/>
          <w:sz w:val="24"/>
          <w:szCs w:val="24"/>
        </w:rPr>
        <w:tab/>
      </w:r>
      <w:r w:rsidRPr="00214A1E">
        <w:rPr>
          <w:rStyle w:val="FontStyle91"/>
          <w:sz w:val="24"/>
          <w:szCs w:val="24"/>
        </w:rPr>
        <w:tab/>
      </w:r>
      <w:r w:rsidRPr="00214A1E">
        <w:rPr>
          <w:rStyle w:val="FontStyle91"/>
          <w:sz w:val="24"/>
          <w:szCs w:val="24"/>
        </w:rPr>
        <w:tab/>
      </w:r>
      <w:r w:rsidRPr="00214A1E">
        <w:rPr>
          <w:rStyle w:val="FontStyle91"/>
          <w:sz w:val="24"/>
          <w:szCs w:val="24"/>
        </w:rPr>
        <w:tab/>
      </w:r>
      <w:r w:rsidRPr="00214A1E">
        <w:rPr>
          <w:rStyle w:val="FontStyle91"/>
          <w:sz w:val="24"/>
          <w:szCs w:val="24"/>
        </w:rPr>
        <w:tab/>
      </w:r>
      <w:r w:rsidRPr="00214A1E">
        <w:rPr>
          <w:rStyle w:val="FontStyle91"/>
          <w:sz w:val="24"/>
          <w:szCs w:val="24"/>
        </w:rPr>
        <w:tab/>
        <w:t xml:space="preserve">                  </w:t>
      </w:r>
      <w:r w:rsidRPr="00214A1E">
        <w:rPr>
          <w:rStyle w:val="FontStyle91"/>
          <w:b w:val="0"/>
        </w:rPr>
        <w:t>STRONA/ PAGE</w:t>
      </w:r>
    </w:p>
    <w:p w:rsidR="006A7CF1" w:rsidRPr="00214A1E" w:rsidRDefault="006A7CF1" w:rsidP="003C5955">
      <w:pPr>
        <w:pStyle w:val="Style28"/>
        <w:widowControl/>
        <w:spacing w:before="86" w:line="370" w:lineRule="exact"/>
        <w:ind w:left="-567"/>
        <w:jc w:val="left"/>
        <w:rPr>
          <w:rStyle w:val="FontStyle91"/>
          <w:b w:val="0"/>
          <w:sz w:val="24"/>
          <w:szCs w:val="24"/>
        </w:rPr>
      </w:pPr>
    </w:p>
    <w:p w:rsidR="00E21AD9" w:rsidRPr="00214A1E" w:rsidRDefault="00E21AD9" w:rsidP="00E21AD9">
      <w:pPr>
        <w:pStyle w:val="Bezodstpw"/>
        <w:ind w:left="-567"/>
        <w:rPr>
          <w:rStyle w:val="FontStyle84"/>
          <w:sz w:val="20"/>
          <w:szCs w:val="20"/>
        </w:rPr>
      </w:pPr>
    </w:p>
    <w:p w:rsidR="00E21AD9" w:rsidRPr="00214A1E" w:rsidRDefault="009A7834" w:rsidP="0097314E">
      <w:pPr>
        <w:pStyle w:val="Bezodstpw"/>
        <w:numPr>
          <w:ilvl w:val="0"/>
          <w:numId w:val="1"/>
        </w:numPr>
        <w:ind w:left="-142" w:hanging="284"/>
        <w:rPr>
          <w:rStyle w:val="FontStyle90"/>
          <w:sz w:val="20"/>
          <w:szCs w:val="20"/>
        </w:rPr>
      </w:pPr>
      <w:r w:rsidRPr="00214A1E">
        <w:rPr>
          <w:rStyle w:val="FontStyle84"/>
          <w:sz w:val="20"/>
          <w:szCs w:val="20"/>
        </w:rPr>
        <w:t>OGÓLNE WYMAGANIA D</w:t>
      </w:r>
      <w:r w:rsidR="00837A06" w:rsidRPr="00214A1E">
        <w:rPr>
          <w:rStyle w:val="FontStyle84"/>
          <w:sz w:val="20"/>
          <w:szCs w:val="20"/>
        </w:rPr>
        <w:t>OTYCZĄCE</w:t>
      </w:r>
      <w:r w:rsidRPr="00214A1E">
        <w:rPr>
          <w:rStyle w:val="FontStyle84"/>
          <w:sz w:val="20"/>
          <w:szCs w:val="20"/>
        </w:rPr>
        <w:t xml:space="preserve"> </w:t>
      </w:r>
      <w:r w:rsidR="0097314E" w:rsidRPr="00214A1E">
        <w:rPr>
          <w:rStyle w:val="FontStyle84"/>
          <w:sz w:val="20"/>
          <w:szCs w:val="20"/>
        </w:rPr>
        <w:t>OBMURZY PIECÓW PRZEMYSŁOWYCH</w:t>
      </w:r>
      <w:r w:rsidR="0097314E" w:rsidRPr="00214A1E">
        <w:rPr>
          <w:rStyle w:val="FontStyle84"/>
          <w:sz w:val="20"/>
          <w:szCs w:val="20"/>
        </w:rPr>
        <w:tab/>
      </w:r>
      <w:r w:rsidR="0097314E" w:rsidRPr="00214A1E">
        <w:rPr>
          <w:rStyle w:val="FontStyle84"/>
          <w:sz w:val="20"/>
          <w:szCs w:val="20"/>
        </w:rPr>
        <w:tab/>
      </w:r>
      <w:r w:rsidR="00781170" w:rsidRPr="00214A1E">
        <w:rPr>
          <w:rStyle w:val="FontStyle84"/>
          <w:sz w:val="20"/>
          <w:szCs w:val="20"/>
        </w:rPr>
        <w:tab/>
      </w:r>
      <w:r w:rsidR="00781170" w:rsidRPr="00214A1E">
        <w:rPr>
          <w:rStyle w:val="FontStyle84"/>
          <w:sz w:val="20"/>
          <w:szCs w:val="20"/>
        </w:rPr>
        <w:tab/>
      </w:r>
      <w:r w:rsidR="00781170" w:rsidRPr="00214A1E">
        <w:rPr>
          <w:rStyle w:val="FontStyle84"/>
          <w:sz w:val="20"/>
          <w:szCs w:val="20"/>
        </w:rPr>
        <w:tab/>
      </w:r>
      <w:r w:rsidR="00214A1E" w:rsidRPr="00214A1E">
        <w:rPr>
          <w:rStyle w:val="FontStyle90"/>
          <w:sz w:val="20"/>
          <w:szCs w:val="20"/>
        </w:rPr>
        <w:t>3</w:t>
      </w:r>
    </w:p>
    <w:p w:rsidR="00E21AD9" w:rsidRPr="00214A1E" w:rsidRDefault="004426BA" w:rsidP="00E21AD9">
      <w:pPr>
        <w:pStyle w:val="Bezodstpw"/>
        <w:ind w:left="-142"/>
        <w:rPr>
          <w:rStyle w:val="FontStyle90"/>
          <w:rFonts w:cs="Arial"/>
          <w:sz w:val="20"/>
          <w:szCs w:val="20"/>
        </w:rPr>
      </w:pPr>
      <w:r w:rsidRPr="00214A1E">
        <w:rPr>
          <w:rStyle w:val="FontStyle84"/>
          <w:rFonts w:cs="Arial"/>
          <w:sz w:val="20"/>
          <w:szCs w:val="20"/>
          <w:lang w:val="en-US"/>
        </w:rPr>
        <w:t>GENERAL REQUIREMENTS FOR  FURNACE REFRACTORY LINING</w:t>
      </w:r>
      <w:r w:rsidR="00E21AD9" w:rsidRPr="00214A1E">
        <w:rPr>
          <w:rStyle w:val="FontStyle90"/>
          <w:rFonts w:cs="Arial"/>
          <w:sz w:val="20"/>
          <w:szCs w:val="20"/>
        </w:rPr>
        <w:tab/>
      </w:r>
      <w:r w:rsidR="00E21AD9" w:rsidRPr="00214A1E">
        <w:rPr>
          <w:rStyle w:val="FontStyle90"/>
          <w:rFonts w:cs="Arial"/>
          <w:sz w:val="20"/>
          <w:szCs w:val="20"/>
        </w:rPr>
        <w:tab/>
      </w:r>
      <w:r w:rsidR="00E21AD9" w:rsidRPr="00214A1E">
        <w:rPr>
          <w:rStyle w:val="FontStyle90"/>
          <w:rFonts w:cs="Arial"/>
          <w:sz w:val="20"/>
          <w:szCs w:val="20"/>
        </w:rPr>
        <w:tab/>
      </w:r>
      <w:r w:rsidR="00E21AD9" w:rsidRPr="00214A1E">
        <w:rPr>
          <w:rStyle w:val="FontStyle90"/>
          <w:rFonts w:cs="Arial"/>
          <w:sz w:val="20"/>
          <w:szCs w:val="20"/>
        </w:rPr>
        <w:tab/>
      </w:r>
    </w:p>
    <w:p w:rsidR="00E21AD9" w:rsidRPr="00947E60" w:rsidRDefault="00E21AD9" w:rsidP="00146F7F">
      <w:pPr>
        <w:pStyle w:val="Bezodstpw"/>
        <w:ind w:left="-142" w:right="-567"/>
        <w:rPr>
          <w:rStyle w:val="FontStyle90"/>
          <w:color w:val="FF0000"/>
          <w:sz w:val="20"/>
          <w:szCs w:val="20"/>
          <w:highlight w:val="yellow"/>
        </w:rPr>
      </w:pPr>
    </w:p>
    <w:p w:rsidR="00E21AD9" w:rsidRPr="00214A1E" w:rsidRDefault="002D28FA" w:rsidP="00725FCA">
      <w:pPr>
        <w:pStyle w:val="Bezodstpw"/>
        <w:numPr>
          <w:ilvl w:val="0"/>
          <w:numId w:val="1"/>
        </w:numPr>
        <w:ind w:left="-142" w:hanging="284"/>
        <w:rPr>
          <w:rStyle w:val="FontStyle84"/>
          <w:sz w:val="20"/>
          <w:szCs w:val="20"/>
        </w:rPr>
      </w:pPr>
      <w:r w:rsidRPr="00214A1E">
        <w:rPr>
          <w:rStyle w:val="FontStyle84"/>
          <w:sz w:val="20"/>
          <w:szCs w:val="20"/>
        </w:rPr>
        <w:t>PRACE BUDOWLAN</w:t>
      </w:r>
      <w:r w:rsidR="002D180E" w:rsidRPr="00214A1E">
        <w:rPr>
          <w:rStyle w:val="FontStyle84"/>
          <w:sz w:val="20"/>
          <w:szCs w:val="20"/>
        </w:rPr>
        <w:t>E</w:t>
      </w:r>
      <w:r w:rsidR="00BB7250" w:rsidRPr="00214A1E">
        <w:rPr>
          <w:rStyle w:val="FontStyle84"/>
          <w:sz w:val="20"/>
          <w:szCs w:val="20"/>
        </w:rPr>
        <w:t xml:space="preserve"> I MECHANICZNE</w:t>
      </w:r>
      <w:r w:rsidR="00667C1A" w:rsidRPr="00214A1E">
        <w:rPr>
          <w:rStyle w:val="FontStyle84"/>
          <w:sz w:val="20"/>
          <w:szCs w:val="20"/>
        </w:rPr>
        <w:tab/>
      </w:r>
      <w:r w:rsidR="00667C1A" w:rsidRPr="00214A1E">
        <w:rPr>
          <w:rStyle w:val="FontStyle84"/>
          <w:sz w:val="20"/>
          <w:szCs w:val="20"/>
        </w:rPr>
        <w:tab/>
      </w:r>
      <w:r w:rsidR="00667C1A" w:rsidRPr="00214A1E">
        <w:rPr>
          <w:rStyle w:val="FontStyle84"/>
          <w:sz w:val="20"/>
          <w:szCs w:val="20"/>
        </w:rPr>
        <w:tab/>
      </w:r>
      <w:r w:rsidR="00837A06" w:rsidRPr="00214A1E">
        <w:rPr>
          <w:rStyle w:val="FontStyle84"/>
          <w:sz w:val="20"/>
          <w:szCs w:val="20"/>
        </w:rPr>
        <w:tab/>
      </w:r>
      <w:r w:rsidR="00837A06" w:rsidRPr="00214A1E">
        <w:rPr>
          <w:rStyle w:val="FontStyle84"/>
          <w:sz w:val="20"/>
          <w:szCs w:val="20"/>
        </w:rPr>
        <w:tab/>
      </w:r>
      <w:r w:rsidR="00837A06" w:rsidRPr="00214A1E">
        <w:rPr>
          <w:rStyle w:val="FontStyle84"/>
          <w:sz w:val="20"/>
          <w:szCs w:val="20"/>
        </w:rPr>
        <w:tab/>
      </w:r>
      <w:r w:rsidR="00837A06" w:rsidRPr="00214A1E">
        <w:rPr>
          <w:rStyle w:val="FontStyle84"/>
          <w:sz w:val="20"/>
          <w:szCs w:val="20"/>
        </w:rPr>
        <w:tab/>
      </w:r>
      <w:r w:rsidR="00837A06" w:rsidRPr="00214A1E">
        <w:rPr>
          <w:rStyle w:val="FontStyle84"/>
          <w:sz w:val="20"/>
          <w:szCs w:val="20"/>
        </w:rPr>
        <w:tab/>
      </w:r>
      <w:r w:rsidR="00837A06" w:rsidRPr="00214A1E">
        <w:rPr>
          <w:rStyle w:val="FontStyle84"/>
          <w:sz w:val="20"/>
          <w:szCs w:val="20"/>
        </w:rPr>
        <w:tab/>
      </w:r>
      <w:r w:rsidR="00214A1E" w:rsidRPr="00214A1E">
        <w:rPr>
          <w:rStyle w:val="FontStyle84"/>
          <w:sz w:val="20"/>
          <w:szCs w:val="20"/>
        </w:rPr>
        <w:t>6</w:t>
      </w:r>
    </w:p>
    <w:p w:rsidR="00622582" w:rsidRPr="00214A1E" w:rsidRDefault="00AA1AC1" w:rsidP="00B178F7">
      <w:pPr>
        <w:pStyle w:val="Bezodstpw"/>
        <w:ind w:left="-142"/>
        <w:rPr>
          <w:rStyle w:val="FontStyle85"/>
          <w:color w:val="FF0000"/>
          <w:sz w:val="20"/>
          <w:szCs w:val="20"/>
          <w:lang w:val="en-AU"/>
        </w:rPr>
      </w:pPr>
      <w:r w:rsidRPr="00214A1E">
        <w:rPr>
          <w:rStyle w:val="FontStyle84"/>
          <w:rFonts w:cs="Arial"/>
          <w:sz w:val="20"/>
          <w:szCs w:val="20"/>
          <w:lang w:val="en-AU"/>
        </w:rPr>
        <w:t xml:space="preserve">CONSTRUCTION </w:t>
      </w:r>
      <w:r w:rsidR="00BB7250" w:rsidRPr="00214A1E">
        <w:rPr>
          <w:rStyle w:val="FontStyle84"/>
          <w:rFonts w:cs="Arial"/>
          <w:sz w:val="20"/>
          <w:szCs w:val="20"/>
          <w:lang w:val="en-AU"/>
        </w:rPr>
        <w:t xml:space="preserve"> AND MECHANICAL </w:t>
      </w:r>
      <w:r w:rsidRPr="00214A1E">
        <w:rPr>
          <w:rStyle w:val="FontStyle84"/>
          <w:rFonts w:cs="Arial"/>
          <w:sz w:val="20"/>
          <w:szCs w:val="20"/>
          <w:lang w:val="en-AU"/>
        </w:rPr>
        <w:t>WORKS</w:t>
      </w:r>
      <w:r w:rsidR="004A48AF" w:rsidRPr="00214A1E">
        <w:rPr>
          <w:rStyle w:val="FontStyle85"/>
          <w:sz w:val="20"/>
          <w:szCs w:val="20"/>
          <w:lang w:val="en-AU"/>
        </w:rPr>
        <w:tab/>
      </w:r>
      <w:r w:rsidR="004A48AF" w:rsidRPr="00214A1E">
        <w:rPr>
          <w:rStyle w:val="FontStyle85"/>
          <w:color w:val="FF0000"/>
          <w:sz w:val="20"/>
          <w:szCs w:val="20"/>
          <w:lang w:val="en-AU"/>
        </w:rPr>
        <w:tab/>
      </w:r>
      <w:r w:rsidR="004A48AF" w:rsidRPr="00214A1E">
        <w:rPr>
          <w:rStyle w:val="FontStyle85"/>
          <w:color w:val="FF0000"/>
          <w:sz w:val="20"/>
          <w:szCs w:val="20"/>
          <w:lang w:val="en-AU"/>
        </w:rPr>
        <w:tab/>
      </w:r>
      <w:r w:rsidR="004A48AF" w:rsidRPr="00214A1E">
        <w:rPr>
          <w:rStyle w:val="FontStyle85"/>
          <w:color w:val="FF0000"/>
          <w:sz w:val="20"/>
          <w:szCs w:val="20"/>
          <w:lang w:val="en-AU"/>
        </w:rPr>
        <w:tab/>
      </w:r>
      <w:r w:rsidR="00622582" w:rsidRPr="00214A1E">
        <w:rPr>
          <w:rStyle w:val="FontStyle85"/>
          <w:color w:val="FF0000"/>
          <w:sz w:val="20"/>
          <w:szCs w:val="20"/>
          <w:lang w:val="en-AU"/>
        </w:rPr>
        <w:tab/>
      </w:r>
      <w:r w:rsidR="00622582" w:rsidRPr="00214A1E">
        <w:rPr>
          <w:rStyle w:val="FontStyle85"/>
          <w:color w:val="FF0000"/>
          <w:sz w:val="20"/>
          <w:szCs w:val="20"/>
          <w:lang w:val="en-AU"/>
        </w:rPr>
        <w:tab/>
      </w:r>
    </w:p>
    <w:p w:rsidR="00622582" w:rsidRPr="00214A1E" w:rsidRDefault="00622582" w:rsidP="00622582">
      <w:pPr>
        <w:pStyle w:val="Bezodstpw"/>
        <w:ind w:left="-142"/>
        <w:rPr>
          <w:rStyle w:val="FontStyle90"/>
          <w:color w:val="FF0000"/>
          <w:sz w:val="20"/>
          <w:szCs w:val="20"/>
        </w:rPr>
      </w:pPr>
    </w:p>
    <w:p w:rsidR="00B64F90" w:rsidRPr="00214A1E" w:rsidRDefault="00DB2053" w:rsidP="00B64F90">
      <w:pPr>
        <w:pStyle w:val="Bezodstpw"/>
        <w:numPr>
          <w:ilvl w:val="0"/>
          <w:numId w:val="1"/>
        </w:numPr>
        <w:ind w:left="-142" w:hanging="284"/>
        <w:rPr>
          <w:rStyle w:val="FontStyle84"/>
          <w:sz w:val="20"/>
          <w:szCs w:val="20"/>
        </w:rPr>
      </w:pPr>
      <w:r w:rsidRPr="00214A1E">
        <w:rPr>
          <w:rStyle w:val="FontStyle84"/>
          <w:sz w:val="20"/>
          <w:szCs w:val="20"/>
        </w:rPr>
        <w:t>OGÓLNE WYMAGANIA DOTYCZĄCE ODBIORU PRAC BUDO</w:t>
      </w:r>
      <w:r w:rsidR="006C22B6" w:rsidRPr="00214A1E">
        <w:rPr>
          <w:rStyle w:val="FontStyle84"/>
          <w:sz w:val="20"/>
          <w:szCs w:val="20"/>
        </w:rPr>
        <w:t xml:space="preserve">WLANYCH I </w:t>
      </w:r>
      <w:r w:rsidR="00434AEF" w:rsidRPr="00214A1E">
        <w:rPr>
          <w:rStyle w:val="FontStyle84"/>
          <w:sz w:val="20"/>
          <w:szCs w:val="20"/>
        </w:rPr>
        <w:t xml:space="preserve"> MECHANICZNYCH </w:t>
      </w:r>
      <w:r w:rsidR="00B9069E" w:rsidRPr="00214A1E">
        <w:rPr>
          <w:rStyle w:val="FontStyle84"/>
          <w:sz w:val="20"/>
          <w:szCs w:val="20"/>
        </w:rPr>
        <w:tab/>
      </w:r>
      <w:r w:rsidR="00B9069E" w:rsidRPr="00214A1E">
        <w:rPr>
          <w:rStyle w:val="FontStyle84"/>
          <w:sz w:val="20"/>
          <w:szCs w:val="20"/>
        </w:rPr>
        <w:tab/>
      </w:r>
      <w:r w:rsidR="00B9069E" w:rsidRPr="00214A1E">
        <w:rPr>
          <w:rStyle w:val="FontStyle84"/>
          <w:sz w:val="20"/>
          <w:szCs w:val="20"/>
        </w:rPr>
        <w:tab/>
        <w:t xml:space="preserve"> </w:t>
      </w:r>
      <w:r w:rsidR="00B9069E" w:rsidRPr="00214A1E">
        <w:rPr>
          <w:rStyle w:val="FontStyle84"/>
          <w:sz w:val="20"/>
          <w:szCs w:val="20"/>
        </w:rPr>
        <w:tab/>
      </w:r>
      <w:r w:rsidR="006C22B6" w:rsidRPr="00214A1E">
        <w:rPr>
          <w:rStyle w:val="FontStyle84"/>
          <w:sz w:val="20"/>
          <w:szCs w:val="20"/>
        </w:rPr>
        <w:t>1</w:t>
      </w:r>
      <w:r w:rsidR="00214A1E" w:rsidRPr="00214A1E">
        <w:rPr>
          <w:rStyle w:val="FontStyle84"/>
          <w:sz w:val="20"/>
          <w:szCs w:val="20"/>
        </w:rPr>
        <w:t>1</w:t>
      </w:r>
    </w:p>
    <w:p w:rsidR="004426BA" w:rsidRPr="00214A1E" w:rsidRDefault="004426BA" w:rsidP="004426BA">
      <w:pPr>
        <w:pStyle w:val="Bezodstpw"/>
        <w:ind w:left="-207"/>
        <w:rPr>
          <w:rStyle w:val="FontStyle84"/>
          <w:sz w:val="20"/>
          <w:szCs w:val="20"/>
        </w:rPr>
      </w:pPr>
      <w:r w:rsidRPr="00214A1E">
        <w:rPr>
          <w:rStyle w:val="FontStyle84"/>
          <w:sz w:val="20"/>
          <w:szCs w:val="20"/>
          <w:lang w:val="en-US"/>
        </w:rPr>
        <w:t xml:space="preserve"> GENERAL REQUIREMENTS FOR ACCEPTANCE OF CONSTRUCTION WORKS </w:t>
      </w:r>
      <w:r w:rsidRPr="00214A1E">
        <w:rPr>
          <w:rStyle w:val="FontStyle84"/>
          <w:rFonts w:cs="Arial"/>
          <w:sz w:val="20"/>
          <w:szCs w:val="20"/>
          <w:lang w:val="en-AU"/>
        </w:rPr>
        <w:t>AND MECHANICAL WORKS</w:t>
      </w:r>
      <w:r w:rsidRPr="00214A1E">
        <w:rPr>
          <w:rStyle w:val="FontStyle84"/>
          <w:sz w:val="20"/>
          <w:szCs w:val="20"/>
        </w:rPr>
        <w:tab/>
      </w:r>
    </w:p>
    <w:p w:rsidR="000F4CA9" w:rsidRPr="00214A1E" w:rsidRDefault="005A2DAF" w:rsidP="00DD058F">
      <w:pPr>
        <w:pStyle w:val="Bezodstpw"/>
        <w:ind w:left="-142"/>
        <w:rPr>
          <w:rStyle w:val="FontStyle84"/>
          <w:color w:val="FF0000"/>
          <w:sz w:val="20"/>
          <w:szCs w:val="20"/>
        </w:rPr>
      </w:pPr>
      <w:r w:rsidRPr="00214A1E">
        <w:rPr>
          <w:rStyle w:val="FontStyle84"/>
          <w:color w:val="FF0000"/>
          <w:sz w:val="20"/>
          <w:szCs w:val="20"/>
        </w:rPr>
        <w:tab/>
      </w:r>
      <w:r w:rsidRPr="00214A1E">
        <w:rPr>
          <w:rStyle w:val="FontStyle84"/>
          <w:color w:val="FF0000"/>
          <w:sz w:val="20"/>
          <w:szCs w:val="20"/>
        </w:rPr>
        <w:tab/>
      </w:r>
      <w:r w:rsidRPr="00214A1E">
        <w:rPr>
          <w:rStyle w:val="FontStyle84"/>
          <w:color w:val="FF0000"/>
          <w:sz w:val="20"/>
          <w:szCs w:val="20"/>
        </w:rPr>
        <w:tab/>
      </w:r>
      <w:r w:rsidRPr="00214A1E">
        <w:rPr>
          <w:rStyle w:val="FontStyle84"/>
          <w:color w:val="FF0000"/>
          <w:sz w:val="20"/>
          <w:szCs w:val="20"/>
        </w:rPr>
        <w:tab/>
      </w:r>
      <w:r w:rsidRPr="00214A1E">
        <w:rPr>
          <w:rStyle w:val="FontStyle84"/>
          <w:color w:val="FF0000"/>
          <w:sz w:val="20"/>
          <w:szCs w:val="20"/>
        </w:rPr>
        <w:tab/>
      </w:r>
      <w:r w:rsidRPr="00214A1E">
        <w:rPr>
          <w:rStyle w:val="FontStyle84"/>
          <w:color w:val="FF0000"/>
          <w:sz w:val="20"/>
          <w:szCs w:val="20"/>
        </w:rPr>
        <w:tab/>
      </w:r>
      <w:r w:rsidRPr="00214A1E">
        <w:rPr>
          <w:rStyle w:val="FontStyle84"/>
          <w:color w:val="FF0000"/>
          <w:sz w:val="20"/>
          <w:szCs w:val="20"/>
        </w:rPr>
        <w:tab/>
      </w:r>
      <w:r w:rsidRPr="00214A1E">
        <w:rPr>
          <w:rStyle w:val="FontStyle84"/>
          <w:color w:val="FF0000"/>
          <w:sz w:val="20"/>
          <w:szCs w:val="20"/>
        </w:rPr>
        <w:tab/>
      </w:r>
      <w:r w:rsidRPr="00214A1E">
        <w:rPr>
          <w:rStyle w:val="FontStyle84"/>
          <w:color w:val="FF0000"/>
          <w:sz w:val="20"/>
          <w:szCs w:val="20"/>
        </w:rPr>
        <w:tab/>
      </w:r>
    </w:p>
    <w:p w:rsidR="00622582" w:rsidRPr="00214A1E" w:rsidRDefault="00CE7D1C" w:rsidP="00725FCA">
      <w:pPr>
        <w:pStyle w:val="Bezodstpw"/>
        <w:numPr>
          <w:ilvl w:val="0"/>
          <w:numId w:val="1"/>
        </w:numPr>
        <w:ind w:left="-142" w:hanging="284"/>
        <w:rPr>
          <w:rStyle w:val="FontStyle84"/>
          <w:sz w:val="20"/>
          <w:szCs w:val="20"/>
        </w:rPr>
      </w:pPr>
      <w:r w:rsidRPr="00214A1E">
        <w:rPr>
          <w:rStyle w:val="FontStyle84"/>
          <w:sz w:val="20"/>
          <w:szCs w:val="20"/>
        </w:rPr>
        <w:t>WYMAGANIA DOTYCZĄCE DOKUMENTACJI</w:t>
      </w:r>
      <w:r w:rsidRPr="00214A1E">
        <w:rPr>
          <w:rStyle w:val="FontStyle84"/>
          <w:sz w:val="20"/>
          <w:szCs w:val="20"/>
        </w:rPr>
        <w:tab/>
      </w:r>
      <w:r w:rsidRPr="00214A1E">
        <w:rPr>
          <w:rStyle w:val="FontStyle84"/>
          <w:sz w:val="20"/>
          <w:szCs w:val="20"/>
        </w:rPr>
        <w:tab/>
      </w:r>
      <w:r w:rsidRPr="00214A1E">
        <w:rPr>
          <w:rStyle w:val="FontStyle84"/>
          <w:sz w:val="20"/>
          <w:szCs w:val="20"/>
        </w:rPr>
        <w:tab/>
      </w:r>
      <w:r w:rsidRPr="00214A1E">
        <w:rPr>
          <w:rStyle w:val="FontStyle84"/>
          <w:sz w:val="20"/>
          <w:szCs w:val="20"/>
        </w:rPr>
        <w:tab/>
      </w:r>
      <w:r w:rsidRPr="00214A1E">
        <w:rPr>
          <w:rStyle w:val="FontStyle84"/>
          <w:sz w:val="20"/>
          <w:szCs w:val="20"/>
        </w:rPr>
        <w:tab/>
      </w:r>
      <w:r w:rsidR="00667C1A" w:rsidRPr="00214A1E">
        <w:rPr>
          <w:rStyle w:val="FontStyle84"/>
          <w:sz w:val="20"/>
          <w:szCs w:val="20"/>
        </w:rPr>
        <w:tab/>
      </w:r>
      <w:r w:rsidR="00667C1A" w:rsidRPr="00214A1E">
        <w:rPr>
          <w:rStyle w:val="FontStyle84"/>
          <w:sz w:val="20"/>
          <w:szCs w:val="20"/>
        </w:rPr>
        <w:tab/>
      </w:r>
      <w:r w:rsidR="000744DA" w:rsidRPr="00214A1E">
        <w:rPr>
          <w:rStyle w:val="FontStyle84"/>
          <w:sz w:val="20"/>
          <w:szCs w:val="20"/>
        </w:rPr>
        <w:tab/>
      </w:r>
      <w:r w:rsidR="00B178F7" w:rsidRPr="00214A1E">
        <w:rPr>
          <w:rStyle w:val="FontStyle84"/>
          <w:sz w:val="20"/>
          <w:szCs w:val="20"/>
        </w:rPr>
        <w:tab/>
      </w:r>
      <w:r w:rsidR="00816D4E" w:rsidRPr="00214A1E">
        <w:rPr>
          <w:rStyle w:val="FontStyle84"/>
          <w:sz w:val="20"/>
          <w:szCs w:val="20"/>
        </w:rPr>
        <w:t>1</w:t>
      </w:r>
      <w:r w:rsidR="00214A1E" w:rsidRPr="00214A1E">
        <w:rPr>
          <w:rStyle w:val="FontStyle84"/>
          <w:sz w:val="20"/>
          <w:szCs w:val="20"/>
        </w:rPr>
        <w:t>2</w:t>
      </w:r>
    </w:p>
    <w:p w:rsidR="004426BA" w:rsidRPr="00204786" w:rsidRDefault="008C0BBA" w:rsidP="008C0BBA">
      <w:pPr>
        <w:pStyle w:val="Bezodstpw"/>
        <w:ind w:left="-207"/>
        <w:rPr>
          <w:rStyle w:val="FontStyle84"/>
          <w:color w:val="FF0000"/>
          <w:sz w:val="20"/>
          <w:szCs w:val="20"/>
        </w:rPr>
      </w:pPr>
      <w:r w:rsidRPr="00214A1E">
        <w:rPr>
          <w:rStyle w:val="FontStyle84"/>
          <w:sz w:val="20"/>
          <w:szCs w:val="20"/>
          <w:lang w:val="en-US"/>
        </w:rPr>
        <w:t xml:space="preserve">  </w:t>
      </w:r>
      <w:r w:rsidR="004426BA" w:rsidRPr="00204786">
        <w:rPr>
          <w:rStyle w:val="FontStyle84"/>
          <w:sz w:val="20"/>
          <w:szCs w:val="20"/>
          <w:lang w:val="en-US"/>
        </w:rPr>
        <w:t>REQUIREMENTS FOR DOCUMENTATION</w:t>
      </w:r>
      <w:r w:rsidR="004426BA" w:rsidRPr="00204786">
        <w:rPr>
          <w:rStyle w:val="FontStyle84"/>
          <w:sz w:val="20"/>
          <w:szCs w:val="20"/>
        </w:rPr>
        <w:tab/>
      </w:r>
      <w:r w:rsidR="004426BA" w:rsidRPr="00204786">
        <w:rPr>
          <w:rStyle w:val="FontStyle84"/>
          <w:color w:val="FF0000"/>
          <w:sz w:val="20"/>
          <w:szCs w:val="20"/>
        </w:rPr>
        <w:t xml:space="preserve">                 </w:t>
      </w:r>
    </w:p>
    <w:p w:rsidR="00622582" w:rsidRPr="00204786" w:rsidRDefault="00080193" w:rsidP="004426BA">
      <w:pPr>
        <w:pStyle w:val="Bezodstpw"/>
        <w:rPr>
          <w:rStyle w:val="FontStyle84"/>
          <w:sz w:val="20"/>
          <w:szCs w:val="20"/>
        </w:rPr>
      </w:pPr>
      <w:r w:rsidRPr="00204786">
        <w:rPr>
          <w:rStyle w:val="FontStyle84"/>
          <w:sz w:val="20"/>
          <w:szCs w:val="20"/>
        </w:rPr>
        <w:t xml:space="preserve">                 </w:t>
      </w:r>
    </w:p>
    <w:p w:rsidR="0028716D" w:rsidRPr="00204786" w:rsidRDefault="0028716D" w:rsidP="00725FCA">
      <w:pPr>
        <w:pStyle w:val="Bezodstpw"/>
        <w:numPr>
          <w:ilvl w:val="0"/>
          <w:numId w:val="1"/>
        </w:numPr>
        <w:ind w:left="-142" w:hanging="284"/>
        <w:rPr>
          <w:rStyle w:val="FontStyle84"/>
          <w:sz w:val="20"/>
          <w:szCs w:val="20"/>
        </w:rPr>
      </w:pPr>
      <w:r w:rsidRPr="00204786">
        <w:rPr>
          <w:rStyle w:val="FontStyle84"/>
          <w:smallCaps w:val="0"/>
          <w:sz w:val="20"/>
          <w:szCs w:val="20"/>
        </w:rPr>
        <w:t>N</w:t>
      </w:r>
      <w:r w:rsidRPr="00204786">
        <w:rPr>
          <w:rStyle w:val="FontStyle84"/>
          <w:sz w:val="20"/>
          <w:szCs w:val="20"/>
        </w:rPr>
        <w:t xml:space="preserve">ORMY </w:t>
      </w:r>
      <w:r w:rsidR="009066EC" w:rsidRPr="00204786">
        <w:rPr>
          <w:rStyle w:val="FontStyle84"/>
          <w:sz w:val="20"/>
          <w:szCs w:val="20"/>
        </w:rPr>
        <w:t>I PRZEPISY PRAWNE</w:t>
      </w:r>
      <w:r w:rsidR="00F010FB" w:rsidRPr="00204786">
        <w:rPr>
          <w:rStyle w:val="FontStyle84"/>
          <w:sz w:val="20"/>
          <w:szCs w:val="20"/>
        </w:rPr>
        <w:tab/>
      </w:r>
      <w:r w:rsidR="00F010FB" w:rsidRPr="00204786">
        <w:rPr>
          <w:rStyle w:val="FontStyle84"/>
          <w:sz w:val="20"/>
          <w:szCs w:val="20"/>
        </w:rPr>
        <w:tab/>
      </w:r>
      <w:r w:rsidR="00F010FB" w:rsidRPr="00204786">
        <w:rPr>
          <w:rStyle w:val="FontStyle84"/>
          <w:sz w:val="20"/>
          <w:szCs w:val="20"/>
        </w:rPr>
        <w:tab/>
      </w:r>
      <w:r w:rsidR="00F010FB" w:rsidRPr="00204786">
        <w:rPr>
          <w:rStyle w:val="FontStyle84"/>
          <w:sz w:val="20"/>
          <w:szCs w:val="20"/>
        </w:rPr>
        <w:tab/>
      </w:r>
      <w:r w:rsidR="009066EC" w:rsidRPr="00204786">
        <w:rPr>
          <w:rStyle w:val="FontStyle84"/>
          <w:sz w:val="20"/>
          <w:szCs w:val="20"/>
        </w:rPr>
        <w:tab/>
      </w:r>
      <w:r w:rsidR="009066EC" w:rsidRPr="00204786">
        <w:rPr>
          <w:rStyle w:val="FontStyle84"/>
          <w:sz w:val="20"/>
          <w:szCs w:val="20"/>
        </w:rPr>
        <w:tab/>
      </w:r>
      <w:r w:rsidR="00570F86" w:rsidRPr="00204786">
        <w:rPr>
          <w:rStyle w:val="FontStyle84"/>
          <w:sz w:val="20"/>
          <w:szCs w:val="20"/>
        </w:rPr>
        <w:tab/>
      </w:r>
      <w:r w:rsidR="00704DFE" w:rsidRPr="00204786">
        <w:rPr>
          <w:rStyle w:val="FontStyle84"/>
          <w:sz w:val="20"/>
          <w:szCs w:val="20"/>
        </w:rPr>
        <w:tab/>
      </w:r>
      <w:r w:rsidR="00704DFE" w:rsidRPr="00204786">
        <w:rPr>
          <w:rStyle w:val="FontStyle84"/>
          <w:sz w:val="20"/>
          <w:szCs w:val="20"/>
        </w:rPr>
        <w:tab/>
      </w:r>
      <w:r w:rsidR="00704DFE" w:rsidRPr="00204786">
        <w:rPr>
          <w:rStyle w:val="FontStyle84"/>
          <w:sz w:val="20"/>
          <w:szCs w:val="20"/>
        </w:rPr>
        <w:tab/>
      </w:r>
      <w:r w:rsidR="0091208B" w:rsidRPr="00204786">
        <w:rPr>
          <w:rStyle w:val="FontStyle84"/>
          <w:sz w:val="20"/>
          <w:szCs w:val="20"/>
        </w:rPr>
        <w:t>1</w:t>
      </w:r>
      <w:r w:rsidR="00204786">
        <w:rPr>
          <w:rStyle w:val="FontStyle84"/>
          <w:sz w:val="20"/>
          <w:szCs w:val="20"/>
        </w:rPr>
        <w:t>5</w:t>
      </w:r>
    </w:p>
    <w:p w:rsidR="00E21AD9" w:rsidRPr="00EF1037" w:rsidRDefault="00AC106F" w:rsidP="00E21AD9">
      <w:pPr>
        <w:pStyle w:val="Bezodstpw"/>
        <w:ind w:left="-567"/>
        <w:rPr>
          <w:rStyle w:val="FontStyle90"/>
          <w:sz w:val="20"/>
          <w:szCs w:val="20"/>
        </w:rPr>
      </w:pPr>
      <w:r w:rsidRPr="00204786">
        <w:rPr>
          <w:rStyle w:val="FontStyle84"/>
          <w:rFonts w:cs="Arial"/>
          <w:sz w:val="20"/>
          <w:szCs w:val="20"/>
        </w:rPr>
        <w:t xml:space="preserve">          </w:t>
      </w:r>
      <w:r w:rsidR="00FA0245" w:rsidRPr="00204786">
        <w:rPr>
          <w:rStyle w:val="FontStyle84"/>
          <w:rFonts w:cs="Arial"/>
          <w:sz w:val="20"/>
          <w:szCs w:val="20"/>
        </w:rPr>
        <w:t xml:space="preserve"> </w:t>
      </w:r>
      <w:r w:rsidRPr="00204786">
        <w:rPr>
          <w:rStyle w:val="FontStyle84"/>
          <w:rFonts w:cs="Arial"/>
          <w:sz w:val="20"/>
          <w:szCs w:val="20"/>
        </w:rPr>
        <w:t xml:space="preserve"> </w:t>
      </w:r>
      <w:r w:rsidR="008C0BBA" w:rsidRPr="00204786">
        <w:rPr>
          <w:rStyle w:val="FontStyle84"/>
          <w:rFonts w:cs="Arial"/>
          <w:sz w:val="20"/>
          <w:szCs w:val="20"/>
          <w:lang w:val="en-AU"/>
        </w:rPr>
        <w:t>APPLICABLE STANDARDS AND LAWS</w:t>
      </w:r>
      <w:r w:rsidRPr="00EF1037">
        <w:rPr>
          <w:rStyle w:val="FontStyle84"/>
          <w:rFonts w:cs="Arial"/>
          <w:sz w:val="20"/>
          <w:szCs w:val="20"/>
        </w:rPr>
        <w:t xml:space="preserve"> </w:t>
      </w:r>
    </w:p>
    <w:p w:rsidR="00701FBE" w:rsidRPr="00EF1037" w:rsidRDefault="00701FBE" w:rsidP="00E21AD9">
      <w:pPr>
        <w:pStyle w:val="Bezodstpw"/>
        <w:ind w:left="-567"/>
        <w:rPr>
          <w:rStyle w:val="FontStyle91"/>
        </w:rPr>
      </w:pPr>
      <w:r w:rsidRPr="00EF1037">
        <w:rPr>
          <w:rStyle w:val="FontStyle90"/>
          <w:sz w:val="20"/>
          <w:szCs w:val="20"/>
        </w:rPr>
        <w:tab/>
      </w:r>
    </w:p>
    <w:p w:rsidR="00212DBF" w:rsidRPr="00EF1037" w:rsidRDefault="00212DBF" w:rsidP="006B1D0F">
      <w:pPr>
        <w:spacing w:after="0" w:line="360" w:lineRule="auto"/>
        <w:rPr>
          <w:rFonts w:ascii="Arial" w:eastAsia="MS Mincho" w:hAnsi="Arial" w:cs="Arial"/>
          <w:b/>
          <w:sz w:val="28"/>
          <w:szCs w:val="28"/>
          <w:lang w:eastAsia="ja-JP"/>
        </w:rPr>
      </w:pPr>
    </w:p>
    <w:p w:rsidR="00212DBF" w:rsidRPr="00EF1037" w:rsidRDefault="00212DBF">
      <w:pPr>
        <w:spacing w:after="0" w:line="360" w:lineRule="auto"/>
        <w:jc w:val="center"/>
        <w:rPr>
          <w:rFonts w:ascii="Arial" w:eastAsia="MS Mincho" w:hAnsi="Arial" w:cs="Arial"/>
          <w:b/>
          <w:sz w:val="28"/>
          <w:szCs w:val="28"/>
          <w:lang w:eastAsia="ja-JP"/>
        </w:rPr>
      </w:pPr>
    </w:p>
    <w:p w:rsidR="00212DBF" w:rsidRPr="00EF1037" w:rsidRDefault="00212DBF">
      <w:pPr>
        <w:spacing w:after="0" w:line="360" w:lineRule="auto"/>
        <w:jc w:val="center"/>
        <w:rPr>
          <w:rFonts w:ascii="Arial" w:eastAsia="MS Mincho" w:hAnsi="Arial" w:cs="Arial"/>
          <w:b/>
          <w:sz w:val="28"/>
          <w:szCs w:val="28"/>
          <w:lang w:eastAsia="ja-JP"/>
        </w:rPr>
      </w:pPr>
    </w:p>
    <w:p w:rsidR="00212DBF" w:rsidRPr="00EF1037" w:rsidRDefault="00212DBF">
      <w:pPr>
        <w:spacing w:after="0" w:line="360" w:lineRule="auto"/>
        <w:jc w:val="center"/>
        <w:rPr>
          <w:rFonts w:ascii="Arial" w:eastAsia="MS Mincho" w:hAnsi="Arial" w:cs="Arial"/>
          <w:b/>
          <w:sz w:val="28"/>
          <w:szCs w:val="28"/>
          <w:lang w:eastAsia="ja-JP"/>
        </w:rPr>
      </w:pPr>
    </w:p>
    <w:p w:rsidR="00212DBF" w:rsidRPr="00EF1037" w:rsidRDefault="00212DBF">
      <w:pPr>
        <w:spacing w:after="0" w:line="360" w:lineRule="auto"/>
        <w:jc w:val="center"/>
        <w:rPr>
          <w:rFonts w:ascii="Arial" w:eastAsia="MS Mincho" w:hAnsi="Arial" w:cs="Arial"/>
          <w:b/>
          <w:sz w:val="28"/>
          <w:szCs w:val="28"/>
          <w:lang w:eastAsia="ja-JP"/>
        </w:rPr>
      </w:pPr>
    </w:p>
    <w:p w:rsidR="00212DBF" w:rsidRPr="00EF1037" w:rsidRDefault="00212DBF">
      <w:pPr>
        <w:spacing w:after="0" w:line="360" w:lineRule="auto"/>
        <w:jc w:val="center"/>
        <w:rPr>
          <w:rFonts w:ascii="Arial" w:eastAsia="MS Mincho" w:hAnsi="Arial" w:cs="Arial"/>
          <w:b/>
          <w:sz w:val="28"/>
          <w:szCs w:val="28"/>
          <w:lang w:eastAsia="ja-JP"/>
        </w:rPr>
      </w:pPr>
    </w:p>
    <w:p w:rsidR="00212DBF" w:rsidRPr="00EF1037" w:rsidRDefault="00212DBF">
      <w:pPr>
        <w:spacing w:after="0" w:line="360" w:lineRule="auto"/>
        <w:jc w:val="center"/>
        <w:rPr>
          <w:rFonts w:ascii="Arial" w:eastAsia="MS Mincho" w:hAnsi="Arial" w:cs="Arial"/>
          <w:b/>
          <w:sz w:val="28"/>
          <w:szCs w:val="28"/>
          <w:lang w:eastAsia="ja-JP"/>
        </w:rPr>
      </w:pPr>
    </w:p>
    <w:p w:rsidR="005E2C91" w:rsidRPr="00EF1037" w:rsidRDefault="005E2C91">
      <w:pPr>
        <w:spacing w:after="0" w:line="360" w:lineRule="auto"/>
        <w:jc w:val="center"/>
        <w:rPr>
          <w:rFonts w:ascii="Arial" w:eastAsia="MS Mincho" w:hAnsi="Arial" w:cs="Arial"/>
          <w:b/>
          <w:sz w:val="28"/>
          <w:szCs w:val="28"/>
          <w:lang w:eastAsia="ja-JP"/>
        </w:rPr>
      </w:pPr>
    </w:p>
    <w:p w:rsidR="00212DBF" w:rsidRPr="00EF1037" w:rsidRDefault="00212DBF">
      <w:pPr>
        <w:spacing w:after="0" w:line="360" w:lineRule="auto"/>
        <w:jc w:val="center"/>
        <w:rPr>
          <w:rFonts w:ascii="Arial" w:eastAsia="MS Mincho" w:hAnsi="Arial" w:cs="Arial"/>
          <w:b/>
          <w:sz w:val="28"/>
          <w:szCs w:val="28"/>
          <w:lang w:eastAsia="ja-JP"/>
        </w:rPr>
      </w:pPr>
    </w:p>
    <w:p w:rsidR="000B0069" w:rsidRPr="00EF1037" w:rsidRDefault="000B0069">
      <w:pPr>
        <w:spacing w:after="0" w:line="360" w:lineRule="auto"/>
        <w:jc w:val="center"/>
        <w:rPr>
          <w:rFonts w:ascii="Arial" w:eastAsia="MS Mincho" w:hAnsi="Arial" w:cs="Arial"/>
          <w:b/>
          <w:sz w:val="28"/>
          <w:szCs w:val="28"/>
          <w:lang w:eastAsia="ja-JP"/>
        </w:rPr>
      </w:pPr>
    </w:p>
    <w:p w:rsidR="000B0069" w:rsidRPr="00EF1037" w:rsidRDefault="000B0069">
      <w:pPr>
        <w:spacing w:after="0" w:line="360" w:lineRule="auto"/>
        <w:jc w:val="center"/>
        <w:rPr>
          <w:rFonts w:ascii="Arial" w:eastAsia="MS Mincho" w:hAnsi="Arial" w:cs="Arial"/>
          <w:b/>
          <w:sz w:val="28"/>
          <w:szCs w:val="28"/>
          <w:lang w:eastAsia="ja-JP"/>
        </w:rPr>
      </w:pPr>
    </w:p>
    <w:p w:rsidR="00212DBF" w:rsidRPr="00EF1037" w:rsidRDefault="00212DBF" w:rsidP="000F4CA9">
      <w:pPr>
        <w:spacing w:after="0" w:line="360" w:lineRule="auto"/>
        <w:rPr>
          <w:rFonts w:ascii="Arial" w:eastAsia="MS Mincho" w:hAnsi="Arial" w:cs="Arial"/>
          <w:b/>
          <w:sz w:val="28"/>
          <w:szCs w:val="28"/>
          <w:lang w:eastAsia="ja-JP"/>
        </w:rPr>
      </w:pPr>
    </w:p>
    <w:tbl>
      <w:tblPr>
        <w:tblW w:w="10470" w:type="dxa"/>
        <w:tblInd w:w="-459" w:type="dxa"/>
        <w:tblBorders>
          <w:insideV w:val="single" w:sz="4" w:space="0" w:color="auto"/>
        </w:tblBorders>
        <w:tblLayout w:type="fixed"/>
        <w:tblLook w:val="04A0" w:firstRow="1" w:lastRow="0" w:firstColumn="1" w:lastColumn="0" w:noHBand="0" w:noVBand="1"/>
      </w:tblPr>
      <w:tblGrid>
        <w:gridCol w:w="5387"/>
        <w:gridCol w:w="5083"/>
      </w:tblGrid>
      <w:tr w:rsidR="00797A28" w:rsidRPr="00EF1037" w:rsidTr="008F5865">
        <w:trPr>
          <w:trHeight w:val="11109"/>
        </w:trPr>
        <w:tc>
          <w:tcPr>
            <w:tcW w:w="5387" w:type="dxa"/>
            <w:shd w:val="clear" w:color="auto" w:fill="auto"/>
          </w:tcPr>
          <w:p w:rsidR="00614E57" w:rsidRPr="000469A7" w:rsidRDefault="00614E57" w:rsidP="009D0D67">
            <w:pPr>
              <w:pStyle w:val="Bezodstpw"/>
              <w:numPr>
                <w:ilvl w:val="0"/>
                <w:numId w:val="3"/>
              </w:numPr>
              <w:jc w:val="both"/>
              <w:rPr>
                <w:rStyle w:val="FontStyle86"/>
                <w:rFonts w:cs="Times New Roman"/>
                <w:bCs w:val="0"/>
                <w:smallCaps w:val="0"/>
              </w:rPr>
            </w:pPr>
            <w:r w:rsidRPr="000469A7">
              <w:rPr>
                <w:rStyle w:val="FontStyle86"/>
              </w:rPr>
              <w:lastRenderedPageBreak/>
              <w:t xml:space="preserve">OGÓLNE WYMAGANIA DOTYCZĄCE </w:t>
            </w:r>
            <w:r w:rsidR="001D7348" w:rsidRPr="000469A7">
              <w:rPr>
                <w:rStyle w:val="Hipercze"/>
                <w:rFonts w:ascii="Arial Narrow" w:hAnsi="Arial Narrow"/>
                <w:b/>
                <w:color w:val="auto"/>
                <w:sz w:val="20"/>
                <w:szCs w:val="20"/>
                <w:u w:val="none"/>
              </w:rPr>
              <w:t>OBMURZY PIECÓW PRZEMYSŁOWYCH</w:t>
            </w:r>
          </w:p>
          <w:p w:rsidR="00F4187C" w:rsidRPr="000469A7" w:rsidRDefault="00F4187C" w:rsidP="009D0D67">
            <w:pPr>
              <w:pStyle w:val="Bezodstpw"/>
              <w:jc w:val="both"/>
              <w:rPr>
                <w:rStyle w:val="FontStyle86"/>
              </w:rPr>
            </w:pPr>
          </w:p>
          <w:p w:rsidR="00E91083" w:rsidRPr="000469A7" w:rsidRDefault="00F561A2" w:rsidP="009D0D67">
            <w:pPr>
              <w:numPr>
                <w:ilvl w:val="1"/>
                <w:numId w:val="3"/>
              </w:numPr>
              <w:autoSpaceDE w:val="0"/>
              <w:autoSpaceDN w:val="0"/>
              <w:adjustRightInd w:val="0"/>
              <w:spacing w:after="0" w:line="240" w:lineRule="auto"/>
              <w:ind w:left="459" w:hanging="459"/>
              <w:rPr>
                <w:rFonts w:ascii="Arial Narrow" w:eastAsia="Univers-PL" w:hAnsi="Arial Narrow" w:cs="Univers-PL"/>
                <w:b/>
                <w:sz w:val="20"/>
                <w:szCs w:val="20"/>
                <w:lang w:eastAsia="pl-PL"/>
              </w:rPr>
            </w:pPr>
            <w:r w:rsidRPr="000469A7">
              <w:rPr>
                <w:rFonts w:ascii="Arial Narrow" w:eastAsia="Univers-PL" w:hAnsi="Arial Narrow" w:cs="Univers-PL"/>
                <w:b/>
                <w:sz w:val="20"/>
                <w:szCs w:val="20"/>
                <w:lang w:eastAsia="pl-PL"/>
              </w:rPr>
              <w:t>Charakterystyka ogólna</w:t>
            </w:r>
          </w:p>
          <w:p w:rsidR="00246551" w:rsidRPr="000469A7" w:rsidRDefault="00246551" w:rsidP="009D0D67">
            <w:pPr>
              <w:autoSpaceDE w:val="0"/>
              <w:autoSpaceDN w:val="0"/>
              <w:adjustRightInd w:val="0"/>
              <w:spacing w:after="0" w:line="240" w:lineRule="auto"/>
              <w:ind w:left="459"/>
              <w:rPr>
                <w:rFonts w:ascii="Arial Narrow" w:eastAsia="Univers-PL" w:hAnsi="Arial Narrow" w:cs="Univers-PL"/>
                <w:b/>
                <w:sz w:val="20"/>
                <w:szCs w:val="20"/>
                <w:lang w:eastAsia="pl-PL"/>
              </w:rPr>
            </w:pPr>
          </w:p>
          <w:p w:rsidR="001D7348" w:rsidRPr="000469A7" w:rsidRDefault="001D7348" w:rsidP="009D0D67">
            <w:pPr>
              <w:spacing w:after="0" w:line="240" w:lineRule="auto"/>
              <w:jc w:val="both"/>
              <w:rPr>
                <w:rFonts w:ascii="Arial Narrow" w:eastAsia="Univers-PL" w:hAnsi="Arial Narrow" w:cs="Univers-PL"/>
                <w:sz w:val="20"/>
                <w:szCs w:val="20"/>
              </w:rPr>
            </w:pPr>
            <w:r w:rsidRPr="000469A7">
              <w:rPr>
                <w:rFonts w:ascii="Arial Narrow" w:eastAsia="Times New Roman" w:hAnsi="Arial Narrow"/>
                <w:sz w:val="20"/>
                <w:szCs w:val="20"/>
                <w:lang w:eastAsia="pl-PL"/>
              </w:rPr>
              <w:t>Piece przemysłowe są  urządzeniami technologicznymi, wyznaczającymi zdolność produkcyjną całego zakładu. Wymaga się więc od nich możliwie długiej i bezawaryjnej pracy.</w:t>
            </w:r>
          </w:p>
          <w:p w:rsidR="00246551" w:rsidRPr="000469A7" w:rsidRDefault="00246551" w:rsidP="009D0D67">
            <w:pPr>
              <w:spacing w:after="0" w:line="240" w:lineRule="auto"/>
              <w:jc w:val="both"/>
              <w:rPr>
                <w:rFonts w:ascii="Arial Narrow" w:eastAsia="Univers-PL" w:hAnsi="Arial Narrow" w:cs="Univers-PL"/>
                <w:sz w:val="20"/>
                <w:szCs w:val="20"/>
              </w:rPr>
            </w:pPr>
            <w:r w:rsidRPr="000469A7">
              <w:rPr>
                <w:rFonts w:ascii="Arial Narrow" w:eastAsia="Univers-PL" w:hAnsi="Arial Narrow" w:cs="Univers-PL"/>
                <w:sz w:val="20"/>
                <w:szCs w:val="20"/>
              </w:rPr>
              <w:t>Sprawność oraz okres eksploatacji pieców przemysłowych w dużej mierze uzależniony jest od trwałości wyłożenia ogniotrwałego</w:t>
            </w:r>
            <w:r w:rsidR="004D70DE" w:rsidRPr="000469A7">
              <w:rPr>
                <w:rFonts w:ascii="Arial Narrow" w:eastAsia="Univers-PL" w:hAnsi="Arial Narrow" w:cs="Univers-PL"/>
                <w:sz w:val="20"/>
                <w:szCs w:val="20"/>
              </w:rPr>
              <w:t xml:space="preserve"> </w:t>
            </w:r>
            <w:r w:rsidR="002711D0" w:rsidRPr="000469A7">
              <w:rPr>
                <w:rFonts w:ascii="Arial Narrow" w:eastAsia="Univers-PL" w:hAnsi="Arial Narrow" w:cs="Univers-PL"/>
                <w:sz w:val="20"/>
                <w:szCs w:val="20"/>
              </w:rPr>
              <w:t>(wymurówki).</w:t>
            </w:r>
          </w:p>
          <w:p w:rsidR="00114CDC" w:rsidRPr="000469A7" w:rsidRDefault="00114CDC" w:rsidP="009D0D67">
            <w:pPr>
              <w:spacing w:after="0" w:line="240" w:lineRule="auto"/>
              <w:jc w:val="both"/>
              <w:rPr>
                <w:rFonts w:ascii="Arial Narrow" w:eastAsia="Univers-PL" w:hAnsi="Arial Narrow" w:cs="Univers-PL"/>
                <w:sz w:val="20"/>
                <w:szCs w:val="20"/>
              </w:rPr>
            </w:pPr>
          </w:p>
          <w:p w:rsidR="00504F53" w:rsidRPr="000469A7" w:rsidRDefault="00504F53" w:rsidP="009D0D67">
            <w:pPr>
              <w:pStyle w:val="Style2"/>
              <w:widowControl/>
              <w:spacing w:line="240" w:lineRule="auto"/>
              <w:ind w:firstLine="0"/>
              <w:jc w:val="both"/>
              <w:rPr>
                <w:rStyle w:val="Wyrnienieintensywne"/>
                <w:rFonts w:ascii="Arial Narrow" w:hAnsi="Arial Narrow"/>
                <w:b w:val="0"/>
                <w:i w:val="0"/>
                <w:color w:val="auto"/>
                <w:sz w:val="20"/>
                <w:szCs w:val="20"/>
              </w:rPr>
            </w:pPr>
            <w:r w:rsidRPr="000469A7">
              <w:rPr>
                <w:rStyle w:val="Wyrnienieintensywne"/>
                <w:rFonts w:ascii="Arial Narrow" w:hAnsi="Arial Narrow"/>
                <w:b w:val="0"/>
                <w:i w:val="0"/>
                <w:color w:val="auto"/>
                <w:sz w:val="20"/>
                <w:szCs w:val="20"/>
              </w:rPr>
              <w:t>Wymurówka powinna charakteryzować się przede wszystkim takimi parametrami jakościowymi jak  :</w:t>
            </w:r>
          </w:p>
          <w:p w:rsidR="00504F53" w:rsidRPr="000469A7" w:rsidRDefault="00504F53" w:rsidP="009D0D67">
            <w:pPr>
              <w:numPr>
                <w:ilvl w:val="0"/>
                <w:numId w:val="17"/>
              </w:numPr>
              <w:autoSpaceDE w:val="0"/>
              <w:autoSpaceDN w:val="0"/>
              <w:adjustRightInd w:val="0"/>
              <w:spacing w:after="0" w:line="240" w:lineRule="auto"/>
              <w:ind w:left="317" w:hanging="317"/>
              <w:jc w:val="both"/>
              <w:rPr>
                <w:rFonts w:ascii="Arial Narrow" w:hAnsi="Arial Narrow" w:cs="Times-Roman"/>
                <w:sz w:val="20"/>
                <w:szCs w:val="20"/>
                <w:lang w:eastAsia="pl-PL"/>
              </w:rPr>
            </w:pPr>
            <w:r w:rsidRPr="000469A7">
              <w:rPr>
                <w:rFonts w:ascii="Arial Narrow" w:hAnsi="Arial Narrow" w:cs="Times-Roman"/>
                <w:sz w:val="20"/>
                <w:szCs w:val="20"/>
                <w:lang w:eastAsia="pl-PL"/>
              </w:rPr>
              <w:t>wysoka własność ogniowa,</w:t>
            </w:r>
          </w:p>
          <w:p w:rsidR="00504F53" w:rsidRPr="000469A7" w:rsidRDefault="00504F53" w:rsidP="009D0D67">
            <w:pPr>
              <w:numPr>
                <w:ilvl w:val="0"/>
                <w:numId w:val="17"/>
              </w:numPr>
              <w:autoSpaceDE w:val="0"/>
              <w:autoSpaceDN w:val="0"/>
              <w:adjustRightInd w:val="0"/>
              <w:spacing w:after="0" w:line="240" w:lineRule="auto"/>
              <w:ind w:left="317" w:hanging="317"/>
              <w:jc w:val="both"/>
              <w:rPr>
                <w:rFonts w:ascii="Arial Narrow" w:hAnsi="Arial Narrow" w:cs="Times-Roman"/>
                <w:sz w:val="20"/>
                <w:szCs w:val="20"/>
                <w:lang w:eastAsia="pl-PL"/>
              </w:rPr>
            </w:pPr>
            <w:r w:rsidRPr="000469A7">
              <w:rPr>
                <w:rFonts w:ascii="Arial Narrow" w:hAnsi="Arial Narrow" w:cs="Times-Roman"/>
                <w:sz w:val="20"/>
                <w:szCs w:val="20"/>
                <w:lang w:eastAsia="pl-PL"/>
              </w:rPr>
              <w:t>duża odporność na korozyjne i erozyjne oddziaływanie na :</w:t>
            </w:r>
          </w:p>
          <w:p w:rsidR="00504F53" w:rsidRPr="000469A7" w:rsidRDefault="00504F53" w:rsidP="009D0D67">
            <w:pPr>
              <w:autoSpaceDE w:val="0"/>
              <w:autoSpaceDN w:val="0"/>
              <w:adjustRightInd w:val="0"/>
              <w:spacing w:after="0" w:line="240" w:lineRule="auto"/>
              <w:ind w:left="317"/>
              <w:jc w:val="both"/>
              <w:rPr>
                <w:rFonts w:ascii="Arial Narrow" w:hAnsi="Arial Narrow" w:cs="Times-Roman"/>
                <w:sz w:val="20"/>
                <w:szCs w:val="20"/>
                <w:lang w:eastAsia="pl-PL"/>
              </w:rPr>
            </w:pPr>
            <w:r w:rsidRPr="000469A7">
              <w:rPr>
                <w:rFonts w:ascii="Arial Narrow" w:hAnsi="Arial Narrow" w:cs="Times-Roman"/>
                <w:sz w:val="20"/>
                <w:szCs w:val="20"/>
                <w:lang w:eastAsia="pl-PL"/>
              </w:rPr>
              <w:t xml:space="preserve">- skład chemiczny wsadu  oraz jego zmiany w toku procesu  </w:t>
            </w:r>
          </w:p>
          <w:p w:rsidR="00504F53" w:rsidRPr="000469A7" w:rsidRDefault="00504F53" w:rsidP="009D0D67">
            <w:pPr>
              <w:pStyle w:val="Style5"/>
              <w:widowControl/>
              <w:tabs>
                <w:tab w:val="left" w:pos="317"/>
              </w:tabs>
              <w:ind w:left="317"/>
              <w:jc w:val="both"/>
              <w:rPr>
                <w:rStyle w:val="Wyrnienieintensywne"/>
                <w:rFonts w:ascii="Arial Narrow" w:hAnsi="Arial Narrow"/>
                <w:b w:val="0"/>
                <w:i w:val="0"/>
                <w:color w:val="auto"/>
                <w:sz w:val="20"/>
                <w:szCs w:val="20"/>
              </w:rPr>
            </w:pPr>
            <w:r w:rsidRPr="000469A7">
              <w:rPr>
                <w:rFonts w:ascii="Arial Narrow" w:hAnsi="Arial Narrow" w:cs="Times-Roman"/>
                <w:sz w:val="20"/>
                <w:szCs w:val="20"/>
              </w:rPr>
              <w:t xml:space="preserve">- </w:t>
            </w:r>
            <w:r w:rsidRPr="000469A7">
              <w:rPr>
                <w:rStyle w:val="Wyrnienieintensywne"/>
                <w:rFonts w:ascii="Arial Narrow" w:hAnsi="Arial Narrow"/>
                <w:b w:val="0"/>
                <w:i w:val="0"/>
                <w:color w:val="auto"/>
                <w:sz w:val="20"/>
                <w:szCs w:val="20"/>
              </w:rPr>
              <w:t>skład popiołu, pyłów, spalin</w:t>
            </w:r>
          </w:p>
          <w:p w:rsidR="00504F53" w:rsidRPr="000469A7" w:rsidRDefault="00504F53" w:rsidP="009D0D67">
            <w:pPr>
              <w:pStyle w:val="Style5"/>
              <w:widowControl/>
              <w:tabs>
                <w:tab w:val="left" w:pos="317"/>
              </w:tabs>
              <w:ind w:left="317"/>
              <w:jc w:val="both"/>
              <w:rPr>
                <w:rFonts w:ascii="Arial Narrow" w:hAnsi="Arial Narrow"/>
                <w:bCs/>
                <w:iCs/>
                <w:sz w:val="20"/>
                <w:szCs w:val="20"/>
              </w:rPr>
            </w:pPr>
            <w:r w:rsidRPr="000469A7">
              <w:rPr>
                <w:rStyle w:val="Wyrnienieintensywne"/>
                <w:rFonts w:ascii="Arial Narrow" w:hAnsi="Arial Narrow"/>
                <w:b w:val="0"/>
                <w:i w:val="0"/>
                <w:color w:val="auto"/>
                <w:sz w:val="20"/>
                <w:szCs w:val="20"/>
              </w:rPr>
              <w:t>- rodzaj i stałość atmosfery w przestrzeni roboczej,</w:t>
            </w:r>
          </w:p>
          <w:p w:rsidR="00504F53" w:rsidRPr="000469A7" w:rsidRDefault="00504F53" w:rsidP="009D0D67">
            <w:pPr>
              <w:numPr>
                <w:ilvl w:val="0"/>
                <w:numId w:val="17"/>
              </w:numPr>
              <w:autoSpaceDE w:val="0"/>
              <w:autoSpaceDN w:val="0"/>
              <w:adjustRightInd w:val="0"/>
              <w:spacing w:after="0" w:line="240" w:lineRule="auto"/>
              <w:ind w:left="317" w:hanging="317"/>
              <w:jc w:val="both"/>
              <w:rPr>
                <w:rStyle w:val="Wyrnienieintensywne"/>
                <w:rFonts w:ascii="Arial Narrow" w:hAnsi="Arial Narrow" w:cs="Times-Roman"/>
                <w:b w:val="0"/>
                <w:bCs w:val="0"/>
                <w:i w:val="0"/>
                <w:iCs w:val="0"/>
                <w:color w:val="auto"/>
                <w:sz w:val="20"/>
                <w:szCs w:val="20"/>
                <w:lang w:eastAsia="pl-PL"/>
              </w:rPr>
            </w:pPr>
            <w:r w:rsidRPr="000469A7">
              <w:rPr>
                <w:rFonts w:ascii="Arial Narrow" w:hAnsi="Arial Narrow" w:cs="Times-Roman"/>
                <w:sz w:val="20"/>
                <w:szCs w:val="20"/>
                <w:lang w:eastAsia="pl-PL"/>
              </w:rPr>
              <w:t>odpowiednio wysoka odporność na nagłe zmiany temperatury.</w:t>
            </w:r>
          </w:p>
          <w:p w:rsidR="00504F53" w:rsidRPr="000469A7" w:rsidRDefault="00504F53" w:rsidP="009D0D67">
            <w:pPr>
              <w:pStyle w:val="Style10"/>
              <w:widowControl/>
              <w:numPr>
                <w:ilvl w:val="0"/>
                <w:numId w:val="2"/>
              </w:numPr>
              <w:tabs>
                <w:tab w:val="left" w:pos="317"/>
              </w:tabs>
              <w:spacing w:line="240" w:lineRule="auto"/>
              <w:ind w:left="317" w:hanging="317"/>
              <w:rPr>
                <w:rStyle w:val="Wyrnienieintensywne"/>
                <w:rFonts w:ascii="Arial Narrow" w:hAnsi="Arial Narrow"/>
                <w:b w:val="0"/>
                <w:i w:val="0"/>
                <w:color w:val="auto"/>
                <w:sz w:val="20"/>
                <w:szCs w:val="20"/>
              </w:rPr>
            </w:pPr>
            <w:r w:rsidRPr="000469A7">
              <w:rPr>
                <w:rStyle w:val="Wyrnienieintensywne"/>
                <w:rFonts w:ascii="Arial Narrow" w:hAnsi="Arial Narrow"/>
                <w:b w:val="0"/>
                <w:i w:val="0"/>
                <w:color w:val="auto"/>
                <w:sz w:val="20"/>
                <w:szCs w:val="20"/>
              </w:rPr>
              <w:t>odporność na ogólne lub lokalne oddziaływania mechaniczne, np. ścieranie wsadem lub pyłami, ruchy kąpieli, drgania i wstrząsy urządzeń, a także obciążenia konstrukcyjne.</w:t>
            </w:r>
          </w:p>
          <w:p w:rsidR="00504F53" w:rsidRPr="000469A7" w:rsidRDefault="00504F53" w:rsidP="009D0D67">
            <w:pPr>
              <w:spacing w:after="0" w:line="240" w:lineRule="auto"/>
              <w:jc w:val="both"/>
              <w:rPr>
                <w:rFonts w:ascii="Arial Narrow" w:eastAsia="Univers-PL" w:hAnsi="Arial Narrow" w:cs="Univers-PL"/>
                <w:sz w:val="20"/>
                <w:szCs w:val="20"/>
              </w:rPr>
            </w:pPr>
          </w:p>
          <w:p w:rsidR="00F550BB" w:rsidRPr="000469A7" w:rsidRDefault="00F550BB" w:rsidP="009D0D67">
            <w:pPr>
              <w:autoSpaceDE w:val="0"/>
              <w:autoSpaceDN w:val="0"/>
              <w:adjustRightInd w:val="0"/>
              <w:spacing w:after="0" w:line="240" w:lineRule="auto"/>
              <w:jc w:val="both"/>
              <w:rPr>
                <w:rFonts w:ascii="Arial Narrow" w:hAnsi="Arial Narrow" w:cs="Arial"/>
                <w:sz w:val="20"/>
                <w:szCs w:val="20"/>
                <w:lang w:eastAsia="pl-PL"/>
              </w:rPr>
            </w:pPr>
            <w:r w:rsidRPr="000469A7">
              <w:rPr>
                <w:rFonts w:ascii="Arial Narrow" w:hAnsi="Arial Narrow" w:cs="Arial"/>
                <w:sz w:val="20"/>
                <w:szCs w:val="20"/>
                <w:lang w:eastAsia="pl-PL"/>
              </w:rPr>
              <w:t>Materiałami podstawowymi  stosowanymi  do wyłożeń ogniotrwałych są:</w:t>
            </w:r>
          </w:p>
          <w:p w:rsidR="00F550BB" w:rsidRPr="000469A7" w:rsidRDefault="00F550BB" w:rsidP="009D0D67">
            <w:pPr>
              <w:numPr>
                <w:ilvl w:val="0"/>
                <w:numId w:val="2"/>
              </w:numPr>
              <w:autoSpaceDE w:val="0"/>
              <w:autoSpaceDN w:val="0"/>
              <w:adjustRightInd w:val="0"/>
              <w:spacing w:after="0" w:line="240" w:lineRule="auto"/>
              <w:ind w:left="317" w:hanging="317"/>
              <w:jc w:val="both"/>
              <w:rPr>
                <w:rFonts w:ascii="Arial Narrow" w:hAnsi="Arial Narrow" w:cs="Arial"/>
                <w:sz w:val="20"/>
                <w:szCs w:val="20"/>
                <w:lang w:eastAsia="pl-PL"/>
              </w:rPr>
            </w:pPr>
            <w:r w:rsidRPr="000469A7">
              <w:rPr>
                <w:rFonts w:ascii="Arial Narrow" w:hAnsi="Arial Narrow" w:cs="Arial"/>
                <w:sz w:val="20"/>
                <w:szCs w:val="20"/>
                <w:lang w:eastAsia="pl-PL"/>
              </w:rPr>
              <w:t>betony ogniotrwałe bezcementowe</w:t>
            </w:r>
          </w:p>
          <w:p w:rsidR="00F550BB" w:rsidRPr="000469A7" w:rsidRDefault="00F550BB" w:rsidP="009D0D67">
            <w:pPr>
              <w:numPr>
                <w:ilvl w:val="0"/>
                <w:numId w:val="2"/>
              </w:numPr>
              <w:autoSpaceDE w:val="0"/>
              <w:autoSpaceDN w:val="0"/>
              <w:adjustRightInd w:val="0"/>
              <w:spacing w:after="0" w:line="240" w:lineRule="auto"/>
              <w:ind w:left="317" w:hanging="317"/>
              <w:jc w:val="both"/>
              <w:rPr>
                <w:rFonts w:ascii="Arial Narrow" w:hAnsi="Arial Narrow" w:cs="Arial"/>
                <w:sz w:val="20"/>
                <w:szCs w:val="20"/>
                <w:lang w:eastAsia="pl-PL"/>
              </w:rPr>
            </w:pPr>
            <w:r w:rsidRPr="000469A7">
              <w:rPr>
                <w:rFonts w:ascii="Arial Narrow" w:hAnsi="Arial Narrow" w:cs="Arial"/>
                <w:sz w:val="20"/>
                <w:szCs w:val="20"/>
                <w:lang w:eastAsia="pl-PL"/>
              </w:rPr>
              <w:t>wyroby ceramiczne ogniotrwałe i izolacyjne tj. kliny, kształtki, płytki, prostki</w:t>
            </w:r>
            <w:r w:rsidR="00917AF5" w:rsidRPr="000469A7">
              <w:rPr>
                <w:rFonts w:ascii="Arial Narrow" w:hAnsi="Arial Narrow" w:cs="Arial"/>
                <w:sz w:val="20"/>
                <w:szCs w:val="20"/>
                <w:lang w:eastAsia="pl-PL"/>
              </w:rPr>
              <w:t xml:space="preserve"> </w:t>
            </w:r>
          </w:p>
          <w:p w:rsidR="00F550BB" w:rsidRPr="000469A7" w:rsidRDefault="00F550BB" w:rsidP="009D0D67">
            <w:pPr>
              <w:numPr>
                <w:ilvl w:val="0"/>
                <w:numId w:val="2"/>
              </w:numPr>
              <w:autoSpaceDE w:val="0"/>
              <w:autoSpaceDN w:val="0"/>
              <w:adjustRightInd w:val="0"/>
              <w:spacing w:after="0" w:line="240" w:lineRule="auto"/>
              <w:ind w:left="317" w:hanging="317"/>
              <w:jc w:val="both"/>
              <w:rPr>
                <w:rFonts w:ascii="Arial Narrow" w:hAnsi="Arial Narrow" w:cs="Arial"/>
                <w:sz w:val="20"/>
                <w:szCs w:val="20"/>
                <w:lang w:eastAsia="pl-PL"/>
              </w:rPr>
            </w:pPr>
            <w:r w:rsidRPr="000469A7">
              <w:rPr>
                <w:rFonts w:ascii="Arial Narrow" w:hAnsi="Arial Narrow" w:cs="Arial"/>
                <w:sz w:val="20"/>
                <w:szCs w:val="20"/>
                <w:lang w:eastAsia="pl-PL"/>
              </w:rPr>
              <w:t xml:space="preserve">masy plastyczne </w:t>
            </w:r>
          </w:p>
          <w:p w:rsidR="00F550BB" w:rsidRPr="000469A7" w:rsidRDefault="00F550BB" w:rsidP="009D0D67">
            <w:pPr>
              <w:numPr>
                <w:ilvl w:val="0"/>
                <w:numId w:val="2"/>
              </w:numPr>
              <w:autoSpaceDE w:val="0"/>
              <w:autoSpaceDN w:val="0"/>
              <w:adjustRightInd w:val="0"/>
              <w:spacing w:after="0" w:line="240" w:lineRule="auto"/>
              <w:ind w:left="317" w:hanging="317"/>
              <w:jc w:val="both"/>
              <w:rPr>
                <w:rFonts w:ascii="Arial Narrow" w:hAnsi="Arial Narrow" w:cs="Arial"/>
                <w:sz w:val="20"/>
                <w:szCs w:val="20"/>
                <w:lang w:eastAsia="pl-PL"/>
              </w:rPr>
            </w:pPr>
            <w:r w:rsidRPr="000469A7">
              <w:rPr>
                <w:rFonts w:ascii="Arial Narrow" w:hAnsi="Arial Narrow" w:cs="Arial"/>
                <w:sz w:val="20"/>
                <w:szCs w:val="20"/>
                <w:lang w:eastAsia="pl-PL"/>
              </w:rPr>
              <w:t>elementy stalowe obmurza</w:t>
            </w:r>
          </w:p>
          <w:p w:rsidR="00800831" w:rsidRPr="000469A7" w:rsidRDefault="00800831" w:rsidP="009D0D67">
            <w:pPr>
              <w:autoSpaceDE w:val="0"/>
              <w:autoSpaceDN w:val="0"/>
              <w:adjustRightInd w:val="0"/>
              <w:spacing w:after="0" w:line="240" w:lineRule="auto"/>
              <w:ind w:left="317"/>
              <w:jc w:val="both"/>
              <w:rPr>
                <w:rFonts w:ascii="Arial Narrow" w:hAnsi="Arial Narrow" w:cs="Arial"/>
                <w:sz w:val="20"/>
                <w:szCs w:val="20"/>
                <w:lang w:eastAsia="pl-PL"/>
              </w:rPr>
            </w:pPr>
          </w:p>
          <w:p w:rsidR="00800831" w:rsidRPr="000469A7" w:rsidRDefault="00800831" w:rsidP="009D0D67">
            <w:pPr>
              <w:autoSpaceDE w:val="0"/>
              <w:autoSpaceDN w:val="0"/>
              <w:adjustRightInd w:val="0"/>
              <w:spacing w:after="0" w:line="240" w:lineRule="auto"/>
              <w:jc w:val="both"/>
              <w:rPr>
                <w:rStyle w:val="Uwydatnienie"/>
                <w:rFonts w:ascii="Arial Narrow" w:hAnsi="Arial Narrow"/>
                <w:i w:val="0"/>
                <w:sz w:val="20"/>
                <w:szCs w:val="20"/>
              </w:rPr>
            </w:pPr>
            <w:r w:rsidRPr="000469A7">
              <w:rPr>
                <w:rStyle w:val="Uwydatnienie"/>
                <w:rFonts w:ascii="Arial Narrow" w:hAnsi="Arial Narrow"/>
                <w:i w:val="0"/>
                <w:sz w:val="20"/>
                <w:szCs w:val="20"/>
              </w:rPr>
              <w:t xml:space="preserve">Obmurza </w:t>
            </w:r>
            <w:r w:rsidR="00433F43" w:rsidRPr="000469A7">
              <w:rPr>
                <w:rStyle w:val="Uwydatnienie"/>
                <w:rFonts w:ascii="Arial Narrow" w:hAnsi="Arial Narrow"/>
                <w:i w:val="0"/>
                <w:sz w:val="20"/>
                <w:szCs w:val="20"/>
              </w:rPr>
              <w:t xml:space="preserve">składają </w:t>
            </w:r>
            <w:r w:rsidRPr="000469A7">
              <w:rPr>
                <w:rStyle w:val="Uwydatnienie"/>
                <w:rFonts w:ascii="Arial Narrow" w:hAnsi="Arial Narrow"/>
                <w:i w:val="0"/>
                <w:sz w:val="20"/>
                <w:szCs w:val="20"/>
              </w:rPr>
              <w:t xml:space="preserve"> się z </w:t>
            </w:r>
            <w:r w:rsidR="00433F43" w:rsidRPr="000469A7">
              <w:rPr>
                <w:rStyle w:val="Uwydatnienie"/>
                <w:rFonts w:ascii="Arial Narrow" w:hAnsi="Arial Narrow"/>
                <w:i w:val="0"/>
                <w:sz w:val="20"/>
                <w:szCs w:val="20"/>
              </w:rPr>
              <w:t>warstwy/</w:t>
            </w:r>
            <w:r w:rsidRPr="000469A7">
              <w:rPr>
                <w:rStyle w:val="Uwydatnienie"/>
                <w:rFonts w:ascii="Arial Narrow" w:hAnsi="Arial Narrow"/>
                <w:i w:val="0"/>
                <w:sz w:val="20"/>
                <w:szCs w:val="20"/>
              </w:rPr>
              <w:t>warstw ogniotrwałych oraz warstwy izolacyjnej .</w:t>
            </w:r>
          </w:p>
          <w:p w:rsidR="00231C9B" w:rsidRPr="000469A7" w:rsidRDefault="00F550BB" w:rsidP="009D0D67">
            <w:pPr>
              <w:autoSpaceDE w:val="0"/>
              <w:autoSpaceDN w:val="0"/>
              <w:adjustRightInd w:val="0"/>
              <w:spacing w:after="0" w:line="240" w:lineRule="auto"/>
              <w:jc w:val="both"/>
              <w:rPr>
                <w:rFonts w:ascii="Arial Narrow" w:hAnsi="Arial Narrow" w:cs="Arial"/>
                <w:sz w:val="20"/>
                <w:szCs w:val="20"/>
                <w:lang w:eastAsia="pl-PL"/>
              </w:rPr>
            </w:pPr>
            <w:r w:rsidRPr="000469A7">
              <w:rPr>
                <w:rFonts w:ascii="Arial Narrow" w:hAnsi="Arial Narrow" w:cs="Arial"/>
                <w:sz w:val="20"/>
                <w:szCs w:val="20"/>
                <w:lang w:eastAsia="pl-PL"/>
              </w:rPr>
              <w:t>Dobór materiałów oraz układ warstw wymurówki  musi być dobrany każdorazowo zgodnie z technologią określoną w dokumentacji projektowej.</w:t>
            </w:r>
          </w:p>
          <w:p w:rsidR="00893E06" w:rsidRPr="000469A7" w:rsidRDefault="00893E06" w:rsidP="009D0D67">
            <w:pPr>
              <w:autoSpaceDE w:val="0"/>
              <w:autoSpaceDN w:val="0"/>
              <w:adjustRightInd w:val="0"/>
              <w:spacing w:after="0" w:line="240" w:lineRule="auto"/>
              <w:jc w:val="both"/>
              <w:rPr>
                <w:rStyle w:val="FontStyle69"/>
                <w:rFonts w:cs="Arial"/>
                <w:sz w:val="20"/>
                <w:szCs w:val="20"/>
                <w:lang w:eastAsia="pl-PL"/>
              </w:rPr>
            </w:pPr>
          </w:p>
          <w:p w:rsidR="009F0938" w:rsidRPr="000469A7" w:rsidRDefault="009F0938" w:rsidP="009D0D67">
            <w:pPr>
              <w:numPr>
                <w:ilvl w:val="1"/>
                <w:numId w:val="3"/>
              </w:numPr>
              <w:autoSpaceDE w:val="0"/>
              <w:autoSpaceDN w:val="0"/>
              <w:adjustRightInd w:val="0"/>
              <w:spacing w:after="0" w:line="240" w:lineRule="auto"/>
              <w:ind w:left="459" w:hanging="459"/>
              <w:rPr>
                <w:rFonts w:ascii="Arial Narrow" w:eastAsia="Univers-PL" w:hAnsi="Arial Narrow" w:cs="Univers-PL"/>
                <w:b/>
                <w:sz w:val="20"/>
                <w:szCs w:val="20"/>
                <w:lang w:eastAsia="pl-PL"/>
              </w:rPr>
            </w:pPr>
            <w:r w:rsidRPr="000469A7">
              <w:rPr>
                <w:rFonts w:ascii="Arial Narrow" w:eastAsia="Univers-PL" w:hAnsi="Arial Narrow" w:cs="Univers-PL"/>
                <w:b/>
                <w:sz w:val="20"/>
                <w:szCs w:val="20"/>
                <w:lang w:eastAsia="pl-PL"/>
              </w:rPr>
              <w:t xml:space="preserve">Materiały </w:t>
            </w:r>
          </w:p>
          <w:p w:rsidR="00A63346" w:rsidRPr="000469A7" w:rsidRDefault="00A63346" w:rsidP="009D0D67">
            <w:pPr>
              <w:autoSpaceDE w:val="0"/>
              <w:autoSpaceDN w:val="0"/>
              <w:adjustRightInd w:val="0"/>
              <w:spacing w:after="0" w:line="240" w:lineRule="auto"/>
              <w:jc w:val="both"/>
              <w:rPr>
                <w:rFonts w:ascii="Arial Narrow" w:hAnsi="Arial Narrow"/>
                <w:sz w:val="20"/>
                <w:szCs w:val="20"/>
              </w:rPr>
            </w:pPr>
          </w:p>
          <w:p w:rsidR="00A63346" w:rsidRPr="000469A7" w:rsidRDefault="00A63346" w:rsidP="009D0D67">
            <w:pPr>
              <w:pStyle w:val="Akapitzlist"/>
              <w:numPr>
                <w:ilvl w:val="0"/>
                <w:numId w:val="2"/>
              </w:numPr>
              <w:autoSpaceDE w:val="0"/>
              <w:autoSpaceDN w:val="0"/>
              <w:adjustRightInd w:val="0"/>
              <w:spacing w:after="0" w:line="240" w:lineRule="auto"/>
              <w:jc w:val="both"/>
              <w:rPr>
                <w:rFonts w:ascii="Arial Narrow" w:hAnsi="Arial Narrow"/>
                <w:b/>
                <w:vanish/>
                <w:sz w:val="20"/>
                <w:szCs w:val="20"/>
              </w:rPr>
            </w:pPr>
          </w:p>
          <w:p w:rsidR="00A63346" w:rsidRPr="000469A7" w:rsidRDefault="00A63346" w:rsidP="009D0D67">
            <w:pPr>
              <w:pStyle w:val="Akapitzlist"/>
              <w:numPr>
                <w:ilvl w:val="1"/>
                <w:numId w:val="2"/>
              </w:numPr>
              <w:autoSpaceDE w:val="0"/>
              <w:autoSpaceDN w:val="0"/>
              <w:adjustRightInd w:val="0"/>
              <w:spacing w:after="0" w:line="240" w:lineRule="auto"/>
              <w:jc w:val="both"/>
              <w:rPr>
                <w:rFonts w:ascii="Arial Narrow" w:hAnsi="Arial Narrow"/>
                <w:b/>
                <w:vanish/>
                <w:sz w:val="20"/>
                <w:szCs w:val="20"/>
              </w:rPr>
            </w:pPr>
          </w:p>
          <w:p w:rsidR="00A63346" w:rsidRPr="000469A7" w:rsidRDefault="00A63346" w:rsidP="009D0D67">
            <w:pPr>
              <w:pStyle w:val="Akapitzlist"/>
              <w:numPr>
                <w:ilvl w:val="1"/>
                <w:numId w:val="2"/>
              </w:numPr>
              <w:autoSpaceDE w:val="0"/>
              <w:autoSpaceDN w:val="0"/>
              <w:adjustRightInd w:val="0"/>
              <w:spacing w:after="0" w:line="240" w:lineRule="auto"/>
              <w:jc w:val="both"/>
              <w:rPr>
                <w:rFonts w:ascii="Arial Narrow" w:hAnsi="Arial Narrow"/>
                <w:b/>
                <w:vanish/>
                <w:sz w:val="20"/>
                <w:szCs w:val="20"/>
              </w:rPr>
            </w:pPr>
          </w:p>
          <w:p w:rsidR="00A63346" w:rsidRPr="000469A7" w:rsidRDefault="00A63346" w:rsidP="009D0D67">
            <w:pPr>
              <w:pStyle w:val="Akapitzlist"/>
              <w:numPr>
                <w:ilvl w:val="1"/>
                <w:numId w:val="2"/>
              </w:numPr>
              <w:autoSpaceDE w:val="0"/>
              <w:autoSpaceDN w:val="0"/>
              <w:adjustRightInd w:val="0"/>
              <w:spacing w:after="0" w:line="240" w:lineRule="auto"/>
              <w:jc w:val="both"/>
              <w:rPr>
                <w:rFonts w:ascii="Arial Narrow" w:hAnsi="Arial Narrow"/>
                <w:b/>
                <w:vanish/>
                <w:sz w:val="20"/>
                <w:szCs w:val="20"/>
              </w:rPr>
            </w:pPr>
          </w:p>
          <w:p w:rsidR="00A63346" w:rsidRPr="000469A7" w:rsidRDefault="00A63346" w:rsidP="009D0D67">
            <w:pPr>
              <w:pStyle w:val="Akapitzlist"/>
              <w:numPr>
                <w:ilvl w:val="2"/>
                <w:numId w:val="3"/>
              </w:numPr>
              <w:autoSpaceDE w:val="0"/>
              <w:autoSpaceDN w:val="0"/>
              <w:adjustRightInd w:val="0"/>
              <w:spacing w:after="0" w:line="240" w:lineRule="auto"/>
              <w:ind w:left="459" w:hanging="459"/>
              <w:jc w:val="both"/>
              <w:rPr>
                <w:rFonts w:ascii="Arial Narrow" w:hAnsi="Arial Narrow"/>
                <w:b/>
                <w:sz w:val="20"/>
                <w:szCs w:val="20"/>
              </w:rPr>
            </w:pPr>
            <w:r w:rsidRPr="000469A7">
              <w:rPr>
                <w:rFonts w:ascii="Arial Narrow" w:eastAsia="Univers-PL" w:hAnsi="Arial Narrow" w:cs="Univers-PL"/>
                <w:b/>
                <w:sz w:val="20"/>
                <w:szCs w:val="20"/>
                <w:lang w:eastAsia="pl-PL"/>
              </w:rPr>
              <w:t>Betony ogniotrwałe, masy plastyczne   i wyroby ceramiczne</w:t>
            </w:r>
          </w:p>
          <w:p w:rsidR="00A63346" w:rsidRPr="000469A7" w:rsidRDefault="00A63346"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470CDF" w:rsidRPr="000469A7" w:rsidRDefault="00470CDF"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63346" w:rsidRPr="000469A7" w:rsidRDefault="00A63346" w:rsidP="009D0D67">
            <w:pPr>
              <w:autoSpaceDE w:val="0"/>
              <w:autoSpaceDN w:val="0"/>
              <w:adjustRightInd w:val="0"/>
              <w:spacing w:after="0" w:line="240" w:lineRule="auto"/>
              <w:jc w:val="both"/>
              <w:rPr>
                <w:rFonts w:ascii="Arial Narrow" w:eastAsia="Univers-PL" w:hAnsi="Arial Narrow" w:cs="Univers-PL"/>
                <w:sz w:val="20"/>
                <w:szCs w:val="20"/>
                <w:lang w:eastAsia="pl-PL"/>
              </w:rPr>
            </w:pPr>
            <w:r w:rsidRPr="000469A7">
              <w:rPr>
                <w:rFonts w:ascii="Arial Narrow" w:eastAsia="Univers-PL" w:hAnsi="Arial Narrow" w:cs="Univers-PL"/>
                <w:sz w:val="20"/>
                <w:szCs w:val="20"/>
                <w:lang w:eastAsia="pl-PL"/>
              </w:rPr>
              <w:t xml:space="preserve">Materiały i wyroby przeznaczone do wykonania obmurza powinny spełniać wymagania określone w normach oraz posiadać dokumenty zgodnie z obowiązującymi ustawami i rozporządzeniami o wyrobach budowalnych. </w:t>
            </w:r>
          </w:p>
          <w:p w:rsidR="002711D0" w:rsidRPr="000469A7" w:rsidRDefault="002711D0" w:rsidP="009D0D67">
            <w:pPr>
              <w:pStyle w:val="Style2"/>
              <w:widowControl/>
              <w:spacing w:line="240" w:lineRule="auto"/>
              <w:ind w:firstLine="0"/>
              <w:jc w:val="both"/>
              <w:rPr>
                <w:rStyle w:val="Pogrubienie"/>
                <w:rFonts w:ascii="Arial Narrow" w:hAnsi="Arial Narrow"/>
                <w:b w:val="0"/>
                <w:sz w:val="20"/>
                <w:szCs w:val="20"/>
              </w:rPr>
            </w:pPr>
            <w:r w:rsidRPr="000469A7">
              <w:rPr>
                <w:rStyle w:val="Pogrubienie"/>
                <w:rFonts w:ascii="Arial Narrow" w:hAnsi="Arial Narrow"/>
                <w:b w:val="0"/>
                <w:sz w:val="20"/>
                <w:szCs w:val="20"/>
              </w:rPr>
              <w:t>Do wyrobów ceramicznych należy stosować zaprawy, których skład chemiczno-mineralny   jest  zbliżony do składu wyrobów, a jej ogniotrwałość zwykła niższa o 20- 30°C. Uziarnienie zaprawy należy dobrać w  zależności od przyjętej grubości spoin, przy czym wymiary maksymalnych ziarn nie powinny przekraczać połowy grubości spoin.</w:t>
            </w:r>
          </w:p>
          <w:p w:rsidR="00A63346" w:rsidRPr="000469A7" w:rsidRDefault="00A63346" w:rsidP="009D0D67">
            <w:pPr>
              <w:pStyle w:val="Style4"/>
              <w:widowControl/>
              <w:tabs>
                <w:tab w:val="left" w:pos="355"/>
              </w:tabs>
              <w:spacing w:line="240" w:lineRule="auto"/>
              <w:rPr>
                <w:rStyle w:val="FontStyle214"/>
                <w:rFonts w:ascii="Arial Narrow" w:hAnsi="Arial Narrow"/>
              </w:rPr>
            </w:pPr>
            <w:r w:rsidRPr="000469A7">
              <w:rPr>
                <w:rStyle w:val="FontStyle214"/>
                <w:rFonts w:ascii="Arial Narrow" w:hAnsi="Arial Narrow"/>
              </w:rPr>
              <w:lastRenderedPageBreak/>
              <w:t>Materiały należy transportować i składować zgodnie z instrukcj</w:t>
            </w:r>
            <w:r w:rsidR="00C16D09" w:rsidRPr="000469A7">
              <w:rPr>
                <w:rStyle w:val="FontStyle214"/>
                <w:rFonts w:ascii="Arial Narrow" w:hAnsi="Arial Narrow"/>
              </w:rPr>
              <w:t>ami lub wy</w:t>
            </w:r>
            <w:r w:rsidR="00C16D09" w:rsidRPr="000469A7">
              <w:rPr>
                <w:rStyle w:val="FontStyle214"/>
                <w:rFonts w:ascii="Arial Narrow" w:hAnsi="Arial Narrow"/>
              </w:rPr>
              <w:softHyphen/>
              <w:t>tycznymi Producentów</w:t>
            </w:r>
            <w:r w:rsidR="002711D0" w:rsidRPr="000469A7">
              <w:rPr>
                <w:rStyle w:val="FontStyle214"/>
                <w:rFonts w:ascii="Arial Narrow" w:hAnsi="Arial Narrow"/>
              </w:rPr>
              <w:t>.</w:t>
            </w:r>
          </w:p>
          <w:p w:rsidR="00A63346" w:rsidRPr="000469A7" w:rsidRDefault="00A63346" w:rsidP="009D0D67">
            <w:pPr>
              <w:pStyle w:val="Style4"/>
              <w:widowControl/>
              <w:tabs>
                <w:tab w:val="left" w:pos="355"/>
              </w:tabs>
              <w:spacing w:line="240" w:lineRule="auto"/>
              <w:rPr>
                <w:rStyle w:val="FontStyle225"/>
                <w:rFonts w:ascii="Arial Narrow" w:hAnsi="Arial Narrow"/>
              </w:rPr>
            </w:pPr>
            <w:r w:rsidRPr="000469A7">
              <w:rPr>
                <w:rStyle w:val="FontStyle214"/>
                <w:rFonts w:ascii="Arial Narrow" w:hAnsi="Arial Narrow"/>
              </w:rPr>
              <w:t>Wszystkie materiały ulegające wpływom atmosferycz</w:t>
            </w:r>
            <w:r w:rsidRPr="000469A7">
              <w:rPr>
                <w:rStyle w:val="FontStyle214"/>
                <w:rFonts w:ascii="Arial Narrow" w:hAnsi="Arial Narrow"/>
              </w:rPr>
              <w:softHyphen/>
              <w:t>nym  należy zabezpieczyć przed zawil</w:t>
            </w:r>
            <w:r w:rsidRPr="000469A7">
              <w:rPr>
                <w:rStyle w:val="FontStyle214"/>
                <w:rFonts w:ascii="Arial Narrow" w:hAnsi="Arial Narrow"/>
              </w:rPr>
              <w:softHyphen/>
              <w:t>goceniem, zamarznięciem lub oblodzeniem aby nie  utraciły  swoich właściwości fizycznych i chemicznych.</w:t>
            </w:r>
          </w:p>
          <w:p w:rsidR="00504F53" w:rsidRPr="000469A7" w:rsidRDefault="00A63346" w:rsidP="009D0D67">
            <w:pPr>
              <w:pStyle w:val="Style4"/>
              <w:widowControl/>
              <w:tabs>
                <w:tab w:val="left" w:pos="355"/>
              </w:tabs>
              <w:spacing w:line="240" w:lineRule="auto"/>
              <w:rPr>
                <w:rStyle w:val="FontStyle214"/>
                <w:rFonts w:ascii="Arial Narrow" w:hAnsi="Arial Narrow"/>
              </w:rPr>
            </w:pPr>
            <w:r w:rsidRPr="000469A7">
              <w:rPr>
                <w:rStyle w:val="FontStyle214"/>
                <w:rFonts w:ascii="Arial Narrow" w:hAnsi="Arial Narrow"/>
              </w:rPr>
              <w:t>Materiały składowane luzem należy prze</w:t>
            </w:r>
            <w:r w:rsidRPr="000469A7">
              <w:rPr>
                <w:rStyle w:val="FontStyle214"/>
                <w:rFonts w:ascii="Arial Narrow" w:hAnsi="Arial Narrow"/>
              </w:rPr>
              <w:softHyphen/>
              <w:t>chowywać w sposób uniemożliwiający zmiesza</w:t>
            </w:r>
            <w:r w:rsidRPr="000469A7">
              <w:rPr>
                <w:rStyle w:val="FontStyle214"/>
                <w:rFonts w:ascii="Arial Narrow" w:hAnsi="Arial Narrow"/>
              </w:rPr>
              <w:softHyphen/>
              <w:t>nie się różnych rodzajów materiałów i gatun</w:t>
            </w:r>
            <w:r w:rsidRPr="000469A7">
              <w:rPr>
                <w:rStyle w:val="FontStyle214"/>
                <w:rFonts w:ascii="Arial Narrow" w:hAnsi="Arial Narrow"/>
              </w:rPr>
              <w:softHyphen/>
              <w:t>ków oraz zabezpieczyć przed zanieczyszcze</w:t>
            </w:r>
            <w:r w:rsidRPr="000469A7">
              <w:rPr>
                <w:rStyle w:val="FontStyle214"/>
                <w:rFonts w:ascii="Arial Narrow" w:hAnsi="Arial Narrow"/>
              </w:rPr>
              <w:softHyphen/>
              <w:t>niami.</w:t>
            </w:r>
          </w:p>
          <w:p w:rsidR="009C220B" w:rsidRDefault="009C220B" w:rsidP="009D0D67">
            <w:pPr>
              <w:pStyle w:val="Style4"/>
              <w:widowControl/>
              <w:tabs>
                <w:tab w:val="left" w:pos="350"/>
              </w:tabs>
              <w:spacing w:line="240" w:lineRule="auto"/>
              <w:rPr>
                <w:rStyle w:val="FontStyle214"/>
                <w:rFonts w:ascii="Arial Narrow" w:hAnsi="Arial Narrow"/>
              </w:rPr>
            </w:pPr>
          </w:p>
          <w:p w:rsidR="00367F76" w:rsidRPr="000469A7" w:rsidRDefault="00C16D09" w:rsidP="009D0D67">
            <w:pPr>
              <w:pStyle w:val="Style4"/>
              <w:widowControl/>
              <w:tabs>
                <w:tab w:val="left" w:pos="350"/>
              </w:tabs>
              <w:spacing w:line="240" w:lineRule="auto"/>
              <w:rPr>
                <w:rStyle w:val="FontStyle214"/>
                <w:rFonts w:ascii="Arial Narrow" w:hAnsi="Arial Narrow"/>
              </w:rPr>
            </w:pPr>
            <w:r w:rsidRPr="000469A7">
              <w:rPr>
                <w:rStyle w:val="FontStyle214"/>
                <w:rFonts w:ascii="Arial Narrow" w:hAnsi="Arial Narrow"/>
              </w:rPr>
              <w:t>Wyroby ogniotrwałe (prostki, kliny, kształt</w:t>
            </w:r>
            <w:r w:rsidRPr="000469A7">
              <w:rPr>
                <w:rStyle w:val="FontStyle214"/>
                <w:rFonts w:ascii="Arial Narrow" w:hAnsi="Arial Narrow"/>
              </w:rPr>
              <w:softHyphen/>
              <w:t>ki) powinny być przed ich wbudowaniem przesegregowane pod względem symboli, kształtów, gatunków oraz uszkodzeń.</w:t>
            </w:r>
            <w:r w:rsidR="003F6B01" w:rsidRPr="000469A7">
              <w:rPr>
                <w:rStyle w:val="FontStyle214"/>
                <w:rFonts w:ascii="Arial Narrow" w:hAnsi="Arial Narrow"/>
              </w:rPr>
              <w:t xml:space="preserve"> </w:t>
            </w:r>
            <w:r w:rsidRPr="000469A7">
              <w:rPr>
                <w:rStyle w:val="FontStyle214"/>
                <w:rFonts w:ascii="Arial Narrow" w:hAnsi="Arial Narrow"/>
              </w:rPr>
              <w:t>Przesegregowane i przesortowane wyroby</w:t>
            </w:r>
            <w:r w:rsidRPr="000469A7">
              <w:rPr>
                <w:rStyle w:val="FontStyle214"/>
                <w:rFonts w:ascii="Arial Narrow" w:hAnsi="Arial Narrow"/>
              </w:rPr>
              <w:br/>
              <w:t xml:space="preserve">powinny być </w:t>
            </w:r>
            <w:r w:rsidR="00B073FD" w:rsidRPr="000469A7">
              <w:rPr>
                <w:rStyle w:val="FontStyle214"/>
                <w:rFonts w:ascii="Arial Narrow" w:hAnsi="Arial Narrow"/>
              </w:rPr>
              <w:t>oznakowane i złożone w oddziel</w:t>
            </w:r>
            <w:r w:rsidRPr="000469A7">
              <w:rPr>
                <w:rStyle w:val="FontStyle214"/>
                <w:rFonts w:ascii="Arial Narrow" w:hAnsi="Arial Narrow"/>
              </w:rPr>
              <w:t>nych stosach.</w:t>
            </w:r>
          </w:p>
          <w:p w:rsidR="00A63346" w:rsidRPr="000469A7" w:rsidRDefault="00A63346" w:rsidP="009D0D67">
            <w:pPr>
              <w:shd w:val="clear" w:color="auto" w:fill="FFFFFF"/>
              <w:spacing w:after="0" w:line="240" w:lineRule="auto"/>
              <w:jc w:val="both"/>
              <w:rPr>
                <w:rFonts w:ascii="Arial Narrow" w:eastAsia="Times New Roman" w:hAnsi="Arial Narrow" w:cs="Arial"/>
                <w:sz w:val="20"/>
                <w:szCs w:val="20"/>
                <w:lang w:eastAsia="pl-PL"/>
              </w:rPr>
            </w:pPr>
          </w:p>
          <w:p w:rsidR="00A63346" w:rsidRPr="000469A7" w:rsidRDefault="00A63346" w:rsidP="009D0D67">
            <w:pPr>
              <w:pStyle w:val="Akapitzlist"/>
              <w:numPr>
                <w:ilvl w:val="0"/>
                <w:numId w:val="2"/>
              </w:numPr>
              <w:tabs>
                <w:tab w:val="left" w:pos="601"/>
              </w:tabs>
              <w:autoSpaceDE w:val="0"/>
              <w:autoSpaceDN w:val="0"/>
              <w:adjustRightInd w:val="0"/>
              <w:spacing w:after="0" w:line="240" w:lineRule="auto"/>
              <w:jc w:val="both"/>
              <w:rPr>
                <w:rFonts w:ascii="Arial Narrow" w:hAnsi="Arial Narrow"/>
                <w:b/>
                <w:vanish/>
                <w:sz w:val="20"/>
                <w:szCs w:val="20"/>
              </w:rPr>
            </w:pPr>
          </w:p>
          <w:p w:rsidR="00A63346" w:rsidRPr="000469A7" w:rsidRDefault="00A63346" w:rsidP="009D0D67">
            <w:pPr>
              <w:pStyle w:val="Akapitzlist"/>
              <w:numPr>
                <w:ilvl w:val="1"/>
                <w:numId w:val="2"/>
              </w:numPr>
              <w:tabs>
                <w:tab w:val="left" w:pos="601"/>
              </w:tabs>
              <w:autoSpaceDE w:val="0"/>
              <w:autoSpaceDN w:val="0"/>
              <w:adjustRightInd w:val="0"/>
              <w:spacing w:after="0" w:line="240" w:lineRule="auto"/>
              <w:jc w:val="both"/>
              <w:rPr>
                <w:rFonts w:ascii="Arial Narrow" w:hAnsi="Arial Narrow"/>
                <w:b/>
                <w:vanish/>
                <w:sz w:val="20"/>
                <w:szCs w:val="20"/>
              </w:rPr>
            </w:pPr>
          </w:p>
          <w:p w:rsidR="00A63346" w:rsidRPr="000469A7" w:rsidRDefault="00A63346" w:rsidP="009D0D67">
            <w:pPr>
              <w:pStyle w:val="Akapitzlist"/>
              <w:numPr>
                <w:ilvl w:val="1"/>
                <w:numId w:val="2"/>
              </w:numPr>
              <w:tabs>
                <w:tab w:val="left" w:pos="601"/>
              </w:tabs>
              <w:autoSpaceDE w:val="0"/>
              <w:autoSpaceDN w:val="0"/>
              <w:adjustRightInd w:val="0"/>
              <w:spacing w:after="0" w:line="240" w:lineRule="auto"/>
              <w:jc w:val="both"/>
              <w:rPr>
                <w:rFonts w:ascii="Arial Narrow" w:hAnsi="Arial Narrow"/>
                <w:b/>
                <w:vanish/>
                <w:sz w:val="20"/>
                <w:szCs w:val="20"/>
              </w:rPr>
            </w:pPr>
          </w:p>
          <w:p w:rsidR="00A63346" w:rsidRPr="000469A7" w:rsidRDefault="00A63346" w:rsidP="009D0D67">
            <w:pPr>
              <w:pStyle w:val="Akapitzlist"/>
              <w:numPr>
                <w:ilvl w:val="1"/>
                <w:numId w:val="2"/>
              </w:numPr>
              <w:tabs>
                <w:tab w:val="left" w:pos="601"/>
              </w:tabs>
              <w:autoSpaceDE w:val="0"/>
              <w:autoSpaceDN w:val="0"/>
              <w:adjustRightInd w:val="0"/>
              <w:spacing w:after="0" w:line="240" w:lineRule="auto"/>
              <w:jc w:val="both"/>
              <w:rPr>
                <w:rFonts w:ascii="Arial Narrow" w:hAnsi="Arial Narrow"/>
                <w:b/>
                <w:vanish/>
                <w:sz w:val="20"/>
                <w:szCs w:val="20"/>
              </w:rPr>
            </w:pPr>
          </w:p>
          <w:p w:rsidR="00A63346" w:rsidRPr="000469A7" w:rsidRDefault="00A63346" w:rsidP="009D0D67">
            <w:pPr>
              <w:pStyle w:val="Akapitzlist"/>
              <w:numPr>
                <w:ilvl w:val="2"/>
                <w:numId w:val="2"/>
              </w:numPr>
              <w:tabs>
                <w:tab w:val="left" w:pos="601"/>
              </w:tabs>
              <w:autoSpaceDE w:val="0"/>
              <w:autoSpaceDN w:val="0"/>
              <w:adjustRightInd w:val="0"/>
              <w:spacing w:after="0" w:line="240" w:lineRule="auto"/>
              <w:jc w:val="both"/>
              <w:rPr>
                <w:rFonts w:ascii="Arial Narrow" w:hAnsi="Arial Narrow"/>
                <w:b/>
                <w:vanish/>
                <w:sz w:val="20"/>
                <w:szCs w:val="20"/>
              </w:rPr>
            </w:pPr>
          </w:p>
          <w:p w:rsidR="00A63346" w:rsidRPr="000469A7" w:rsidRDefault="00A63346" w:rsidP="009D0D67">
            <w:pPr>
              <w:numPr>
                <w:ilvl w:val="2"/>
                <w:numId w:val="3"/>
              </w:numPr>
              <w:tabs>
                <w:tab w:val="left" w:pos="459"/>
              </w:tabs>
              <w:autoSpaceDE w:val="0"/>
              <w:autoSpaceDN w:val="0"/>
              <w:adjustRightInd w:val="0"/>
              <w:spacing w:after="0" w:line="240" w:lineRule="auto"/>
              <w:ind w:hanging="1191"/>
              <w:jc w:val="both"/>
              <w:rPr>
                <w:rFonts w:ascii="Arial Narrow" w:hAnsi="Arial Narrow"/>
                <w:b/>
                <w:sz w:val="20"/>
                <w:szCs w:val="20"/>
              </w:rPr>
            </w:pPr>
            <w:r w:rsidRPr="000469A7">
              <w:rPr>
                <w:rFonts w:ascii="Arial Narrow" w:hAnsi="Arial Narrow"/>
                <w:b/>
                <w:sz w:val="20"/>
                <w:szCs w:val="20"/>
              </w:rPr>
              <w:t xml:space="preserve"> Elementy kotwiące</w:t>
            </w:r>
          </w:p>
          <w:p w:rsidR="00A63346" w:rsidRPr="000469A7" w:rsidRDefault="00A63346" w:rsidP="009D0D67">
            <w:pPr>
              <w:tabs>
                <w:tab w:val="left" w:pos="459"/>
              </w:tabs>
              <w:autoSpaceDE w:val="0"/>
              <w:autoSpaceDN w:val="0"/>
              <w:adjustRightInd w:val="0"/>
              <w:spacing w:after="0" w:line="240" w:lineRule="auto"/>
              <w:jc w:val="both"/>
              <w:rPr>
                <w:rFonts w:ascii="Arial Narrow" w:hAnsi="Arial Narrow"/>
                <w:b/>
                <w:sz w:val="20"/>
                <w:szCs w:val="20"/>
              </w:rPr>
            </w:pPr>
          </w:p>
          <w:p w:rsidR="00A63346" w:rsidRPr="000469A7" w:rsidRDefault="00A63346" w:rsidP="009D0D67">
            <w:pPr>
              <w:autoSpaceDE w:val="0"/>
              <w:autoSpaceDN w:val="0"/>
              <w:adjustRightInd w:val="0"/>
              <w:spacing w:after="0" w:line="240" w:lineRule="auto"/>
              <w:jc w:val="both"/>
              <w:rPr>
                <w:rFonts w:ascii="Arial Narrow" w:hAnsi="Arial Narrow"/>
                <w:sz w:val="20"/>
                <w:szCs w:val="20"/>
              </w:rPr>
            </w:pPr>
            <w:r w:rsidRPr="000469A7">
              <w:rPr>
                <w:rFonts w:ascii="Arial Narrow" w:hAnsi="Arial Narrow"/>
                <w:sz w:val="20"/>
                <w:szCs w:val="20"/>
              </w:rPr>
              <w:t>Wszystkie elementy kotwiące obmurze należy wykonywać ze stali żarowytrzymałych typu 1.48 . Gatunek stali należy dobrać w oparciu o jej  temperaturę pracy  wg PN-EN 10095.</w:t>
            </w:r>
          </w:p>
          <w:p w:rsidR="00A63346" w:rsidRPr="000469A7" w:rsidRDefault="00A63346" w:rsidP="009D0D67">
            <w:pPr>
              <w:autoSpaceDE w:val="0"/>
              <w:autoSpaceDN w:val="0"/>
              <w:adjustRightInd w:val="0"/>
              <w:spacing w:after="0" w:line="240" w:lineRule="auto"/>
              <w:jc w:val="both"/>
              <w:rPr>
                <w:rFonts w:ascii="Arial Narrow" w:hAnsi="Arial Narrow" w:cs="Arial"/>
                <w:sz w:val="20"/>
                <w:szCs w:val="20"/>
                <w:shd w:val="clear" w:color="auto" w:fill="FFFFFF"/>
              </w:rPr>
            </w:pPr>
            <w:r w:rsidRPr="000469A7">
              <w:rPr>
                <w:rFonts w:ascii="Arial Narrow" w:eastAsia="Univers-PL" w:hAnsi="Arial Narrow" w:cs="Univers-PL"/>
                <w:sz w:val="20"/>
                <w:szCs w:val="20"/>
                <w:lang w:eastAsia="pl-PL"/>
              </w:rPr>
              <w:t>Materiały do spawania</w:t>
            </w:r>
            <w:r w:rsidR="002846C0" w:rsidRPr="000469A7">
              <w:rPr>
                <w:rFonts w:ascii="Arial Narrow" w:eastAsia="Univers-PL" w:hAnsi="Arial Narrow" w:cs="Univers-PL"/>
                <w:sz w:val="20"/>
                <w:szCs w:val="20"/>
                <w:lang w:eastAsia="pl-PL"/>
              </w:rPr>
              <w:t>/zgrzewania</w:t>
            </w:r>
            <w:r w:rsidRPr="000469A7">
              <w:rPr>
                <w:rFonts w:ascii="Arial Narrow" w:eastAsia="Univers-PL" w:hAnsi="Arial Narrow" w:cs="Univers-PL"/>
                <w:sz w:val="20"/>
                <w:szCs w:val="20"/>
                <w:lang w:eastAsia="pl-PL"/>
              </w:rPr>
              <w:t xml:space="preserve"> powinny być  właściwie dobrane do gatunku materiału spawanego</w:t>
            </w:r>
            <w:r w:rsidR="002846C0" w:rsidRPr="000469A7">
              <w:rPr>
                <w:rFonts w:ascii="Arial Narrow" w:eastAsia="Univers-PL" w:hAnsi="Arial Narrow" w:cs="Univers-PL"/>
                <w:sz w:val="20"/>
                <w:szCs w:val="20"/>
                <w:lang w:eastAsia="pl-PL"/>
              </w:rPr>
              <w:t xml:space="preserve">/zgrzewanego </w:t>
            </w:r>
            <w:r w:rsidRPr="000469A7">
              <w:rPr>
                <w:rFonts w:ascii="Arial Narrow" w:eastAsia="Univers-PL" w:hAnsi="Arial Narrow" w:cs="Univers-PL"/>
                <w:sz w:val="20"/>
                <w:szCs w:val="20"/>
                <w:lang w:eastAsia="pl-PL"/>
              </w:rPr>
              <w:t xml:space="preserve"> tak aby ich skład chemiczny i własności wytrzymałościowe odpowiadały materiałowi rodzimemu lub były do niego zbliżone. </w:t>
            </w:r>
            <w:r w:rsidRPr="000469A7">
              <w:rPr>
                <w:rFonts w:ascii="Arial Narrow" w:hAnsi="Arial Narrow" w:cs="Arial"/>
                <w:sz w:val="20"/>
                <w:szCs w:val="20"/>
                <w:shd w:val="clear" w:color="auto" w:fill="FFFFFF"/>
              </w:rPr>
              <w:t>Dla spawania</w:t>
            </w:r>
            <w:r w:rsidR="002846C0" w:rsidRPr="000469A7">
              <w:rPr>
                <w:rFonts w:ascii="Arial Narrow" w:hAnsi="Arial Narrow" w:cs="Arial"/>
                <w:sz w:val="20"/>
                <w:szCs w:val="20"/>
                <w:shd w:val="clear" w:color="auto" w:fill="FFFFFF"/>
              </w:rPr>
              <w:t>/zgrzewania</w:t>
            </w:r>
            <w:r w:rsidRPr="000469A7">
              <w:rPr>
                <w:rFonts w:ascii="Arial Narrow" w:hAnsi="Arial Narrow" w:cs="Arial"/>
                <w:sz w:val="20"/>
                <w:szCs w:val="20"/>
                <w:shd w:val="clear" w:color="auto" w:fill="FFFFFF"/>
              </w:rPr>
              <w:t xml:space="preserve"> stali należy stosować zalecone materiały  dodatkowe wg obowiązujących norm:</w:t>
            </w:r>
          </w:p>
          <w:p w:rsidR="00A63346" w:rsidRPr="000469A7" w:rsidRDefault="00A63346" w:rsidP="009D0D67">
            <w:pPr>
              <w:numPr>
                <w:ilvl w:val="0"/>
                <w:numId w:val="2"/>
              </w:numPr>
              <w:autoSpaceDE w:val="0"/>
              <w:autoSpaceDN w:val="0"/>
              <w:adjustRightInd w:val="0"/>
              <w:spacing w:after="0" w:line="240" w:lineRule="auto"/>
              <w:ind w:left="317" w:hanging="317"/>
              <w:jc w:val="both"/>
              <w:rPr>
                <w:rFonts w:ascii="Arial Narrow" w:hAnsi="Arial Narrow" w:cs="Arial"/>
                <w:sz w:val="20"/>
                <w:szCs w:val="20"/>
                <w:shd w:val="clear" w:color="auto" w:fill="FFFFFF"/>
              </w:rPr>
            </w:pPr>
            <w:r w:rsidRPr="000469A7">
              <w:rPr>
                <w:rFonts w:ascii="Arial Narrow" w:hAnsi="Arial Narrow" w:cs="Arial"/>
                <w:sz w:val="20"/>
                <w:szCs w:val="20"/>
                <w:shd w:val="clear" w:color="auto" w:fill="FFFFFF"/>
              </w:rPr>
              <w:t>elektrody zgodnie  z PN-EN ISO 3581</w:t>
            </w:r>
          </w:p>
          <w:p w:rsidR="00A63346" w:rsidRPr="000469A7" w:rsidRDefault="00A63346" w:rsidP="009D0D67">
            <w:pPr>
              <w:numPr>
                <w:ilvl w:val="0"/>
                <w:numId w:val="2"/>
              </w:numPr>
              <w:autoSpaceDE w:val="0"/>
              <w:autoSpaceDN w:val="0"/>
              <w:adjustRightInd w:val="0"/>
              <w:spacing w:after="0" w:line="240" w:lineRule="auto"/>
              <w:ind w:left="317" w:hanging="317"/>
              <w:jc w:val="both"/>
              <w:rPr>
                <w:rFonts w:ascii="Arial Narrow" w:hAnsi="Arial Narrow" w:cs="Arial"/>
                <w:sz w:val="20"/>
                <w:szCs w:val="20"/>
                <w:shd w:val="clear" w:color="auto" w:fill="FFFFFF"/>
              </w:rPr>
            </w:pPr>
            <w:r w:rsidRPr="000469A7">
              <w:rPr>
                <w:rFonts w:ascii="Arial Narrow" w:hAnsi="Arial Narrow" w:cs="Arial"/>
                <w:sz w:val="20"/>
                <w:szCs w:val="20"/>
                <w:shd w:val="clear" w:color="auto" w:fill="FFFFFF"/>
              </w:rPr>
              <w:t>druty elektrodowe wg PN-EN ISO 14343 lub PN –EN ISO 17633</w:t>
            </w:r>
          </w:p>
          <w:p w:rsidR="00A63346" w:rsidRPr="000469A7" w:rsidRDefault="00A63346" w:rsidP="009D0D67">
            <w:pPr>
              <w:autoSpaceDE w:val="0"/>
              <w:autoSpaceDN w:val="0"/>
              <w:adjustRightInd w:val="0"/>
              <w:spacing w:after="0" w:line="240" w:lineRule="auto"/>
              <w:rPr>
                <w:rFonts w:ascii="Arial Narrow" w:eastAsia="Univers-PL" w:hAnsi="Arial Narrow" w:cs="Univers-PL"/>
                <w:b/>
                <w:sz w:val="20"/>
                <w:szCs w:val="20"/>
                <w:lang w:eastAsia="pl-PL"/>
              </w:rPr>
            </w:pPr>
          </w:p>
          <w:p w:rsidR="00A63346" w:rsidRPr="000469A7" w:rsidRDefault="00A63346" w:rsidP="009D0D67">
            <w:pPr>
              <w:numPr>
                <w:ilvl w:val="1"/>
                <w:numId w:val="3"/>
              </w:numPr>
              <w:autoSpaceDE w:val="0"/>
              <w:autoSpaceDN w:val="0"/>
              <w:adjustRightInd w:val="0"/>
              <w:spacing w:after="0" w:line="240" w:lineRule="auto"/>
              <w:ind w:left="459" w:hanging="459"/>
              <w:rPr>
                <w:rFonts w:ascii="Arial Narrow" w:eastAsia="Univers-PL" w:hAnsi="Arial Narrow" w:cs="Univers-PL"/>
                <w:b/>
                <w:sz w:val="20"/>
                <w:szCs w:val="20"/>
                <w:lang w:eastAsia="pl-PL"/>
              </w:rPr>
            </w:pPr>
            <w:r w:rsidRPr="000469A7">
              <w:rPr>
                <w:rFonts w:ascii="Arial Narrow" w:eastAsia="Univers-PL" w:hAnsi="Arial Narrow" w:cs="Univers-PL"/>
                <w:b/>
                <w:sz w:val="20"/>
                <w:szCs w:val="20"/>
                <w:lang w:eastAsia="pl-PL"/>
              </w:rPr>
              <w:t>Założenia projektowe</w:t>
            </w:r>
          </w:p>
          <w:p w:rsidR="00675E33" w:rsidRPr="000469A7" w:rsidRDefault="00675E33" w:rsidP="009D0D67">
            <w:pPr>
              <w:autoSpaceDE w:val="0"/>
              <w:autoSpaceDN w:val="0"/>
              <w:adjustRightInd w:val="0"/>
              <w:spacing w:after="0" w:line="240" w:lineRule="auto"/>
              <w:ind w:left="360"/>
              <w:jc w:val="both"/>
              <w:rPr>
                <w:rFonts w:ascii="Arial Narrow" w:hAnsi="Arial Narrow"/>
                <w:b/>
                <w:sz w:val="20"/>
                <w:szCs w:val="20"/>
              </w:rPr>
            </w:pPr>
          </w:p>
          <w:p w:rsidR="00605E98" w:rsidRPr="000469A7" w:rsidRDefault="00363AEC" w:rsidP="009D0D67">
            <w:pPr>
              <w:autoSpaceDE w:val="0"/>
              <w:autoSpaceDN w:val="0"/>
              <w:adjustRightInd w:val="0"/>
              <w:spacing w:after="0" w:line="240" w:lineRule="auto"/>
              <w:jc w:val="both"/>
              <w:rPr>
                <w:rStyle w:val="Wyrnienieintensywne"/>
                <w:rFonts w:ascii="Arial Narrow" w:hAnsi="Arial Narrow"/>
                <w:b w:val="0"/>
                <w:i w:val="0"/>
                <w:color w:val="auto"/>
                <w:sz w:val="20"/>
                <w:szCs w:val="20"/>
              </w:rPr>
            </w:pPr>
            <w:r w:rsidRPr="000469A7">
              <w:rPr>
                <w:rFonts w:ascii="Arial Narrow" w:eastAsia="Univers-PL" w:hAnsi="Arial Narrow" w:cs="Univers-PL"/>
                <w:sz w:val="20"/>
                <w:szCs w:val="20"/>
                <w:lang w:eastAsia="pl-PL"/>
              </w:rPr>
              <w:t xml:space="preserve">Przy projektowaniu </w:t>
            </w:r>
            <w:r w:rsidR="00A63346" w:rsidRPr="000469A7">
              <w:rPr>
                <w:rFonts w:ascii="Arial Narrow" w:eastAsia="Univers-PL" w:hAnsi="Arial Narrow" w:cs="Univers-PL"/>
                <w:sz w:val="20"/>
                <w:szCs w:val="20"/>
                <w:lang w:eastAsia="pl-PL"/>
              </w:rPr>
              <w:t xml:space="preserve">obmurzy pieców </w:t>
            </w:r>
            <w:r w:rsidR="003F6B01" w:rsidRPr="000469A7">
              <w:rPr>
                <w:rFonts w:ascii="Arial Narrow" w:eastAsia="Univers-PL" w:hAnsi="Arial Narrow" w:cs="Univers-PL"/>
                <w:sz w:val="20"/>
                <w:szCs w:val="20"/>
                <w:lang w:eastAsia="pl-PL"/>
              </w:rPr>
              <w:t>przemysłowych</w:t>
            </w:r>
            <w:r w:rsidRPr="000469A7">
              <w:rPr>
                <w:rFonts w:ascii="Arial Narrow" w:eastAsia="Univers-PL" w:hAnsi="Arial Narrow" w:cs="Univers-PL"/>
                <w:sz w:val="20"/>
                <w:szCs w:val="20"/>
                <w:lang w:eastAsia="pl-PL"/>
              </w:rPr>
              <w:t xml:space="preserve"> projektant powinien uwzględnić  </w:t>
            </w:r>
            <w:r w:rsidR="00A63346" w:rsidRPr="000469A7">
              <w:rPr>
                <w:rStyle w:val="Wyrnienieintensywne"/>
                <w:rFonts w:ascii="Arial Narrow" w:hAnsi="Arial Narrow"/>
                <w:b w:val="0"/>
                <w:i w:val="0"/>
                <w:color w:val="auto"/>
                <w:sz w:val="20"/>
                <w:szCs w:val="20"/>
              </w:rPr>
              <w:t>warunki pracy pieca</w:t>
            </w:r>
            <w:r w:rsidR="001D7348" w:rsidRPr="000469A7">
              <w:rPr>
                <w:rStyle w:val="Wyrnienieintensywne"/>
                <w:rFonts w:ascii="Arial Narrow" w:hAnsi="Arial Narrow"/>
                <w:b w:val="0"/>
                <w:i w:val="0"/>
                <w:color w:val="auto"/>
                <w:sz w:val="20"/>
                <w:szCs w:val="20"/>
              </w:rPr>
              <w:t xml:space="preserve"> oraz dokonać analizy możliwych oddziaływań niszczących</w:t>
            </w:r>
            <w:r w:rsidR="00566624" w:rsidRPr="000469A7">
              <w:rPr>
                <w:rStyle w:val="Wyrnienieintensywne"/>
                <w:rFonts w:ascii="Arial Narrow" w:hAnsi="Arial Narrow"/>
                <w:b w:val="0"/>
                <w:i w:val="0"/>
                <w:color w:val="auto"/>
                <w:sz w:val="20"/>
                <w:szCs w:val="20"/>
              </w:rPr>
              <w:t xml:space="preserve"> wymurówkę</w:t>
            </w:r>
            <w:r w:rsidR="00C16D09" w:rsidRPr="000469A7">
              <w:rPr>
                <w:rStyle w:val="Wyrnienieintensywne"/>
                <w:rFonts w:ascii="Arial Narrow" w:hAnsi="Arial Narrow"/>
                <w:b w:val="0"/>
                <w:i w:val="0"/>
                <w:color w:val="auto"/>
                <w:sz w:val="20"/>
                <w:szCs w:val="20"/>
              </w:rPr>
              <w:t>.</w:t>
            </w:r>
            <w:r w:rsidR="00566624" w:rsidRPr="000469A7">
              <w:rPr>
                <w:rStyle w:val="Wyrnienieintensywne"/>
                <w:rFonts w:ascii="Arial Narrow" w:hAnsi="Arial Narrow"/>
                <w:b w:val="0"/>
                <w:i w:val="0"/>
                <w:color w:val="auto"/>
                <w:sz w:val="20"/>
                <w:szCs w:val="20"/>
              </w:rPr>
              <w:t xml:space="preserve"> </w:t>
            </w:r>
          </w:p>
          <w:p w:rsidR="001074B8" w:rsidRPr="000469A7" w:rsidRDefault="001074B8" w:rsidP="009D0D67">
            <w:pPr>
              <w:autoSpaceDE w:val="0"/>
              <w:autoSpaceDN w:val="0"/>
              <w:adjustRightInd w:val="0"/>
              <w:spacing w:after="0" w:line="240" w:lineRule="auto"/>
              <w:jc w:val="both"/>
              <w:rPr>
                <w:rStyle w:val="Wyrnienieintensywne"/>
                <w:rFonts w:ascii="Arial Narrow" w:eastAsia="Univers-PL" w:hAnsi="Arial Narrow" w:cs="Univers-PL"/>
                <w:b w:val="0"/>
                <w:bCs w:val="0"/>
                <w:i w:val="0"/>
                <w:iCs w:val="0"/>
                <w:color w:val="auto"/>
                <w:sz w:val="20"/>
                <w:szCs w:val="20"/>
                <w:lang w:eastAsia="pl-PL"/>
              </w:rPr>
            </w:pPr>
            <w:r w:rsidRPr="000469A7">
              <w:rPr>
                <w:rStyle w:val="Wyrnienieintensywne"/>
                <w:rFonts w:ascii="Arial Narrow" w:hAnsi="Arial Narrow"/>
                <w:b w:val="0"/>
                <w:i w:val="0"/>
                <w:color w:val="auto"/>
                <w:sz w:val="20"/>
                <w:szCs w:val="20"/>
              </w:rPr>
              <w:t>Przy doborze materiałów obmurzowych należy wziąć pod uwagę :</w:t>
            </w:r>
          </w:p>
          <w:p w:rsidR="001074B8" w:rsidRPr="000469A7" w:rsidRDefault="001074B8" w:rsidP="009D0D67">
            <w:pPr>
              <w:pStyle w:val="Nagwek1"/>
              <w:numPr>
                <w:ilvl w:val="0"/>
                <w:numId w:val="18"/>
              </w:numPr>
              <w:spacing w:before="0" w:after="0" w:line="240" w:lineRule="auto"/>
              <w:ind w:left="317" w:hanging="284"/>
              <w:jc w:val="both"/>
              <w:rPr>
                <w:rStyle w:val="Wyrnieniedelikatne"/>
                <w:rFonts w:ascii="Arial Narrow" w:hAnsi="Arial Narrow"/>
                <w:b w:val="0"/>
                <w:i w:val="0"/>
                <w:color w:val="auto"/>
                <w:sz w:val="20"/>
                <w:szCs w:val="20"/>
                <w:lang w:val="pl-PL"/>
              </w:rPr>
            </w:pPr>
            <w:r w:rsidRPr="000469A7">
              <w:rPr>
                <w:rStyle w:val="Wyrnieniedelikatne"/>
                <w:rFonts w:ascii="Arial Narrow" w:hAnsi="Arial Narrow"/>
                <w:b w:val="0"/>
                <w:i w:val="0"/>
                <w:color w:val="auto"/>
                <w:sz w:val="20"/>
                <w:szCs w:val="20"/>
                <w:lang w:val="pl-PL"/>
              </w:rPr>
              <w:t>wysokość temperatury pracy pieca , jej wahania, cykliczność lub ciągłość pracy pieca, rozkład temperatury w całej instalacji piecowej, szczególnie w rejonie palników</w:t>
            </w:r>
          </w:p>
          <w:p w:rsidR="001074B8" w:rsidRPr="000469A7" w:rsidRDefault="001074B8" w:rsidP="009D0D67">
            <w:pPr>
              <w:pStyle w:val="Nagwek1"/>
              <w:numPr>
                <w:ilvl w:val="0"/>
                <w:numId w:val="18"/>
              </w:numPr>
              <w:spacing w:before="0" w:after="0" w:line="240" w:lineRule="auto"/>
              <w:ind w:left="317" w:hanging="284"/>
              <w:jc w:val="both"/>
              <w:rPr>
                <w:rStyle w:val="Wyrnieniedelikatne"/>
                <w:rFonts w:ascii="Arial Narrow" w:hAnsi="Arial Narrow"/>
                <w:b w:val="0"/>
                <w:i w:val="0"/>
                <w:color w:val="auto"/>
                <w:sz w:val="20"/>
                <w:szCs w:val="20"/>
                <w:lang w:val="pl-PL"/>
              </w:rPr>
            </w:pPr>
            <w:r w:rsidRPr="000469A7">
              <w:rPr>
                <w:rStyle w:val="Wyrnieniedelikatne"/>
                <w:rFonts w:ascii="Arial Narrow" w:hAnsi="Arial Narrow"/>
                <w:b w:val="0"/>
                <w:i w:val="0"/>
                <w:color w:val="auto"/>
                <w:sz w:val="20"/>
                <w:szCs w:val="20"/>
                <w:lang w:val="pl-PL"/>
              </w:rPr>
              <w:t>skład chemiczny wsadu i jego zmiany w toku procesu, skład popiołu, pyłów, spalin oraz rodzaj i stałość atmosfery w przestrzeni roboczej,</w:t>
            </w:r>
          </w:p>
          <w:p w:rsidR="001074B8" w:rsidRPr="000469A7" w:rsidRDefault="001074B8" w:rsidP="009D0D67">
            <w:pPr>
              <w:pStyle w:val="Nagwek1"/>
              <w:numPr>
                <w:ilvl w:val="0"/>
                <w:numId w:val="18"/>
              </w:numPr>
              <w:spacing w:before="0" w:after="0" w:line="240" w:lineRule="auto"/>
              <w:ind w:left="317" w:hanging="284"/>
              <w:jc w:val="both"/>
              <w:rPr>
                <w:rStyle w:val="Wyrnieniedelikatne"/>
                <w:rFonts w:ascii="Arial Narrow" w:hAnsi="Arial Narrow"/>
                <w:b w:val="0"/>
                <w:i w:val="0"/>
                <w:color w:val="auto"/>
                <w:sz w:val="20"/>
                <w:szCs w:val="20"/>
                <w:lang w:val="pl-PL"/>
              </w:rPr>
            </w:pPr>
            <w:r w:rsidRPr="000469A7">
              <w:rPr>
                <w:rStyle w:val="Wyrnieniedelikatne"/>
                <w:rFonts w:ascii="Arial Narrow" w:hAnsi="Arial Narrow"/>
                <w:b w:val="0"/>
                <w:i w:val="0"/>
                <w:color w:val="auto"/>
                <w:sz w:val="20"/>
                <w:szCs w:val="20"/>
                <w:lang w:val="pl-PL"/>
              </w:rPr>
              <w:t>możliwości ogólnych lub lokalnych oddziaływań mechanicznych, np. ścieranie wsadem lub pyłami,  drgania i wstrząsy urządzeń, a także obciążenia konstrukcyjne.</w:t>
            </w:r>
          </w:p>
          <w:p w:rsidR="009C220B" w:rsidRDefault="009C220B" w:rsidP="009D0D67">
            <w:pPr>
              <w:autoSpaceDE w:val="0"/>
              <w:autoSpaceDN w:val="0"/>
              <w:adjustRightInd w:val="0"/>
              <w:spacing w:after="0" w:line="240" w:lineRule="auto"/>
              <w:jc w:val="both"/>
              <w:rPr>
                <w:rFonts w:ascii="Arial Narrow" w:eastAsia="Times New Roman" w:hAnsi="Arial Narrow"/>
                <w:sz w:val="20"/>
                <w:szCs w:val="20"/>
                <w:lang w:eastAsia="pl-PL"/>
              </w:rPr>
            </w:pPr>
          </w:p>
          <w:p w:rsidR="00605E98" w:rsidRPr="000469A7" w:rsidRDefault="00605E98" w:rsidP="009D0D67">
            <w:pPr>
              <w:autoSpaceDE w:val="0"/>
              <w:autoSpaceDN w:val="0"/>
              <w:adjustRightInd w:val="0"/>
              <w:spacing w:after="0" w:line="240" w:lineRule="auto"/>
              <w:jc w:val="both"/>
              <w:rPr>
                <w:rStyle w:val="Pogrubienie"/>
                <w:rFonts w:ascii="Arial Narrow" w:hAnsi="Arial Narrow"/>
                <w:b w:val="0"/>
                <w:iCs/>
                <w:sz w:val="20"/>
                <w:szCs w:val="20"/>
              </w:rPr>
            </w:pPr>
            <w:r w:rsidRPr="000469A7">
              <w:rPr>
                <w:rFonts w:ascii="Arial Narrow" w:eastAsia="Times New Roman" w:hAnsi="Arial Narrow"/>
                <w:sz w:val="20"/>
                <w:szCs w:val="20"/>
                <w:lang w:eastAsia="pl-PL"/>
              </w:rPr>
              <w:t xml:space="preserve">Grubość obmurza oraz jego poszczególnych warstw musi być tak dobrana, aby do minimum ograniczyć straty ciepła do otoczenia oraz zapewnić dopuszczalne termiczne warunki pracy dla warstw wewnętrznych. </w:t>
            </w:r>
            <w:r w:rsidRPr="000469A7">
              <w:rPr>
                <w:rStyle w:val="Pogrubienie"/>
                <w:rFonts w:ascii="Arial Narrow" w:hAnsi="Arial Narrow"/>
                <w:b w:val="0"/>
                <w:sz w:val="20"/>
                <w:szCs w:val="20"/>
              </w:rPr>
              <w:t xml:space="preserve">Temperatury w poszczególnych warstwach nie mogą przekraczać dopuszczalnych temperatur pracy dla zastosowanych materiałów oraz temperatura zewnętrznej powierzchni obmurza </w:t>
            </w:r>
            <w:r w:rsidR="00531370" w:rsidRPr="000469A7">
              <w:rPr>
                <w:rStyle w:val="Pogrubienie"/>
                <w:rFonts w:ascii="Arial Narrow" w:hAnsi="Arial Narrow"/>
                <w:b w:val="0"/>
                <w:sz w:val="20"/>
                <w:szCs w:val="20"/>
              </w:rPr>
              <w:t xml:space="preserve">musi </w:t>
            </w:r>
            <w:r w:rsidRPr="000469A7">
              <w:rPr>
                <w:rStyle w:val="Pogrubienie"/>
                <w:rFonts w:ascii="Arial Narrow" w:hAnsi="Arial Narrow"/>
                <w:b w:val="0"/>
                <w:sz w:val="20"/>
                <w:szCs w:val="20"/>
              </w:rPr>
              <w:t>odpowiada</w:t>
            </w:r>
            <w:r w:rsidR="00531370" w:rsidRPr="000469A7">
              <w:rPr>
                <w:rStyle w:val="Pogrubienie"/>
                <w:rFonts w:ascii="Arial Narrow" w:hAnsi="Arial Narrow"/>
                <w:b w:val="0"/>
                <w:sz w:val="20"/>
                <w:szCs w:val="20"/>
              </w:rPr>
              <w:t>ć</w:t>
            </w:r>
            <w:r w:rsidRPr="000469A7">
              <w:rPr>
                <w:rStyle w:val="Pogrubienie"/>
                <w:rFonts w:ascii="Arial Narrow" w:hAnsi="Arial Narrow"/>
                <w:b w:val="0"/>
                <w:sz w:val="20"/>
                <w:szCs w:val="20"/>
              </w:rPr>
              <w:t xml:space="preserve"> wymaganiom bhp (maks. </w:t>
            </w:r>
            <w:r w:rsidR="006A584E" w:rsidRPr="000469A7">
              <w:rPr>
                <w:rStyle w:val="Pogrubienie"/>
                <w:rFonts w:ascii="Arial Narrow" w:hAnsi="Arial Narrow"/>
                <w:b w:val="0"/>
                <w:sz w:val="20"/>
                <w:szCs w:val="20"/>
              </w:rPr>
              <w:t>+</w:t>
            </w:r>
            <w:r w:rsidRPr="000469A7">
              <w:rPr>
                <w:rStyle w:val="Pogrubienie"/>
                <w:rFonts w:ascii="Arial Narrow" w:hAnsi="Arial Narrow"/>
                <w:b w:val="0"/>
                <w:sz w:val="20"/>
                <w:szCs w:val="20"/>
              </w:rPr>
              <w:t xml:space="preserve">70 </w:t>
            </w:r>
            <w:r w:rsidR="006A584E" w:rsidRPr="000469A7">
              <w:rPr>
                <w:rStyle w:val="Pogrubienie"/>
                <w:rFonts w:ascii="Arial Narrow" w:hAnsi="Arial Narrow"/>
                <w:b w:val="0"/>
                <w:sz w:val="20"/>
                <w:szCs w:val="20"/>
              </w:rPr>
              <w:t xml:space="preserve">, </w:t>
            </w:r>
            <w:r w:rsidRPr="000469A7">
              <w:rPr>
                <w:rStyle w:val="Pogrubienie"/>
                <w:rFonts w:ascii="Arial Narrow" w:hAnsi="Arial Narrow"/>
                <w:b w:val="0"/>
                <w:sz w:val="20"/>
                <w:szCs w:val="20"/>
              </w:rPr>
              <w:t>+ 80°C).</w:t>
            </w:r>
          </w:p>
          <w:p w:rsidR="00605E98" w:rsidRPr="000469A7" w:rsidRDefault="00605E98" w:rsidP="009D0D67">
            <w:pPr>
              <w:autoSpaceDE w:val="0"/>
              <w:autoSpaceDN w:val="0"/>
              <w:adjustRightInd w:val="0"/>
              <w:spacing w:after="0" w:line="240" w:lineRule="auto"/>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lastRenderedPageBreak/>
              <w:t xml:space="preserve">Wyłożenia monolityczne należy stosować wszędzie tam, gdzie wymagana jest duża szczelność obmurza lub  złożona jest jego forma geometryczna . </w:t>
            </w:r>
          </w:p>
          <w:p w:rsidR="009B547A" w:rsidRPr="000469A7" w:rsidRDefault="009B547A" w:rsidP="009D0D67">
            <w:pPr>
              <w:pStyle w:val="Podtytu"/>
              <w:spacing w:after="0" w:line="240" w:lineRule="auto"/>
              <w:jc w:val="both"/>
              <w:rPr>
                <w:rFonts w:ascii="Arial Narrow" w:eastAsia="Calibri" w:hAnsi="Arial Narrow"/>
                <w:sz w:val="20"/>
                <w:szCs w:val="20"/>
                <w:lang w:val="pl-PL"/>
              </w:rPr>
            </w:pPr>
            <w:r w:rsidRPr="000469A7">
              <w:rPr>
                <w:rFonts w:ascii="Arial Narrow" w:hAnsi="Arial Narrow"/>
                <w:sz w:val="20"/>
                <w:szCs w:val="20"/>
                <w:lang w:val="pl-PL" w:eastAsia="pl-PL"/>
              </w:rPr>
              <w:t>Obmurze musi być tak zaprojektowane , aby zapewniło możliwość swobodnej ekspansji nagrzanych jego elementów</w:t>
            </w:r>
            <w:r w:rsidRPr="000469A7">
              <w:rPr>
                <w:rFonts w:ascii="Arial Narrow" w:hAnsi="Arial Narrow"/>
                <w:sz w:val="20"/>
                <w:szCs w:val="20"/>
                <w:lang w:val="pl-PL"/>
              </w:rPr>
              <w:t xml:space="preserve"> </w:t>
            </w:r>
            <w:r w:rsidR="00C74E7E" w:rsidRPr="000469A7">
              <w:rPr>
                <w:rFonts w:ascii="Arial Narrow" w:hAnsi="Arial Narrow"/>
                <w:sz w:val="20"/>
                <w:szCs w:val="20"/>
                <w:lang w:val="pl-PL"/>
              </w:rPr>
              <w:t>w celu zmniejszenia naprężeń mechanicznych wpływają</w:t>
            </w:r>
            <w:r w:rsidR="003316A8" w:rsidRPr="000469A7">
              <w:rPr>
                <w:rFonts w:ascii="Arial Narrow" w:hAnsi="Arial Narrow"/>
                <w:sz w:val="20"/>
                <w:szCs w:val="20"/>
                <w:lang w:val="pl-PL"/>
              </w:rPr>
              <w:t>cych na wytrzymałość wymurówki.</w:t>
            </w:r>
            <w:r w:rsidR="00B073FD" w:rsidRPr="000469A7">
              <w:rPr>
                <w:rFonts w:ascii="Arial Narrow" w:hAnsi="Arial Narrow"/>
                <w:sz w:val="20"/>
                <w:szCs w:val="20"/>
                <w:lang w:val="pl-PL"/>
              </w:rPr>
              <w:t xml:space="preserve"> </w:t>
            </w:r>
            <w:r w:rsidR="00C74E7E" w:rsidRPr="000469A7">
              <w:rPr>
                <w:rFonts w:ascii="Arial Narrow" w:hAnsi="Arial Narrow"/>
                <w:sz w:val="20"/>
                <w:szCs w:val="20"/>
                <w:lang w:val="pl-PL"/>
              </w:rPr>
              <w:t xml:space="preserve">Należy pamiętać o </w:t>
            </w:r>
            <w:r w:rsidR="003316A8" w:rsidRPr="000469A7">
              <w:rPr>
                <w:rFonts w:ascii="Arial Narrow" w:hAnsi="Arial Narrow"/>
                <w:sz w:val="20"/>
                <w:szCs w:val="20"/>
                <w:lang w:val="pl-PL"/>
              </w:rPr>
              <w:t xml:space="preserve">zaprojektowaniu </w:t>
            </w:r>
            <w:r w:rsidR="00C74E7E" w:rsidRPr="000469A7">
              <w:rPr>
                <w:rFonts w:ascii="Arial Narrow" w:hAnsi="Arial Narrow"/>
                <w:sz w:val="20"/>
                <w:szCs w:val="20"/>
                <w:lang w:val="pl-PL"/>
              </w:rPr>
              <w:t>szczelin dylatacyjnych</w:t>
            </w:r>
            <w:r w:rsidR="003316A8" w:rsidRPr="000469A7">
              <w:rPr>
                <w:rFonts w:ascii="Arial Narrow" w:hAnsi="Arial Narrow"/>
                <w:sz w:val="20"/>
                <w:szCs w:val="20"/>
                <w:lang w:val="pl-PL"/>
              </w:rPr>
              <w:t>.</w:t>
            </w:r>
          </w:p>
          <w:p w:rsidR="009B547A" w:rsidRPr="000469A7" w:rsidRDefault="009B547A" w:rsidP="009D0D67">
            <w:pPr>
              <w:pStyle w:val="Podtytu"/>
              <w:spacing w:after="0" w:line="240" w:lineRule="auto"/>
              <w:jc w:val="both"/>
              <w:rPr>
                <w:rStyle w:val="Pogrubienie"/>
                <w:rFonts w:ascii="Arial Narrow" w:hAnsi="Arial Narrow"/>
                <w:b w:val="0"/>
                <w:sz w:val="20"/>
                <w:szCs w:val="20"/>
                <w:lang w:val="pl-PL"/>
              </w:rPr>
            </w:pPr>
            <w:r w:rsidRPr="000469A7">
              <w:rPr>
                <w:rStyle w:val="Pogrubienie"/>
                <w:rFonts w:ascii="Arial Narrow" w:hAnsi="Arial Narrow"/>
                <w:b w:val="0"/>
                <w:sz w:val="20"/>
                <w:szCs w:val="20"/>
                <w:lang w:val="pl-PL"/>
              </w:rPr>
              <w:t xml:space="preserve">Dla weryfikacji przyjętych założeń należy wykonać  obliczenia cieplne. </w:t>
            </w:r>
          </w:p>
          <w:p w:rsidR="0071208E" w:rsidRPr="000469A7" w:rsidRDefault="0071208E" w:rsidP="009D0D67">
            <w:pPr>
              <w:pStyle w:val="Podtytu"/>
              <w:spacing w:after="0" w:line="240" w:lineRule="auto"/>
              <w:jc w:val="both"/>
              <w:rPr>
                <w:rFonts w:ascii="Arial Narrow" w:eastAsia="Univers-PL" w:hAnsi="Arial Narrow" w:cs="Univers-PL"/>
                <w:sz w:val="20"/>
                <w:szCs w:val="20"/>
                <w:lang w:val="pl-PL" w:eastAsia="pl-PL"/>
              </w:rPr>
            </w:pPr>
          </w:p>
          <w:p w:rsidR="0071208E" w:rsidRPr="000469A7" w:rsidRDefault="0071208E" w:rsidP="009D0D67">
            <w:pPr>
              <w:pStyle w:val="Podtytu"/>
              <w:spacing w:after="0" w:line="240" w:lineRule="auto"/>
              <w:jc w:val="both"/>
              <w:rPr>
                <w:rFonts w:ascii="Arial Narrow" w:eastAsia="Univers-PL" w:hAnsi="Arial Narrow" w:cs="Univers-PL"/>
                <w:sz w:val="20"/>
                <w:szCs w:val="20"/>
                <w:lang w:val="pl-PL" w:eastAsia="pl-PL"/>
              </w:rPr>
            </w:pPr>
          </w:p>
          <w:p w:rsidR="0071208E" w:rsidRPr="000469A7" w:rsidRDefault="0071208E"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71208E" w:rsidRPr="000469A7" w:rsidRDefault="0071208E"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3316A8" w:rsidRPr="000469A7" w:rsidRDefault="003316A8"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3316A8" w:rsidRPr="000469A7" w:rsidRDefault="003316A8"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3316A8" w:rsidRPr="000469A7" w:rsidRDefault="003316A8"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3316A8" w:rsidRPr="000469A7" w:rsidRDefault="003316A8"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3316A8" w:rsidRPr="000469A7" w:rsidRDefault="003316A8"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3316A8" w:rsidRPr="000469A7" w:rsidRDefault="003316A8"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3316A8" w:rsidRPr="000469A7" w:rsidRDefault="003316A8"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3316A8" w:rsidRPr="000469A7" w:rsidRDefault="003316A8"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3316A8" w:rsidRPr="000469A7" w:rsidRDefault="003316A8"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3316A8" w:rsidRPr="000469A7" w:rsidRDefault="003316A8"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387811" w:rsidRPr="000469A7" w:rsidRDefault="00387811"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0D792F" w:rsidRPr="000469A7" w:rsidRDefault="000D792F"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A1401B" w:rsidRPr="000469A7" w:rsidRDefault="00A1401B"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6E1D29" w:rsidRPr="000469A7" w:rsidRDefault="00FF1ACC" w:rsidP="009D0D67">
            <w:pPr>
              <w:pStyle w:val="Bezodstpw"/>
              <w:numPr>
                <w:ilvl w:val="0"/>
                <w:numId w:val="9"/>
              </w:numPr>
              <w:jc w:val="both"/>
              <w:rPr>
                <w:rFonts w:ascii="Arial Narrow" w:hAnsi="Arial Narrow"/>
                <w:b/>
                <w:sz w:val="20"/>
                <w:szCs w:val="20"/>
              </w:rPr>
            </w:pPr>
            <w:r w:rsidRPr="000469A7">
              <w:rPr>
                <w:rStyle w:val="FontStyle86"/>
              </w:rPr>
              <w:lastRenderedPageBreak/>
              <w:t xml:space="preserve">  </w:t>
            </w:r>
            <w:r w:rsidR="00685A65" w:rsidRPr="000469A7">
              <w:rPr>
                <w:rStyle w:val="FontStyle86"/>
              </w:rPr>
              <w:t>PRACE BUDOWLANE</w:t>
            </w:r>
            <w:r w:rsidR="00BA597F" w:rsidRPr="000469A7">
              <w:rPr>
                <w:rStyle w:val="FontStyle86"/>
              </w:rPr>
              <w:t xml:space="preserve"> I MECHANICZNE</w:t>
            </w:r>
          </w:p>
          <w:p w:rsidR="000B273A" w:rsidRPr="000469A7" w:rsidRDefault="000B273A" w:rsidP="009D0D67">
            <w:pPr>
              <w:autoSpaceDE w:val="0"/>
              <w:autoSpaceDN w:val="0"/>
              <w:adjustRightInd w:val="0"/>
              <w:spacing w:after="0" w:line="240" w:lineRule="auto"/>
              <w:ind w:left="393"/>
              <w:jc w:val="both"/>
              <w:rPr>
                <w:rFonts w:ascii="Arial Narrow" w:eastAsia="Univers-PL" w:hAnsi="Arial Narrow" w:cs="Univers-PL"/>
                <w:b/>
                <w:sz w:val="20"/>
                <w:szCs w:val="20"/>
                <w:lang w:eastAsia="pl-PL"/>
              </w:rPr>
            </w:pPr>
          </w:p>
          <w:p w:rsidR="005036C5" w:rsidRPr="000469A7" w:rsidRDefault="005036C5" w:rsidP="009D0D67">
            <w:pPr>
              <w:pStyle w:val="Akapitzlist"/>
              <w:numPr>
                <w:ilvl w:val="0"/>
                <w:numId w:val="19"/>
              </w:numPr>
              <w:autoSpaceDE w:val="0"/>
              <w:autoSpaceDN w:val="0"/>
              <w:adjustRightInd w:val="0"/>
              <w:spacing w:after="0" w:line="240" w:lineRule="auto"/>
              <w:jc w:val="both"/>
              <w:rPr>
                <w:rFonts w:ascii="Arial Narrow" w:eastAsia="Univers-PL" w:hAnsi="Arial Narrow" w:cs="Univers-PL"/>
                <w:b/>
                <w:vanish/>
                <w:sz w:val="20"/>
                <w:szCs w:val="20"/>
                <w:lang w:eastAsia="pl-PL"/>
              </w:rPr>
            </w:pPr>
          </w:p>
          <w:p w:rsidR="005036C5" w:rsidRPr="000469A7" w:rsidRDefault="005036C5" w:rsidP="009D0D67">
            <w:pPr>
              <w:pStyle w:val="Akapitzlist"/>
              <w:numPr>
                <w:ilvl w:val="0"/>
                <w:numId w:val="19"/>
              </w:numPr>
              <w:autoSpaceDE w:val="0"/>
              <w:autoSpaceDN w:val="0"/>
              <w:adjustRightInd w:val="0"/>
              <w:spacing w:after="0" w:line="240" w:lineRule="auto"/>
              <w:jc w:val="both"/>
              <w:rPr>
                <w:rFonts w:ascii="Arial Narrow" w:eastAsia="Univers-PL" w:hAnsi="Arial Narrow" w:cs="Univers-PL"/>
                <w:b/>
                <w:vanish/>
                <w:sz w:val="20"/>
                <w:szCs w:val="20"/>
                <w:lang w:eastAsia="pl-PL"/>
              </w:rPr>
            </w:pPr>
          </w:p>
          <w:p w:rsidR="000B273A" w:rsidRPr="000469A7" w:rsidRDefault="00BA597F" w:rsidP="009D0D67">
            <w:pPr>
              <w:numPr>
                <w:ilvl w:val="1"/>
                <w:numId w:val="19"/>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r w:rsidRPr="000469A7">
              <w:rPr>
                <w:rFonts w:ascii="Arial Narrow" w:eastAsia="Univers-PL" w:hAnsi="Arial Narrow" w:cs="Univers-PL"/>
                <w:b/>
                <w:sz w:val="20"/>
                <w:szCs w:val="20"/>
                <w:lang w:eastAsia="pl-PL"/>
              </w:rPr>
              <w:t>Wymagania ogólne</w:t>
            </w:r>
          </w:p>
          <w:p w:rsidR="00A1401B" w:rsidRPr="000469A7" w:rsidRDefault="00A1401B" w:rsidP="009D0D67">
            <w:pPr>
              <w:autoSpaceDE w:val="0"/>
              <w:autoSpaceDN w:val="0"/>
              <w:adjustRightInd w:val="0"/>
              <w:spacing w:after="0" w:line="240" w:lineRule="auto"/>
              <w:ind w:left="792"/>
              <w:jc w:val="both"/>
              <w:rPr>
                <w:rFonts w:ascii="Arial Narrow" w:eastAsia="Univers-PL" w:hAnsi="Arial Narrow" w:cs="Univers-PL"/>
                <w:b/>
                <w:sz w:val="20"/>
                <w:szCs w:val="20"/>
                <w:lang w:eastAsia="pl-PL"/>
              </w:rPr>
            </w:pPr>
          </w:p>
          <w:p w:rsidR="00A1401B" w:rsidRPr="000469A7" w:rsidRDefault="00A1401B" w:rsidP="009D0D67">
            <w:pPr>
              <w:pStyle w:val="Style4"/>
              <w:widowControl/>
              <w:spacing w:line="240" w:lineRule="auto"/>
              <w:rPr>
                <w:rFonts w:ascii="Arial Narrow" w:hAnsi="Arial Narrow"/>
                <w:sz w:val="20"/>
                <w:szCs w:val="20"/>
              </w:rPr>
            </w:pPr>
            <w:r w:rsidRPr="000469A7">
              <w:rPr>
                <w:rFonts w:ascii="Arial Narrow" w:hAnsi="Arial Narrow"/>
                <w:sz w:val="20"/>
                <w:szCs w:val="20"/>
              </w:rPr>
              <w:t xml:space="preserve">Prace budowlane należy wykonywać zgodnie z dokumentacją projektową , specyfikacją techniczną , przepisami prawa budowlanego,  obowiązującymi normami oraz zasadami wiedzy technicznej. </w:t>
            </w:r>
            <w:r w:rsidRPr="000469A7">
              <w:rPr>
                <w:rStyle w:val="FontStyle20"/>
                <w:rFonts w:ascii="Arial Narrow" w:hAnsi="Arial Narrow"/>
                <w:sz w:val="20"/>
                <w:szCs w:val="20"/>
              </w:rPr>
              <w:t>Wszystkie prace budowlane powinny być wykonywane przez  przeszkolonych i wykwalifikowanych pracowników, posiadających odpowiednie uprawnienia.</w:t>
            </w:r>
            <w:r w:rsidRPr="000469A7">
              <w:rPr>
                <w:rFonts w:ascii="Arial Narrow" w:hAnsi="Arial Narrow"/>
                <w:sz w:val="20"/>
                <w:szCs w:val="20"/>
              </w:rPr>
              <w:t xml:space="preserve">          </w:t>
            </w:r>
          </w:p>
          <w:p w:rsidR="00A1401B" w:rsidRPr="000469A7" w:rsidRDefault="00A1401B" w:rsidP="009D0D67">
            <w:pPr>
              <w:spacing w:after="0" w:line="240" w:lineRule="auto"/>
              <w:jc w:val="both"/>
              <w:rPr>
                <w:rFonts w:ascii="Arial Narrow" w:hAnsi="Arial Narrow"/>
                <w:sz w:val="20"/>
                <w:szCs w:val="20"/>
              </w:rPr>
            </w:pPr>
            <w:r w:rsidRPr="000469A7">
              <w:rPr>
                <w:rFonts w:ascii="Arial Narrow" w:hAnsi="Arial Narrow"/>
                <w:sz w:val="20"/>
                <w:szCs w:val="20"/>
              </w:rPr>
              <w:t xml:space="preserve">Wykonawca jest odpowiedzialny za ciągły nadzór swoich prac. </w:t>
            </w:r>
          </w:p>
          <w:p w:rsidR="00A1401B" w:rsidRPr="000469A7" w:rsidRDefault="00A1401B" w:rsidP="009D0D67">
            <w:pPr>
              <w:spacing w:after="0" w:line="240" w:lineRule="auto"/>
              <w:jc w:val="both"/>
              <w:rPr>
                <w:rFonts w:ascii="Arial Narrow" w:hAnsi="Arial Narrow"/>
                <w:sz w:val="20"/>
                <w:szCs w:val="20"/>
              </w:rPr>
            </w:pPr>
            <w:r w:rsidRPr="000469A7">
              <w:rPr>
                <w:rFonts w:ascii="Arial Narrow" w:hAnsi="Arial Narrow"/>
                <w:sz w:val="20"/>
                <w:szCs w:val="20"/>
              </w:rPr>
              <w:t xml:space="preserve">Nadzór nad prowadzeniem prac musi pełnić osoba posiadająca uprawnienia budowlane do kierowania budową lub robotami budowlanymi  w wymaganej specjalności </w:t>
            </w:r>
            <w:r w:rsidRPr="000469A7">
              <w:rPr>
                <w:rFonts w:ascii="Arial Narrow" w:hAnsi="Arial Narrow" w:cs="Arial"/>
                <w:sz w:val="20"/>
                <w:szCs w:val="20"/>
                <w:lang w:eastAsia="pl-PL"/>
              </w:rPr>
              <w:t>w celu kontroli zgodności i poprawności wykonania.</w:t>
            </w:r>
          </w:p>
          <w:p w:rsidR="00A1401B" w:rsidRPr="000469A7" w:rsidRDefault="00A1401B" w:rsidP="009D0D67">
            <w:pPr>
              <w:spacing w:after="0" w:line="240" w:lineRule="auto"/>
              <w:jc w:val="both"/>
              <w:rPr>
                <w:rFonts w:ascii="Arial Narrow" w:hAnsi="Arial Narrow"/>
                <w:sz w:val="20"/>
                <w:szCs w:val="20"/>
              </w:rPr>
            </w:pPr>
            <w:r w:rsidRPr="000469A7">
              <w:rPr>
                <w:rFonts w:ascii="Arial Narrow" w:hAnsi="Arial Narrow"/>
                <w:sz w:val="20"/>
                <w:szCs w:val="20"/>
              </w:rPr>
              <w:t xml:space="preserve">Realizacja prac powinna odbywać się zgodnie z przepisami i wymaganiami bezpieczeństwa i higieny  pracy, przepisami przeciwpożarowymi, zasadami  bezpieczeństwa procesowego, ustawą  prawo ochrony środowiska  oraz wewnętrznymi zarządzeniami obowiązującymi na terenie ANWIL SA. dostępnymi pod adresem: </w:t>
            </w:r>
            <w:hyperlink r:id="rId9" w:history="1">
              <w:r w:rsidR="004E6949">
                <w:rPr>
                  <w:rStyle w:val="Hipercze"/>
                  <w:rFonts w:ascii="Arial Narrow" w:hAnsi="Arial Narrow"/>
                  <w:sz w:val="20"/>
                  <w:szCs w:val="20"/>
                </w:rPr>
                <w:t>http://www.anwil.pl/PL/StrefaZakupow/Strony/Wytyczne-ANWIL-dla-Oferentow-i-Wykonawcow.aspx</w:t>
              </w:r>
            </w:hyperlink>
          </w:p>
          <w:p w:rsidR="003B7179" w:rsidRPr="000469A7" w:rsidRDefault="003B7179" w:rsidP="009D0D67">
            <w:pPr>
              <w:spacing w:after="0" w:line="240" w:lineRule="auto"/>
              <w:rPr>
                <w:rFonts w:ascii="Arial Narrow" w:hAnsi="Arial Narrow"/>
                <w:sz w:val="20"/>
                <w:szCs w:val="20"/>
              </w:rPr>
            </w:pPr>
          </w:p>
          <w:p w:rsidR="005036C5" w:rsidRPr="000469A7" w:rsidRDefault="00E65900" w:rsidP="009D0D67">
            <w:pPr>
              <w:numPr>
                <w:ilvl w:val="1"/>
                <w:numId w:val="19"/>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r w:rsidRPr="000469A7">
              <w:rPr>
                <w:rFonts w:ascii="Arial Narrow" w:eastAsia="Univers-PL" w:hAnsi="Arial Narrow" w:cs="Univers-PL"/>
                <w:b/>
                <w:sz w:val="20"/>
                <w:szCs w:val="20"/>
                <w:lang w:eastAsia="pl-PL"/>
              </w:rPr>
              <w:t xml:space="preserve">Prace </w:t>
            </w:r>
            <w:r w:rsidR="004F600B" w:rsidRPr="000469A7">
              <w:rPr>
                <w:rFonts w:ascii="Arial Narrow" w:eastAsia="Univers-PL" w:hAnsi="Arial Narrow" w:cs="Univers-PL"/>
                <w:b/>
                <w:sz w:val="20"/>
                <w:szCs w:val="20"/>
                <w:lang w:eastAsia="pl-PL"/>
              </w:rPr>
              <w:t>demontażowe</w:t>
            </w:r>
            <w:r w:rsidR="00FE03D9" w:rsidRPr="000469A7">
              <w:rPr>
                <w:rFonts w:ascii="Arial Narrow" w:eastAsia="Univers-PL" w:hAnsi="Arial Narrow" w:cs="Univers-PL"/>
                <w:b/>
                <w:sz w:val="20"/>
                <w:szCs w:val="20"/>
                <w:lang w:eastAsia="pl-PL"/>
              </w:rPr>
              <w:t xml:space="preserve"> obmurza</w:t>
            </w:r>
          </w:p>
          <w:p w:rsidR="007F260D" w:rsidRPr="000469A7" w:rsidRDefault="007F260D" w:rsidP="009D0D67">
            <w:pPr>
              <w:autoSpaceDE w:val="0"/>
              <w:autoSpaceDN w:val="0"/>
              <w:adjustRightInd w:val="0"/>
              <w:spacing w:after="0" w:line="240" w:lineRule="auto"/>
              <w:ind w:left="360"/>
              <w:jc w:val="both"/>
              <w:rPr>
                <w:rFonts w:ascii="Arial Narrow" w:eastAsia="Univers-PL" w:hAnsi="Arial Narrow" w:cs="Univers-PL"/>
                <w:b/>
                <w:sz w:val="20"/>
                <w:szCs w:val="20"/>
                <w:lang w:eastAsia="pl-PL"/>
              </w:rPr>
            </w:pPr>
          </w:p>
          <w:p w:rsidR="007611E2" w:rsidRPr="000469A7" w:rsidRDefault="007611E2" w:rsidP="009D0D67">
            <w:pPr>
              <w:autoSpaceDE w:val="0"/>
              <w:autoSpaceDN w:val="0"/>
              <w:adjustRightInd w:val="0"/>
              <w:spacing w:after="0" w:line="240" w:lineRule="auto"/>
              <w:jc w:val="both"/>
              <w:rPr>
                <w:rFonts w:ascii="Arial Narrow" w:hAnsi="Arial Narrow" w:cs="Arial"/>
                <w:sz w:val="20"/>
                <w:szCs w:val="20"/>
                <w:lang w:eastAsia="pl-PL"/>
              </w:rPr>
            </w:pPr>
            <w:r w:rsidRPr="000469A7">
              <w:rPr>
                <w:rFonts w:ascii="Arial Narrow" w:hAnsi="Arial Narrow" w:cs="Arial"/>
                <w:sz w:val="20"/>
                <w:szCs w:val="20"/>
                <w:lang w:eastAsia="pl-PL"/>
              </w:rPr>
              <w:t xml:space="preserve">Prace demontażowe należy wykonywać przy użyciu młotów elektrycznych lub lekkich młotów pneumatycznych. </w:t>
            </w:r>
          </w:p>
          <w:p w:rsidR="007611E2" w:rsidRPr="000469A7" w:rsidRDefault="007611E2" w:rsidP="009D0D67">
            <w:pPr>
              <w:autoSpaceDE w:val="0"/>
              <w:autoSpaceDN w:val="0"/>
              <w:adjustRightInd w:val="0"/>
              <w:spacing w:after="0" w:line="240" w:lineRule="auto"/>
              <w:jc w:val="both"/>
              <w:rPr>
                <w:rFonts w:ascii="Arial Narrow" w:hAnsi="Arial Narrow" w:cs="Arial"/>
                <w:sz w:val="20"/>
                <w:szCs w:val="20"/>
                <w:lang w:eastAsia="pl-PL"/>
              </w:rPr>
            </w:pPr>
            <w:r w:rsidRPr="000469A7">
              <w:rPr>
                <w:rFonts w:ascii="Arial Narrow" w:hAnsi="Arial Narrow" w:cs="Arial"/>
                <w:sz w:val="20"/>
                <w:szCs w:val="20"/>
                <w:lang w:eastAsia="pl-PL"/>
              </w:rPr>
              <w:t>Demontaż</w:t>
            </w:r>
            <w:r w:rsidR="007141FA" w:rsidRPr="000469A7">
              <w:rPr>
                <w:rFonts w:ascii="Arial Narrow" w:hAnsi="Arial Narrow" w:cs="Arial"/>
                <w:sz w:val="20"/>
                <w:szCs w:val="20"/>
                <w:lang w:eastAsia="pl-PL"/>
              </w:rPr>
              <w:t xml:space="preserve"> obmurza </w:t>
            </w:r>
            <w:r w:rsidRPr="000469A7">
              <w:rPr>
                <w:rFonts w:ascii="Arial Narrow" w:hAnsi="Arial Narrow" w:cs="Arial"/>
                <w:sz w:val="20"/>
                <w:szCs w:val="20"/>
                <w:lang w:eastAsia="pl-PL"/>
              </w:rPr>
              <w:t xml:space="preserve"> należy wykonywać z zachowaniem szczególnej ostrożności aby nie uszkodzić elementów konstrukcyjnych pieca. </w:t>
            </w:r>
          </w:p>
          <w:p w:rsidR="007611E2" w:rsidRPr="000469A7" w:rsidRDefault="007611E2" w:rsidP="009D0D67">
            <w:pPr>
              <w:autoSpaceDE w:val="0"/>
              <w:autoSpaceDN w:val="0"/>
              <w:adjustRightInd w:val="0"/>
              <w:spacing w:after="0" w:line="240" w:lineRule="auto"/>
              <w:jc w:val="both"/>
              <w:rPr>
                <w:rFonts w:ascii="Arial Narrow" w:hAnsi="Arial Narrow" w:cs="Arial"/>
                <w:sz w:val="20"/>
                <w:szCs w:val="20"/>
                <w:lang w:eastAsia="pl-PL"/>
              </w:rPr>
            </w:pPr>
            <w:r w:rsidRPr="000469A7">
              <w:rPr>
                <w:rFonts w:ascii="Arial Narrow" w:hAnsi="Arial Narrow" w:cs="Arial"/>
                <w:sz w:val="20"/>
                <w:szCs w:val="20"/>
                <w:lang w:eastAsia="pl-PL"/>
              </w:rPr>
              <w:t xml:space="preserve">Gruz należy na bieżąco usuwać, aby nie doprowadzić do zalegania na rusztowaniach. Uprzątnięty gruz należy składować z odpowiednim oznaczeniem kodu odpadu. </w:t>
            </w:r>
          </w:p>
          <w:p w:rsidR="007611E2" w:rsidRPr="000469A7" w:rsidRDefault="007611E2" w:rsidP="009D0D67">
            <w:pPr>
              <w:autoSpaceDE w:val="0"/>
              <w:autoSpaceDN w:val="0"/>
              <w:adjustRightInd w:val="0"/>
              <w:spacing w:after="0" w:line="240" w:lineRule="auto"/>
              <w:jc w:val="both"/>
              <w:rPr>
                <w:rFonts w:ascii="Arial Narrow" w:hAnsi="Arial Narrow" w:cs="Arial"/>
                <w:sz w:val="20"/>
                <w:szCs w:val="20"/>
                <w:lang w:eastAsia="pl-PL"/>
              </w:rPr>
            </w:pPr>
            <w:r w:rsidRPr="000469A7">
              <w:rPr>
                <w:rFonts w:ascii="Arial Narrow" w:hAnsi="Arial Narrow" w:cs="Arial"/>
                <w:sz w:val="20"/>
                <w:szCs w:val="20"/>
                <w:lang w:eastAsia="pl-PL"/>
              </w:rPr>
              <w:t xml:space="preserve">Po zdemontowaniu obmurza należy sprawdzić stan </w:t>
            </w:r>
            <w:r w:rsidR="00E65900" w:rsidRPr="000469A7">
              <w:rPr>
                <w:rFonts w:ascii="Arial Narrow" w:hAnsi="Arial Narrow" w:cs="Arial"/>
                <w:sz w:val="20"/>
                <w:szCs w:val="20"/>
                <w:lang w:eastAsia="pl-PL"/>
              </w:rPr>
              <w:t>płaszcza pieca, oraz układ otworów włazowych , wzierników i punktów pomiarowych.</w:t>
            </w:r>
          </w:p>
          <w:p w:rsidR="007611E2" w:rsidRPr="000469A7" w:rsidRDefault="00E65900" w:rsidP="009D0D67">
            <w:pPr>
              <w:autoSpaceDE w:val="0"/>
              <w:autoSpaceDN w:val="0"/>
              <w:adjustRightInd w:val="0"/>
              <w:spacing w:after="0" w:line="240" w:lineRule="auto"/>
              <w:jc w:val="both"/>
              <w:rPr>
                <w:rFonts w:ascii="Arial Narrow" w:hAnsi="Arial Narrow" w:cs="Arial"/>
                <w:sz w:val="20"/>
                <w:szCs w:val="20"/>
                <w:lang w:eastAsia="pl-PL"/>
              </w:rPr>
            </w:pPr>
            <w:r w:rsidRPr="000469A7">
              <w:rPr>
                <w:rFonts w:ascii="Arial Narrow" w:hAnsi="Arial Narrow" w:cs="Arial"/>
                <w:sz w:val="20"/>
                <w:szCs w:val="20"/>
                <w:lang w:eastAsia="pl-PL"/>
              </w:rPr>
              <w:t>Konstrukcję przeznaczoną do obmurowania należy oczyścić z rdzy</w:t>
            </w:r>
            <w:r w:rsidR="007C6660" w:rsidRPr="000469A7">
              <w:rPr>
                <w:rFonts w:ascii="Arial Narrow" w:hAnsi="Arial Narrow" w:cs="Arial"/>
                <w:sz w:val="20"/>
                <w:szCs w:val="20"/>
                <w:lang w:eastAsia="pl-PL"/>
              </w:rPr>
              <w:t xml:space="preserve"> i zanieczyszczeń.</w:t>
            </w:r>
          </w:p>
          <w:p w:rsidR="00AC3D79" w:rsidRPr="000469A7" w:rsidRDefault="00AC3D79" w:rsidP="009D0D67">
            <w:pPr>
              <w:pStyle w:val="Akapitzlist"/>
              <w:numPr>
                <w:ilvl w:val="0"/>
                <w:numId w:val="11"/>
              </w:numPr>
              <w:tabs>
                <w:tab w:val="num" w:pos="0"/>
              </w:tabs>
              <w:autoSpaceDE w:val="0"/>
              <w:autoSpaceDN w:val="0"/>
              <w:adjustRightInd w:val="0"/>
              <w:spacing w:after="0" w:line="240" w:lineRule="auto"/>
              <w:jc w:val="both"/>
              <w:rPr>
                <w:rFonts w:ascii="Arial Narrow" w:hAnsi="Arial Narrow"/>
                <w:vanish/>
                <w:sz w:val="20"/>
                <w:szCs w:val="20"/>
              </w:rPr>
            </w:pPr>
          </w:p>
          <w:p w:rsidR="00AC3D79" w:rsidRPr="000469A7" w:rsidRDefault="00AC3D79" w:rsidP="009D0D67">
            <w:pPr>
              <w:pStyle w:val="Akapitzlist"/>
              <w:numPr>
                <w:ilvl w:val="1"/>
                <w:numId w:val="11"/>
              </w:numPr>
              <w:tabs>
                <w:tab w:val="num" w:pos="0"/>
              </w:tabs>
              <w:autoSpaceDE w:val="0"/>
              <w:autoSpaceDN w:val="0"/>
              <w:adjustRightInd w:val="0"/>
              <w:spacing w:after="0" w:line="240" w:lineRule="auto"/>
              <w:jc w:val="both"/>
              <w:rPr>
                <w:rFonts w:ascii="Arial Narrow" w:hAnsi="Arial Narrow"/>
                <w:vanish/>
                <w:sz w:val="20"/>
                <w:szCs w:val="20"/>
              </w:rPr>
            </w:pPr>
          </w:p>
          <w:p w:rsidR="00AC3D79" w:rsidRPr="000469A7" w:rsidRDefault="00AC3D79" w:rsidP="009D0D67">
            <w:pPr>
              <w:pStyle w:val="Akapitzlist"/>
              <w:numPr>
                <w:ilvl w:val="1"/>
                <w:numId w:val="11"/>
              </w:numPr>
              <w:tabs>
                <w:tab w:val="num" w:pos="0"/>
              </w:tabs>
              <w:autoSpaceDE w:val="0"/>
              <w:autoSpaceDN w:val="0"/>
              <w:adjustRightInd w:val="0"/>
              <w:spacing w:after="0" w:line="240" w:lineRule="auto"/>
              <w:jc w:val="both"/>
              <w:rPr>
                <w:rFonts w:ascii="Arial Narrow" w:hAnsi="Arial Narrow"/>
                <w:vanish/>
                <w:sz w:val="20"/>
                <w:szCs w:val="20"/>
              </w:rPr>
            </w:pPr>
          </w:p>
          <w:p w:rsidR="00AC3D79" w:rsidRPr="000469A7" w:rsidRDefault="00AC3D79" w:rsidP="009D0D67">
            <w:pPr>
              <w:pStyle w:val="Akapitzlist"/>
              <w:numPr>
                <w:ilvl w:val="1"/>
                <w:numId w:val="11"/>
              </w:numPr>
              <w:tabs>
                <w:tab w:val="num" w:pos="0"/>
              </w:tabs>
              <w:autoSpaceDE w:val="0"/>
              <w:autoSpaceDN w:val="0"/>
              <w:adjustRightInd w:val="0"/>
              <w:spacing w:after="0" w:line="240" w:lineRule="auto"/>
              <w:jc w:val="both"/>
              <w:rPr>
                <w:rFonts w:ascii="Arial Narrow" w:hAnsi="Arial Narrow"/>
                <w:vanish/>
                <w:sz w:val="20"/>
                <w:szCs w:val="20"/>
              </w:rPr>
            </w:pPr>
          </w:p>
          <w:p w:rsidR="00AC3D79" w:rsidRPr="000469A7" w:rsidRDefault="00AC3D79" w:rsidP="009D0D67">
            <w:pPr>
              <w:autoSpaceDE w:val="0"/>
              <w:autoSpaceDN w:val="0"/>
              <w:adjustRightInd w:val="0"/>
              <w:spacing w:after="0" w:line="240" w:lineRule="auto"/>
              <w:ind w:left="459"/>
              <w:jc w:val="both"/>
              <w:rPr>
                <w:rFonts w:ascii="Arial Narrow" w:eastAsia="Univers-PL" w:hAnsi="Arial Narrow" w:cs="Univers-PL"/>
                <w:b/>
                <w:sz w:val="20"/>
                <w:szCs w:val="20"/>
                <w:lang w:eastAsia="pl-PL"/>
              </w:rPr>
            </w:pPr>
          </w:p>
          <w:p w:rsidR="007C6660" w:rsidRPr="000469A7" w:rsidRDefault="007D7B6F" w:rsidP="009D0D67">
            <w:pPr>
              <w:numPr>
                <w:ilvl w:val="1"/>
                <w:numId w:val="19"/>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r w:rsidRPr="000469A7">
              <w:rPr>
                <w:rFonts w:ascii="Arial Narrow" w:eastAsia="Univers-PL" w:hAnsi="Arial Narrow" w:cs="Univers-PL"/>
                <w:b/>
                <w:sz w:val="20"/>
                <w:szCs w:val="20"/>
                <w:lang w:eastAsia="pl-PL"/>
              </w:rPr>
              <w:t>Roboty spawalni</w:t>
            </w:r>
            <w:r w:rsidR="007C6660" w:rsidRPr="000469A7">
              <w:rPr>
                <w:rFonts w:ascii="Arial Narrow" w:eastAsia="Univers-PL" w:hAnsi="Arial Narrow" w:cs="Univers-PL"/>
                <w:b/>
                <w:sz w:val="20"/>
                <w:szCs w:val="20"/>
                <w:lang w:eastAsia="pl-PL"/>
              </w:rPr>
              <w:t>cze</w:t>
            </w:r>
          </w:p>
          <w:p w:rsidR="007C6660" w:rsidRPr="000469A7" w:rsidRDefault="007C6660" w:rsidP="009D0D67">
            <w:pPr>
              <w:autoSpaceDE w:val="0"/>
              <w:autoSpaceDN w:val="0"/>
              <w:adjustRightInd w:val="0"/>
              <w:spacing w:after="0" w:line="240" w:lineRule="auto"/>
              <w:jc w:val="both"/>
              <w:rPr>
                <w:rFonts w:ascii="Arial Narrow" w:eastAsia="Univers-PL" w:hAnsi="Arial Narrow" w:cs="Univers-PL"/>
                <w:b/>
                <w:sz w:val="20"/>
                <w:szCs w:val="20"/>
                <w:lang w:eastAsia="pl-PL"/>
              </w:rPr>
            </w:pPr>
          </w:p>
          <w:p w:rsidR="007D7B6F" w:rsidRPr="000469A7" w:rsidRDefault="007D7B6F" w:rsidP="009D0D67">
            <w:pPr>
              <w:spacing w:after="0" w:line="240" w:lineRule="auto"/>
              <w:jc w:val="both"/>
              <w:rPr>
                <w:rFonts w:ascii="Arial Narrow" w:hAnsi="Arial Narrow"/>
                <w:sz w:val="20"/>
                <w:szCs w:val="20"/>
              </w:rPr>
            </w:pPr>
            <w:r w:rsidRPr="000469A7">
              <w:rPr>
                <w:rFonts w:ascii="Arial Narrow" w:hAnsi="Arial Narrow" w:cs="Arial"/>
                <w:sz w:val="20"/>
                <w:szCs w:val="20"/>
              </w:rPr>
              <w:t xml:space="preserve">Spawanie należy przeprowadzić zgodnie </w:t>
            </w:r>
            <w:r w:rsidRPr="000469A7">
              <w:rPr>
                <w:rFonts w:ascii="Arial Narrow" w:hAnsi="Arial Narrow"/>
                <w:sz w:val="20"/>
                <w:szCs w:val="20"/>
              </w:rPr>
              <w:t>z dokumentacja technologiczną spawania (WPS).</w:t>
            </w:r>
          </w:p>
          <w:p w:rsidR="007D7B6F" w:rsidRPr="000469A7" w:rsidRDefault="007D7B6F" w:rsidP="009D0D67">
            <w:pPr>
              <w:spacing w:after="0" w:line="240" w:lineRule="auto"/>
              <w:jc w:val="both"/>
              <w:rPr>
                <w:rFonts w:ascii="Arial Narrow" w:hAnsi="Arial Narrow" w:cs="Arial"/>
                <w:sz w:val="20"/>
                <w:szCs w:val="20"/>
              </w:rPr>
            </w:pPr>
            <w:r w:rsidRPr="000469A7">
              <w:rPr>
                <w:rFonts w:ascii="Arial Narrow" w:hAnsi="Arial Narrow"/>
                <w:sz w:val="20"/>
                <w:szCs w:val="20"/>
              </w:rPr>
              <w:t xml:space="preserve">Powierzchnie powinny być  czyste, wolne od farby, oleju, rdzy, zgorzeliny i innych substancji mogących mieć szkodliwy wpływ na proces spawania </w:t>
            </w:r>
            <w:r w:rsidRPr="000469A7">
              <w:rPr>
                <w:rFonts w:ascii="Arial Narrow" w:hAnsi="Arial Narrow" w:cs="Arial"/>
                <w:sz w:val="20"/>
                <w:szCs w:val="20"/>
              </w:rPr>
              <w:t>.</w:t>
            </w:r>
          </w:p>
          <w:p w:rsidR="007D7B6F" w:rsidRPr="000469A7" w:rsidRDefault="007D7B6F" w:rsidP="009D0D67">
            <w:pPr>
              <w:spacing w:after="0" w:line="240" w:lineRule="auto"/>
              <w:jc w:val="both"/>
              <w:rPr>
                <w:rFonts w:ascii="Arial Narrow" w:hAnsi="Arial Narrow" w:cs="Arial"/>
                <w:sz w:val="20"/>
                <w:szCs w:val="20"/>
              </w:rPr>
            </w:pPr>
            <w:r w:rsidRPr="000469A7">
              <w:rPr>
                <w:rFonts w:ascii="Arial Narrow" w:hAnsi="Arial Narrow" w:cs="Arial"/>
                <w:sz w:val="20"/>
                <w:szCs w:val="20"/>
              </w:rPr>
              <w:t xml:space="preserve">W czasie spawania wilgotność względna powietrza nie może być większa niż 80%, a temperatura nie niższa niż +5 </w:t>
            </w:r>
            <w:r w:rsidRPr="000469A7">
              <w:rPr>
                <w:rFonts w:ascii="Arial Narrow" w:hAnsi="Arial Narrow" w:cs="Arial"/>
                <w:sz w:val="20"/>
                <w:szCs w:val="20"/>
                <w:vertAlign w:val="superscript"/>
              </w:rPr>
              <w:t>°</w:t>
            </w:r>
            <w:r w:rsidRPr="000469A7">
              <w:rPr>
                <w:rFonts w:ascii="Arial Narrow" w:hAnsi="Arial Narrow" w:cs="Arial"/>
                <w:sz w:val="20"/>
                <w:szCs w:val="20"/>
              </w:rPr>
              <w:t xml:space="preserve">C. W czasie opadów atmosferycznych, mgły lub mżawki miejsce spawania i stanowiska spawaczy należy osłonić. </w:t>
            </w:r>
          </w:p>
          <w:p w:rsidR="007D7B6F" w:rsidRPr="00111D3A" w:rsidRDefault="007D7B6F" w:rsidP="00111D3A">
            <w:pPr>
              <w:spacing w:after="0" w:line="240" w:lineRule="auto"/>
              <w:jc w:val="both"/>
              <w:rPr>
                <w:rFonts w:ascii="Arial Narrow" w:hAnsi="Arial Narrow" w:cs="Arial"/>
                <w:sz w:val="20"/>
                <w:szCs w:val="20"/>
              </w:rPr>
            </w:pPr>
            <w:r w:rsidRPr="000469A7">
              <w:rPr>
                <w:rFonts w:ascii="Arial Narrow" w:hAnsi="Arial Narrow" w:cs="Arial"/>
                <w:sz w:val="20"/>
                <w:szCs w:val="20"/>
              </w:rPr>
              <w:t xml:space="preserve">Badania ostateczne spoin polegające na oględzinach i makroskopowych badaniach nieniszczących </w:t>
            </w:r>
            <w:r w:rsidRPr="000469A7">
              <w:rPr>
                <w:rStyle w:val="FontStyle21"/>
                <w:rFonts w:ascii="Arial Narrow" w:hAnsi="Arial Narrow"/>
                <w:sz w:val="20"/>
                <w:szCs w:val="20"/>
              </w:rPr>
              <w:t>należy prowadzić wg PN-EN ISO 17637.</w:t>
            </w:r>
          </w:p>
          <w:p w:rsidR="00AC3D79" w:rsidRPr="000469A7" w:rsidRDefault="006C69A7" w:rsidP="009D0D67">
            <w:pPr>
              <w:numPr>
                <w:ilvl w:val="1"/>
                <w:numId w:val="19"/>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r w:rsidRPr="000469A7">
              <w:rPr>
                <w:rFonts w:ascii="Arial Narrow" w:eastAsia="Univers-PL" w:hAnsi="Arial Narrow" w:cs="Univers-PL"/>
                <w:b/>
                <w:sz w:val="20"/>
                <w:szCs w:val="20"/>
                <w:lang w:eastAsia="pl-PL"/>
              </w:rPr>
              <w:lastRenderedPageBreak/>
              <w:t>Zaprawy ogniotrwałe</w:t>
            </w:r>
          </w:p>
          <w:p w:rsidR="002E48C2" w:rsidRPr="000469A7" w:rsidRDefault="002E48C2" w:rsidP="009D0D67">
            <w:pPr>
              <w:autoSpaceDE w:val="0"/>
              <w:autoSpaceDN w:val="0"/>
              <w:adjustRightInd w:val="0"/>
              <w:spacing w:after="0" w:line="240" w:lineRule="auto"/>
              <w:jc w:val="both"/>
              <w:rPr>
                <w:rFonts w:ascii="Arial Narrow" w:eastAsia="Univers-PL" w:hAnsi="Arial Narrow" w:cs="Univers-PL"/>
                <w:b/>
                <w:sz w:val="20"/>
                <w:szCs w:val="20"/>
                <w:lang w:eastAsia="pl-PL"/>
              </w:rPr>
            </w:pPr>
          </w:p>
          <w:p w:rsidR="002E48C2" w:rsidRPr="000469A7" w:rsidRDefault="002E48C2" w:rsidP="009D0D67">
            <w:pPr>
              <w:pStyle w:val="Bezodstpw"/>
              <w:jc w:val="both"/>
              <w:rPr>
                <w:rStyle w:val="FontStyle225"/>
                <w:rFonts w:ascii="Arial Narrow" w:hAnsi="Arial Narrow"/>
                <w:b w:val="0"/>
                <w:bCs w:val="0"/>
                <w:sz w:val="22"/>
                <w:szCs w:val="22"/>
              </w:rPr>
            </w:pPr>
            <w:r w:rsidRPr="000469A7">
              <w:rPr>
                <w:rStyle w:val="FontStyle214"/>
                <w:rFonts w:ascii="Arial Narrow" w:hAnsi="Arial Narrow"/>
              </w:rPr>
              <w:t>Zaprawy ogniotrwałe powinny być przygo</w:t>
            </w:r>
            <w:r w:rsidRPr="000469A7">
              <w:rPr>
                <w:rStyle w:val="FontStyle214"/>
                <w:rFonts w:ascii="Arial Narrow" w:hAnsi="Arial Narrow"/>
              </w:rPr>
              <w:softHyphen/>
              <w:t>towane mechanicznie. Mieszanie ręczne dopusz</w:t>
            </w:r>
            <w:r w:rsidRPr="000469A7">
              <w:rPr>
                <w:rStyle w:val="FontStyle214"/>
                <w:rFonts w:ascii="Arial Narrow" w:hAnsi="Arial Narrow"/>
              </w:rPr>
              <w:softHyphen/>
              <w:t>czalne jest jedynie w przypadkach uzasadnio</w:t>
            </w:r>
            <w:r w:rsidRPr="000469A7">
              <w:rPr>
                <w:rStyle w:val="FontStyle214"/>
                <w:rFonts w:ascii="Arial Narrow" w:hAnsi="Arial Narrow"/>
              </w:rPr>
              <w:softHyphen/>
              <w:t>nych względami technologicznymi.</w:t>
            </w:r>
          </w:p>
          <w:p w:rsidR="002E48C2" w:rsidRPr="000469A7" w:rsidRDefault="002E48C2" w:rsidP="009D0D67">
            <w:pPr>
              <w:pStyle w:val="Style4"/>
              <w:widowControl/>
              <w:spacing w:line="240" w:lineRule="auto"/>
              <w:rPr>
                <w:rStyle w:val="FontStyle214"/>
                <w:rFonts w:ascii="Arial Narrow" w:hAnsi="Arial Narrow"/>
              </w:rPr>
            </w:pPr>
            <w:r w:rsidRPr="000469A7">
              <w:rPr>
                <w:rStyle w:val="FontStyle214"/>
                <w:rFonts w:ascii="Arial Narrow" w:hAnsi="Arial Narrow"/>
              </w:rPr>
              <w:t>Zaprawy w stanie uplastycznionym należy przygotowywać przez zmieszanie dostarczonych przez producentów suchych, gotowych miesza</w:t>
            </w:r>
            <w:r w:rsidRPr="000469A7">
              <w:rPr>
                <w:rStyle w:val="FontStyle214"/>
                <w:rFonts w:ascii="Arial Narrow" w:hAnsi="Arial Narrow"/>
              </w:rPr>
              <w:softHyphen/>
              <w:t>nek z wymaganą ilością wody i ewentualnych dodatków nieorganicznych obniżających tempe</w:t>
            </w:r>
            <w:r w:rsidRPr="000469A7">
              <w:rPr>
                <w:rStyle w:val="FontStyle214"/>
                <w:rFonts w:ascii="Arial Narrow" w:hAnsi="Arial Narrow"/>
              </w:rPr>
              <w:softHyphen/>
              <w:t>raturę spiekania. W przypadku dostawy po</w:t>
            </w:r>
            <w:r w:rsidRPr="000469A7">
              <w:rPr>
                <w:rStyle w:val="FontStyle214"/>
                <w:rFonts w:ascii="Arial Narrow" w:hAnsi="Arial Narrow"/>
              </w:rPr>
              <w:softHyphen/>
              <w:t>szczególnych składników zamiast gotowej mie</w:t>
            </w:r>
            <w:r w:rsidRPr="000469A7">
              <w:rPr>
                <w:rStyle w:val="FontStyle214"/>
                <w:rFonts w:ascii="Arial Narrow" w:hAnsi="Arial Narrow"/>
              </w:rPr>
              <w:softHyphen/>
              <w:t>szanki należy mieszać je na sucho zgodnie z re</w:t>
            </w:r>
            <w:r w:rsidRPr="000469A7">
              <w:rPr>
                <w:rStyle w:val="FontStyle214"/>
                <w:rFonts w:ascii="Arial Narrow" w:hAnsi="Arial Narrow"/>
              </w:rPr>
              <w:softHyphen/>
              <w:t>cepturą dostarczoną przez producenta, a w przy</w:t>
            </w:r>
            <w:r w:rsidRPr="000469A7">
              <w:rPr>
                <w:rStyle w:val="FontStyle214"/>
                <w:rFonts w:ascii="Arial Narrow" w:hAnsi="Arial Narrow"/>
              </w:rPr>
              <w:softHyphen/>
              <w:t>padkach rozwiązań indywidualnych według wy</w:t>
            </w:r>
            <w:r w:rsidRPr="000469A7">
              <w:rPr>
                <w:rStyle w:val="FontStyle214"/>
                <w:rFonts w:ascii="Arial Narrow" w:hAnsi="Arial Narrow"/>
              </w:rPr>
              <w:softHyphen/>
              <w:t>tycznych podanych w dokumentacji technicznej.</w:t>
            </w:r>
          </w:p>
          <w:p w:rsidR="002E48C2" w:rsidRPr="000469A7" w:rsidRDefault="002E48C2" w:rsidP="009D0D67">
            <w:pPr>
              <w:pStyle w:val="Style4"/>
              <w:widowControl/>
              <w:spacing w:line="240" w:lineRule="auto"/>
              <w:rPr>
                <w:rStyle w:val="FontStyle214"/>
                <w:rFonts w:ascii="Arial Narrow" w:hAnsi="Arial Narrow"/>
              </w:rPr>
            </w:pPr>
            <w:r w:rsidRPr="000469A7">
              <w:rPr>
                <w:rStyle w:val="FontStyle214"/>
                <w:rFonts w:ascii="Arial Narrow" w:hAnsi="Arial Narrow"/>
              </w:rPr>
              <w:t>Woda stosowana do zapraw powinna odpo</w:t>
            </w:r>
            <w:r w:rsidRPr="000469A7">
              <w:rPr>
                <w:rStyle w:val="FontStyle214"/>
                <w:rFonts w:ascii="Arial Narrow" w:hAnsi="Arial Narrow"/>
              </w:rPr>
              <w:softHyphen/>
              <w:t>wiadać wymaganiom dla wody do celów budow</w:t>
            </w:r>
            <w:r w:rsidRPr="000469A7">
              <w:rPr>
                <w:rStyle w:val="FontStyle214"/>
                <w:rFonts w:ascii="Arial Narrow" w:hAnsi="Arial Narrow"/>
              </w:rPr>
              <w:softHyphen/>
              <w:t>lanych.</w:t>
            </w:r>
          </w:p>
          <w:p w:rsidR="002E48C2" w:rsidRPr="000469A7" w:rsidRDefault="002E48C2" w:rsidP="009D0D67">
            <w:pPr>
              <w:pStyle w:val="Style4"/>
              <w:widowControl/>
              <w:spacing w:line="240" w:lineRule="auto"/>
              <w:rPr>
                <w:rStyle w:val="FontStyle214"/>
                <w:rFonts w:ascii="Arial Narrow" w:hAnsi="Arial Narrow"/>
              </w:rPr>
            </w:pPr>
            <w:r w:rsidRPr="000469A7">
              <w:rPr>
                <w:rStyle w:val="FontStyle214"/>
                <w:rFonts w:ascii="Arial Narrow" w:hAnsi="Arial Narrow"/>
              </w:rPr>
              <w:t>Zmiana uziarnienia gotowych mieszanek lub jej składników przez odsianie poszczególnych frakcji jest zabroniona.</w:t>
            </w:r>
          </w:p>
          <w:p w:rsidR="002E48C2" w:rsidRPr="000469A7" w:rsidRDefault="002E48C2" w:rsidP="009D0D67">
            <w:pPr>
              <w:pStyle w:val="Style4"/>
              <w:widowControl/>
              <w:spacing w:line="240" w:lineRule="auto"/>
              <w:rPr>
                <w:rStyle w:val="FontStyle214"/>
                <w:rFonts w:ascii="Arial Narrow" w:hAnsi="Arial Narrow"/>
              </w:rPr>
            </w:pPr>
            <w:r w:rsidRPr="000469A7">
              <w:rPr>
                <w:rStyle w:val="FontStyle214"/>
                <w:rFonts w:ascii="Arial Narrow" w:hAnsi="Arial Narrow"/>
              </w:rPr>
              <w:t>Podczas przygotowania zapraw należy zapewnić warunki zapobiegające zanie</w:t>
            </w:r>
            <w:r w:rsidRPr="000469A7">
              <w:rPr>
                <w:rStyle w:val="FontStyle214"/>
                <w:rFonts w:ascii="Arial Narrow" w:hAnsi="Arial Narrow"/>
              </w:rPr>
              <w:softHyphen/>
              <w:t>czyszczeniu ich materiałami obcymi.</w:t>
            </w:r>
          </w:p>
          <w:p w:rsidR="002E48C2" w:rsidRPr="000469A7" w:rsidRDefault="002E48C2" w:rsidP="009D0D67">
            <w:pPr>
              <w:pStyle w:val="Style4"/>
              <w:widowControl/>
              <w:tabs>
                <w:tab w:val="left" w:pos="374"/>
              </w:tabs>
              <w:spacing w:line="240" w:lineRule="auto"/>
              <w:rPr>
                <w:rStyle w:val="FontStyle214"/>
                <w:rFonts w:ascii="Arial Narrow" w:hAnsi="Arial Narrow"/>
              </w:rPr>
            </w:pPr>
            <w:r w:rsidRPr="000469A7">
              <w:rPr>
                <w:rStyle w:val="FontStyle214"/>
                <w:rFonts w:ascii="Arial Narrow" w:hAnsi="Arial Narrow"/>
              </w:rPr>
              <w:t>Zaprawy w momencie ich wbudowania po</w:t>
            </w:r>
            <w:r w:rsidRPr="000469A7">
              <w:rPr>
                <w:rStyle w:val="FontStyle214"/>
                <w:rFonts w:ascii="Arial Narrow" w:hAnsi="Arial Narrow"/>
              </w:rPr>
              <w:softHyphen/>
              <w:t>winny mieć jednolitą strukturę oraz konsysten</w:t>
            </w:r>
            <w:r w:rsidRPr="000469A7">
              <w:rPr>
                <w:rStyle w:val="FontStyle214"/>
                <w:rFonts w:ascii="Arial Narrow" w:hAnsi="Arial Narrow"/>
              </w:rPr>
              <w:softHyphen/>
              <w:t>cję</w:t>
            </w:r>
            <w:r w:rsidR="00114CDC" w:rsidRPr="000469A7">
              <w:rPr>
                <w:rStyle w:val="FontStyle214"/>
                <w:rFonts w:ascii="Arial Narrow" w:hAnsi="Arial Narrow"/>
              </w:rPr>
              <w:t xml:space="preserve"> dostosowaną do grubości spoin.</w:t>
            </w:r>
          </w:p>
          <w:p w:rsidR="002E48C2" w:rsidRPr="000469A7" w:rsidRDefault="002E48C2" w:rsidP="009D0D67">
            <w:pPr>
              <w:pStyle w:val="Style4"/>
              <w:widowControl/>
              <w:spacing w:line="240" w:lineRule="auto"/>
              <w:rPr>
                <w:rStyle w:val="FontStyle214"/>
                <w:rFonts w:ascii="Arial Narrow" w:hAnsi="Arial Narrow"/>
              </w:rPr>
            </w:pPr>
            <w:r w:rsidRPr="000469A7">
              <w:rPr>
                <w:rStyle w:val="FontStyle214"/>
                <w:rFonts w:ascii="Arial Narrow" w:hAnsi="Arial Narrow"/>
              </w:rPr>
              <w:t>Zaprawy ogniotrwałe stosowane w kon</w:t>
            </w:r>
            <w:r w:rsidRPr="000469A7">
              <w:rPr>
                <w:rStyle w:val="FontStyle214"/>
                <w:rFonts w:ascii="Arial Narrow" w:hAnsi="Arial Narrow"/>
              </w:rPr>
              <w:softHyphen/>
              <w:t>strukcjach murowych z wyrobów ogniotrwałych pracujących w temperaturze poniżej 1000°C powinny zawierać określone dokumentacją techniczną dodatki nieorganiczne obniżające temperaturę spiekania (np. szkło wodne sodo</w:t>
            </w:r>
            <w:r w:rsidRPr="000469A7">
              <w:rPr>
                <w:rStyle w:val="FontStyle214"/>
                <w:rFonts w:ascii="Arial Narrow" w:hAnsi="Arial Narrow"/>
              </w:rPr>
              <w:softHyphen/>
              <w:t>we, cement, związki fosforanowe itp.). Jeśli do</w:t>
            </w:r>
            <w:r w:rsidRPr="000469A7">
              <w:rPr>
                <w:rStyle w:val="FontStyle214"/>
                <w:rFonts w:ascii="Arial Narrow" w:hAnsi="Arial Narrow"/>
              </w:rPr>
              <w:softHyphen/>
              <w:t>kumentacja techniczna lub instrukcja dostawcy inaczej nie przewidują, dodatki sypkie (np. ce</w:t>
            </w:r>
            <w:r w:rsidRPr="000469A7">
              <w:rPr>
                <w:rStyle w:val="FontStyle214"/>
                <w:rFonts w:ascii="Arial Narrow" w:hAnsi="Arial Narrow"/>
              </w:rPr>
              <w:softHyphen/>
              <w:t>ment) należy wymieszać na sucho z zaprawą ogniotrwałą w stanie suchym, natomiast dodat</w:t>
            </w:r>
            <w:r w:rsidRPr="000469A7">
              <w:rPr>
                <w:rStyle w:val="FontStyle214"/>
                <w:rFonts w:ascii="Arial Narrow" w:hAnsi="Arial Narrow"/>
              </w:rPr>
              <w:softHyphen/>
              <w:t>ki płynne (np. szkło wodne sodowe) z pełną ilością wody zarobowej.</w:t>
            </w:r>
          </w:p>
          <w:p w:rsidR="002E48C2" w:rsidRPr="000469A7" w:rsidRDefault="002E48C2" w:rsidP="009D0D67">
            <w:pPr>
              <w:pStyle w:val="Style4"/>
              <w:widowControl/>
              <w:spacing w:line="240" w:lineRule="auto"/>
              <w:rPr>
                <w:rStyle w:val="FontStyle214"/>
                <w:rFonts w:ascii="Arial Narrow" w:hAnsi="Arial Narrow"/>
              </w:rPr>
            </w:pPr>
            <w:r w:rsidRPr="000469A7">
              <w:rPr>
                <w:rStyle w:val="FontStyle214"/>
                <w:rFonts w:ascii="Arial Narrow" w:hAnsi="Arial Narrow"/>
              </w:rPr>
              <w:t>Zaprawy bez dodatków obniżających tem</w:t>
            </w:r>
            <w:r w:rsidRPr="000469A7">
              <w:rPr>
                <w:rStyle w:val="FontStyle214"/>
                <w:rFonts w:ascii="Arial Narrow" w:hAnsi="Arial Narrow"/>
              </w:rPr>
              <w:softHyphen/>
              <w:t>peraturę spiekania należy przygotować co naj</w:t>
            </w:r>
            <w:r w:rsidRPr="000469A7">
              <w:rPr>
                <w:rStyle w:val="FontStyle214"/>
                <w:rFonts w:ascii="Arial Narrow" w:hAnsi="Arial Narrow"/>
              </w:rPr>
              <w:softHyphen/>
              <w:t>mniej na 1 godz. przed wbudowaniem.</w:t>
            </w:r>
          </w:p>
          <w:p w:rsidR="00AB6CF9" w:rsidRPr="000469A7" w:rsidRDefault="00AB6CF9" w:rsidP="009D0D67">
            <w:pPr>
              <w:pStyle w:val="Style4"/>
              <w:widowControl/>
              <w:spacing w:line="240" w:lineRule="auto"/>
              <w:rPr>
                <w:rStyle w:val="FontStyle214"/>
                <w:rFonts w:ascii="Arial Narrow" w:hAnsi="Arial Narrow"/>
              </w:rPr>
            </w:pPr>
          </w:p>
          <w:p w:rsidR="00AB6CF9" w:rsidRPr="000469A7" w:rsidRDefault="00AB6CF9" w:rsidP="009D0D67">
            <w:pPr>
              <w:pStyle w:val="Style4"/>
              <w:widowControl/>
              <w:numPr>
                <w:ilvl w:val="1"/>
                <w:numId w:val="19"/>
              </w:numPr>
              <w:spacing w:line="240" w:lineRule="auto"/>
              <w:ind w:left="459" w:hanging="459"/>
              <w:rPr>
                <w:rStyle w:val="FontStyle214"/>
                <w:rFonts w:ascii="Arial Narrow" w:hAnsi="Arial Narrow"/>
                <w:b/>
              </w:rPr>
            </w:pPr>
            <w:r w:rsidRPr="000469A7">
              <w:rPr>
                <w:rStyle w:val="FontStyle214"/>
                <w:rFonts w:ascii="Arial Narrow" w:hAnsi="Arial Narrow"/>
                <w:b/>
              </w:rPr>
              <w:t>Maty ceramiczne</w:t>
            </w:r>
          </w:p>
          <w:p w:rsidR="00AB6CF9" w:rsidRPr="000469A7" w:rsidRDefault="00AB6CF9" w:rsidP="009D0D67">
            <w:pPr>
              <w:pStyle w:val="Style4"/>
              <w:widowControl/>
              <w:spacing w:line="240" w:lineRule="auto"/>
              <w:rPr>
                <w:rStyle w:val="FontStyle214"/>
                <w:rFonts w:ascii="Arial Narrow" w:hAnsi="Arial Narrow"/>
                <w:b/>
              </w:rPr>
            </w:pPr>
          </w:p>
          <w:p w:rsidR="00AB6CF9" w:rsidRPr="000469A7" w:rsidRDefault="00AB6CF9" w:rsidP="009D0D67">
            <w:pPr>
              <w:autoSpaceDE w:val="0"/>
              <w:autoSpaceDN w:val="0"/>
              <w:adjustRightInd w:val="0"/>
              <w:spacing w:after="0" w:line="240" w:lineRule="auto"/>
              <w:jc w:val="both"/>
              <w:rPr>
                <w:rFonts w:ascii="Arial Narrow" w:eastAsia="Univers-PL" w:hAnsi="Arial Narrow" w:cs="Univers-PL"/>
                <w:sz w:val="20"/>
                <w:szCs w:val="20"/>
                <w:lang w:eastAsia="pl-PL"/>
              </w:rPr>
            </w:pPr>
            <w:r w:rsidRPr="000469A7">
              <w:rPr>
                <w:rFonts w:ascii="Arial Narrow" w:eastAsia="Univers-PL" w:hAnsi="Arial Narrow" w:cs="Univers-PL"/>
                <w:sz w:val="20"/>
                <w:szCs w:val="20"/>
                <w:lang w:eastAsia="pl-PL"/>
              </w:rPr>
              <w:t xml:space="preserve">Maty ceramiczne są materiałem służącym do izolacji termicznej aparatów technologicznych występujących w zakładzie produkcyjnym. Temperatura klasyfikacyjna oraz gęstość izolacji powinna być dobrana indywidualnie do aparatów technologicznych, lecz nie powinna być mniejsza niż odpowiednio 1260 </w:t>
            </w:r>
            <w:r w:rsidRPr="000469A7">
              <w:rPr>
                <w:rFonts w:ascii="Arial Narrow" w:eastAsia="Univers-PL" w:hAnsi="Arial Narrow" w:cs="Univers-PL"/>
                <w:sz w:val="20"/>
                <w:szCs w:val="20"/>
                <w:vertAlign w:val="superscript"/>
                <w:lang w:eastAsia="pl-PL"/>
              </w:rPr>
              <w:t>0</w:t>
            </w:r>
            <w:r w:rsidRPr="000469A7">
              <w:rPr>
                <w:rFonts w:ascii="Arial Narrow" w:eastAsia="Univers-PL" w:hAnsi="Arial Narrow" w:cs="Univers-PL"/>
                <w:sz w:val="20"/>
                <w:szCs w:val="20"/>
                <w:lang w:eastAsia="pl-PL"/>
              </w:rPr>
              <w:t>C i 93 kg/m</w:t>
            </w:r>
            <w:r w:rsidRPr="000469A7">
              <w:rPr>
                <w:rFonts w:ascii="Arial Narrow" w:eastAsia="Univers-PL" w:hAnsi="Arial Narrow" w:cs="Univers-PL"/>
                <w:sz w:val="20"/>
                <w:szCs w:val="20"/>
                <w:vertAlign w:val="superscript"/>
                <w:lang w:eastAsia="pl-PL"/>
              </w:rPr>
              <w:t>3</w:t>
            </w:r>
            <w:r w:rsidRPr="000469A7">
              <w:rPr>
                <w:rFonts w:ascii="Arial Narrow" w:eastAsia="Univers-PL" w:hAnsi="Arial Narrow" w:cs="Univers-PL"/>
                <w:sz w:val="20"/>
                <w:szCs w:val="20"/>
                <w:lang w:eastAsia="pl-PL"/>
              </w:rPr>
              <w:t xml:space="preserve">. </w:t>
            </w:r>
          </w:p>
          <w:p w:rsidR="00AB6CF9" w:rsidRPr="000469A7" w:rsidRDefault="00AB6CF9" w:rsidP="009D0D67">
            <w:pPr>
              <w:autoSpaceDE w:val="0"/>
              <w:autoSpaceDN w:val="0"/>
              <w:adjustRightInd w:val="0"/>
              <w:spacing w:after="0" w:line="240" w:lineRule="auto"/>
              <w:jc w:val="both"/>
              <w:rPr>
                <w:rStyle w:val="Wyrnienieintensywne"/>
                <w:rFonts w:ascii="Arial Narrow" w:hAnsi="Arial Narrow"/>
                <w:b w:val="0"/>
                <w:i w:val="0"/>
                <w:color w:val="auto"/>
                <w:sz w:val="20"/>
                <w:szCs w:val="20"/>
              </w:rPr>
            </w:pPr>
            <w:r w:rsidRPr="000469A7">
              <w:rPr>
                <w:rStyle w:val="Wyrnienieintensywne"/>
                <w:rFonts w:ascii="Arial Narrow" w:hAnsi="Arial Narrow"/>
                <w:b w:val="0"/>
                <w:i w:val="0"/>
                <w:color w:val="auto"/>
                <w:sz w:val="20"/>
                <w:szCs w:val="20"/>
              </w:rPr>
              <w:t>Maty ceramiczne powinny charakteryzować się przede wszystkim takimi parametrami jakościowymi jak:</w:t>
            </w:r>
          </w:p>
          <w:p w:rsidR="00AB6CF9" w:rsidRPr="000469A7" w:rsidRDefault="00AB6CF9" w:rsidP="009D0D67">
            <w:pPr>
              <w:numPr>
                <w:ilvl w:val="0"/>
                <w:numId w:val="27"/>
              </w:numPr>
              <w:autoSpaceDE w:val="0"/>
              <w:autoSpaceDN w:val="0"/>
              <w:adjustRightInd w:val="0"/>
              <w:spacing w:after="0" w:line="240" w:lineRule="auto"/>
              <w:jc w:val="both"/>
              <w:rPr>
                <w:rFonts w:ascii="Arial Narrow" w:eastAsia="Univers-PL" w:hAnsi="Arial Narrow" w:cs="Univers-PL"/>
                <w:sz w:val="20"/>
                <w:szCs w:val="20"/>
                <w:lang w:eastAsia="pl-PL"/>
              </w:rPr>
            </w:pPr>
            <w:r w:rsidRPr="000469A7">
              <w:rPr>
                <w:rFonts w:ascii="Arial Narrow" w:eastAsia="Univers-PL" w:hAnsi="Arial Narrow" w:cs="Univers-PL"/>
                <w:sz w:val="20"/>
                <w:szCs w:val="20"/>
                <w:lang w:eastAsia="pl-PL"/>
              </w:rPr>
              <w:t>odporność na wysokie temperatury</w:t>
            </w:r>
          </w:p>
          <w:p w:rsidR="00AB6CF9" w:rsidRPr="000469A7" w:rsidRDefault="00AB6CF9" w:rsidP="009D0D67">
            <w:pPr>
              <w:numPr>
                <w:ilvl w:val="0"/>
                <w:numId w:val="27"/>
              </w:numPr>
              <w:autoSpaceDE w:val="0"/>
              <w:autoSpaceDN w:val="0"/>
              <w:adjustRightInd w:val="0"/>
              <w:spacing w:after="0" w:line="240" w:lineRule="auto"/>
              <w:jc w:val="both"/>
              <w:rPr>
                <w:rFonts w:ascii="Arial Narrow" w:eastAsia="Univers-PL" w:hAnsi="Arial Narrow" w:cs="Univers-PL"/>
                <w:sz w:val="20"/>
                <w:szCs w:val="20"/>
                <w:lang w:eastAsia="pl-PL"/>
              </w:rPr>
            </w:pPr>
            <w:r w:rsidRPr="000469A7">
              <w:rPr>
                <w:rFonts w:ascii="Arial Narrow" w:eastAsia="Univers-PL" w:hAnsi="Arial Narrow" w:cs="Univers-PL"/>
                <w:sz w:val="20"/>
                <w:szCs w:val="20"/>
                <w:lang w:eastAsia="pl-PL"/>
              </w:rPr>
              <w:t>niski współczynnik przewodzenia ciepła</w:t>
            </w:r>
          </w:p>
          <w:p w:rsidR="00AB6CF9" w:rsidRPr="000469A7" w:rsidRDefault="00AB6CF9" w:rsidP="009D0D67">
            <w:pPr>
              <w:numPr>
                <w:ilvl w:val="0"/>
                <w:numId w:val="27"/>
              </w:numPr>
              <w:autoSpaceDE w:val="0"/>
              <w:autoSpaceDN w:val="0"/>
              <w:adjustRightInd w:val="0"/>
              <w:spacing w:after="0" w:line="240" w:lineRule="auto"/>
              <w:jc w:val="both"/>
              <w:rPr>
                <w:rFonts w:ascii="Arial Narrow" w:eastAsia="Univers-PL" w:hAnsi="Arial Narrow" w:cs="Univers-PL"/>
                <w:sz w:val="20"/>
                <w:szCs w:val="20"/>
                <w:lang w:eastAsia="pl-PL"/>
              </w:rPr>
            </w:pPr>
            <w:r w:rsidRPr="000469A7">
              <w:rPr>
                <w:rFonts w:ascii="Arial Narrow" w:eastAsia="Univers-PL" w:hAnsi="Arial Narrow" w:cs="Univers-PL"/>
                <w:sz w:val="20"/>
                <w:szCs w:val="20"/>
                <w:lang w:eastAsia="pl-PL"/>
              </w:rPr>
              <w:t>niska kurczliwość</w:t>
            </w:r>
          </w:p>
          <w:p w:rsidR="00AB6CF9" w:rsidRPr="000469A7" w:rsidRDefault="00AB6CF9" w:rsidP="009D0D67">
            <w:pPr>
              <w:numPr>
                <w:ilvl w:val="0"/>
                <w:numId w:val="27"/>
              </w:numPr>
              <w:autoSpaceDE w:val="0"/>
              <w:autoSpaceDN w:val="0"/>
              <w:adjustRightInd w:val="0"/>
              <w:spacing w:after="0" w:line="240" w:lineRule="auto"/>
              <w:jc w:val="both"/>
              <w:rPr>
                <w:rFonts w:ascii="Arial Narrow" w:eastAsia="Univers-PL" w:hAnsi="Arial Narrow" w:cs="Univers-PL"/>
                <w:sz w:val="20"/>
                <w:szCs w:val="20"/>
                <w:lang w:eastAsia="pl-PL"/>
              </w:rPr>
            </w:pPr>
            <w:r w:rsidRPr="000469A7">
              <w:rPr>
                <w:rFonts w:ascii="Arial Narrow" w:eastAsia="Univers-PL" w:hAnsi="Arial Narrow" w:cs="Univers-PL"/>
                <w:sz w:val="20"/>
                <w:szCs w:val="20"/>
                <w:lang w:eastAsia="pl-PL"/>
              </w:rPr>
              <w:t>wysoka odporność chemiczna</w:t>
            </w:r>
          </w:p>
          <w:p w:rsidR="00AB6CF9" w:rsidRPr="000469A7" w:rsidRDefault="00AB6CF9" w:rsidP="009D0D67">
            <w:pPr>
              <w:numPr>
                <w:ilvl w:val="0"/>
                <w:numId w:val="27"/>
              </w:numPr>
              <w:autoSpaceDE w:val="0"/>
              <w:autoSpaceDN w:val="0"/>
              <w:adjustRightInd w:val="0"/>
              <w:spacing w:after="0" w:line="240" w:lineRule="auto"/>
              <w:jc w:val="both"/>
              <w:rPr>
                <w:rFonts w:ascii="Arial Narrow" w:eastAsia="Univers-PL" w:hAnsi="Arial Narrow" w:cs="Univers-PL"/>
                <w:sz w:val="20"/>
                <w:szCs w:val="20"/>
                <w:lang w:eastAsia="pl-PL"/>
              </w:rPr>
            </w:pPr>
            <w:r w:rsidRPr="000469A7">
              <w:rPr>
                <w:rFonts w:ascii="Arial Narrow" w:eastAsia="Univers-PL" w:hAnsi="Arial Narrow" w:cs="Univers-PL"/>
                <w:sz w:val="20"/>
                <w:szCs w:val="20"/>
                <w:lang w:eastAsia="pl-PL"/>
              </w:rPr>
              <w:t>odporność na drgania i odkształcenia</w:t>
            </w:r>
          </w:p>
          <w:p w:rsidR="00AB6CF9" w:rsidRPr="000469A7" w:rsidRDefault="00AB6CF9" w:rsidP="009D0D67">
            <w:pPr>
              <w:numPr>
                <w:ilvl w:val="0"/>
                <w:numId w:val="27"/>
              </w:numPr>
              <w:autoSpaceDE w:val="0"/>
              <w:autoSpaceDN w:val="0"/>
              <w:adjustRightInd w:val="0"/>
              <w:spacing w:after="0" w:line="240" w:lineRule="auto"/>
              <w:jc w:val="both"/>
              <w:rPr>
                <w:rFonts w:ascii="Arial Narrow" w:eastAsia="Univers-PL" w:hAnsi="Arial Narrow" w:cs="Univers-PL"/>
                <w:sz w:val="20"/>
                <w:szCs w:val="20"/>
                <w:lang w:eastAsia="pl-PL"/>
              </w:rPr>
            </w:pPr>
            <w:r w:rsidRPr="000469A7">
              <w:rPr>
                <w:rFonts w:ascii="Arial Narrow" w:eastAsia="Univers-PL" w:hAnsi="Arial Narrow" w:cs="Univers-PL"/>
                <w:sz w:val="20"/>
                <w:szCs w:val="20"/>
                <w:lang w:eastAsia="pl-PL"/>
              </w:rPr>
              <w:t>reakcja na ogień A1 - niepalny</w:t>
            </w:r>
          </w:p>
          <w:p w:rsidR="00AB6CF9" w:rsidRPr="000469A7" w:rsidRDefault="00AB6CF9" w:rsidP="009D0D67">
            <w:pPr>
              <w:autoSpaceDE w:val="0"/>
              <w:autoSpaceDN w:val="0"/>
              <w:adjustRightInd w:val="0"/>
              <w:spacing w:after="0" w:line="240" w:lineRule="auto"/>
              <w:jc w:val="both"/>
              <w:rPr>
                <w:rFonts w:ascii="Arial Narrow" w:eastAsia="Univers-PL" w:hAnsi="Arial Narrow" w:cs="Univers-PL"/>
                <w:sz w:val="20"/>
                <w:szCs w:val="20"/>
                <w:lang w:eastAsia="pl-PL"/>
              </w:rPr>
            </w:pPr>
            <w:r w:rsidRPr="000469A7">
              <w:rPr>
                <w:rFonts w:ascii="Arial Narrow" w:eastAsia="Univers-PL" w:hAnsi="Arial Narrow" w:cs="Univers-PL"/>
                <w:sz w:val="20"/>
                <w:szCs w:val="20"/>
                <w:lang w:eastAsia="pl-PL"/>
              </w:rPr>
              <w:t>Mat</w:t>
            </w:r>
            <w:r w:rsidR="00F94D4A" w:rsidRPr="000469A7">
              <w:rPr>
                <w:rFonts w:ascii="Arial Narrow" w:eastAsia="Univers-PL" w:hAnsi="Arial Narrow" w:cs="Univers-PL"/>
                <w:sz w:val="20"/>
                <w:szCs w:val="20"/>
                <w:lang w:eastAsia="pl-PL"/>
              </w:rPr>
              <w:t>eriał przeznaczo</w:t>
            </w:r>
            <w:r w:rsidRPr="000469A7">
              <w:rPr>
                <w:rFonts w:ascii="Arial Narrow" w:eastAsia="Univers-PL" w:hAnsi="Arial Narrow" w:cs="Univers-PL"/>
                <w:sz w:val="20"/>
                <w:szCs w:val="20"/>
                <w:lang w:eastAsia="pl-PL"/>
              </w:rPr>
              <w:t>ny do wykonywania izolacji termicznej powinien spełniać wymagania określone w normach, a</w:t>
            </w:r>
            <w:r w:rsidR="00B073FD" w:rsidRPr="000469A7">
              <w:rPr>
                <w:rFonts w:ascii="Arial Narrow" w:eastAsia="Univers-PL" w:hAnsi="Arial Narrow" w:cs="Univers-PL"/>
                <w:sz w:val="20"/>
                <w:szCs w:val="20"/>
                <w:lang w:eastAsia="pl-PL"/>
              </w:rPr>
              <w:t xml:space="preserve">probatach technicznych </w:t>
            </w:r>
            <w:r w:rsidR="00B073FD" w:rsidRPr="000469A7">
              <w:rPr>
                <w:rFonts w:ascii="Arial Narrow" w:eastAsia="Univers-PL" w:hAnsi="Arial Narrow" w:cs="Univers-PL"/>
                <w:sz w:val="20"/>
                <w:szCs w:val="20"/>
                <w:lang w:eastAsia="pl-PL"/>
              </w:rPr>
              <w:lastRenderedPageBreak/>
              <w:t>oraz pos</w:t>
            </w:r>
            <w:r w:rsidRPr="000469A7">
              <w:rPr>
                <w:rFonts w:ascii="Arial Narrow" w:eastAsia="Univers-PL" w:hAnsi="Arial Narrow" w:cs="Univers-PL"/>
                <w:sz w:val="20"/>
                <w:szCs w:val="20"/>
                <w:lang w:eastAsia="pl-PL"/>
              </w:rPr>
              <w:t>i</w:t>
            </w:r>
            <w:r w:rsidR="00B073FD" w:rsidRPr="000469A7">
              <w:rPr>
                <w:rFonts w:ascii="Arial Narrow" w:eastAsia="Univers-PL" w:hAnsi="Arial Narrow" w:cs="Univers-PL"/>
                <w:sz w:val="20"/>
                <w:szCs w:val="20"/>
                <w:lang w:eastAsia="pl-PL"/>
              </w:rPr>
              <w:t>a</w:t>
            </w:r>
            <w:r w:rsidRPr="000469A7">
              <w:rPr>
                <w:rFonts w:ascii="Arial Narrow" w:eastAsia="Univers-PL" w:hAnsi="Arial Narrow" w:cs="Univers-PL"/>
                <w:sz w:val="20"/>
                <w:szCs w:val="20"/>
                <w:lang w:eastAsia="pl-PL"/>
              </w:rPr>
              <w:t>dać dokumenty zgodnie z obowiązującymi ustawami i rozporządzeniami o wyrobach budowlanych.</w:t>
            </w:r>
          </w:p>
          <w:p w:rsidR="002E48C2" w:rsidRPr="000469A7" w:rsidRDefault="002E48C2" w:rsidP="009D0D67">
            <w:pPr>
              <w:autoSpaceDE w:val="0"/>
              <w:autoSpaceDN w:val="0"/>
              <w:adjustRightInd w:val="0"/>
              <w:spacing w:after="0" w:line="240" w:lineRule="auto"/>
              <w:jc w:val="both"/>
              <w:rPr>
                <w:rFonts w:ascii="Arial Narrow" w:eastAsia="Univers-PL" w:hAnsi="Arial Narrow" w:cs="Univers-PL"/>
                <w:b/>
                <w:sz w:val="20"/>
                <w:szCs w:val="20"/>
                <w:lang w:eastAsia="pl-PL"/>
              </w:rPr>
            </w:pPr>
          </w:p>
          <w:p w:rsidR="002E48C2" w:rsidRPr="000469A7" w:rsidRDefault="002E48C2" w:rsidP="009D0D67">
            <w:pPr>
              <w:numPr>
                <w:ilvl w:val="1"/>
                <w:numId w:val="19"/>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r w:rsidRPr="000469A7">
              <w:rPr>
                <w:rFonts w:ascii="Arial Narrow" w:eastAsia="Univers-PL" w:hAnsi="Arial Narrow" w:cs="Univers-PL"/>
                <w:b/>
                <w:sz w:val="20"/>
                <w:szCs w:val="20"/>
                <w:lang w:eastAsia="pl-PL"/>
              </w:rPr>
              <w:t>Konstrukcje murowe</w:t>
            </w:r>
          </w:p>
          <w:p w:rsidR="003B7179" w:rsidRPr="000469A7" w:rsidRDefault="003B7179" w:rsidP="009D0D67">
            <w:pPr>
              <w:autoSpaceDE w:val="0"/>
              <w:autoSpaceDN w:val="0"/>
              <w:adjustRightInd w:val="0"/>
              <w:spacing w:after="0" w:line="240" w:lineRule="auto"/>
              <w:ind w:left="459"/>
              <w:jc w:val="both"/>
              <w:rPr>
                <w:rFonts w:ascii="Arial Narrow" w:eastAsia="Univers-PL" w:hAnsi="Arial Narrow" w:cs="Univers-PL"/>
                <w:b/>
                <w:sz w:val="20"/>
                <w:szCs w:val="20"/>
                <w:lang w:eastAsia="pl-PL"/>
              </w:rPr>
            </w:pPr>
          </w:p>
          <w:p w:rsidR="002A471F" w:rsidRPr="000469A7" w:rsidRDefault="002A471F" w:rsidP="009D0D67">
            <w:pPr>
              <w:pStyle w:val="Style4"/>
              <w:widowControl/>
              <w:spacing w:line="240" w:lineRule="auto"/>
              <w:rPr>
                <w:rStyle w:val="FontStyle225"/>
                <w:rFonts w:ascii="Arial Narrow" w:hAnsi="Arial Narrow"/>
              </w:rPr>
            </w:pPr>
            <w:r w:rsidRPr="000469A7">
              <w:rPr>
                <w:rStyle w:val="FontStyle214"/>
                <w:rFonts w:ascii="Arial Narrow" w:hAnsi="Arial Narrow"/>
              </w:rPr>
              <w:t>Mury ogniotrwałe powinny być oparte bez</w:t>
            </w:r>
            <w:r w:rsidRPr="000469A7">
              <w:rPr>
                <w:rStyle w:val="FontStyle214"/>
                <w:rFonts w:ascii="Arial Narrow" w:hAnsi="Arial Narrow"/>
              </w:rPr>
              <w:softHyphen/>
              <w:t>pośrednio na fundamencie, innym murze kon</w:t>
            </w:r>
            <w:r w:rsidRPr="000469A7">
              <w:rPr>
                <w:rStyle w:val="FontStyle214"/>
                <w:rFonts w:ascii="Arial Narrow" w:hAnsi="Arial Narrow"/>
              </w:rPr>
              <w:softHyphen/>
              <w:t>strukcyjnym lub konstrukcji metalowej.</w:t>
            </w:r>
          </w:p>
          <w:p w:rsidR="002A471F" w:rsidRPr="000469A7" w:rsidRDefault="002A471F" w:rsidP="009D0D67">
            <w:pPr>
              <w:pStyle w:val="Style4"/>
              <w:widowControl/>
              <w:spacing w:line="240" w:lineRule="auto"/>
              <w:rPr>
                <w:rStyle w:val="FontStyle214"/>
                <w:rFonts w:ascii="Arial Narrow" w:hAnsi="Arial Narrow"/>
              </w:rPr>
            </w:pPr>
            <w:r w:rsidRPr="000469A7">
              <w:rPr>
                <w:rStyle w:val="FontStyle214"/>
                <w:rFonts w:ascii="Arial Narrow" w:hAnsi="Arial Narrow"/>
              </w:rPr>
              <w:t>Przy wznoszeniu murów powinno się zacho</w:t>
            </w:r>
            <w:r w:rsidRPr="000469A7">
              <w:rPr>
                <w:rStyle w:val="FontStyle214"/>
                <w:rFonts w:ascii="Arial Narrow" w:hAnsi="Arial Narrow"/>
              </w:rPr>
              <w:softHyphen/>
              <w:t>wać równomierność postępu robót na całej dłu</w:t>
            </w:r>
            <w:r w:rsidRPr="000469A7">
              <w:rPr>
                <w:rStyle w:val="FontStyle214"/>
                <w:rFonts w:ascii="Arial Narrow" w:hAnsi="Arial Narrow"/>
              </w:rPr>
              <w:softHyphen/>
              <w:t>gości muru lub jego odcinka pomiędzy dylatacjami. W razie przerwy w murowaniu należy mur zakończyć strzępiami uciekającymi (schod</w:t>
            </w:r>
            <w:r w:rsidRPr="000469A7">
              <w:rPr>
                <w:rStyle w:val="FontStyle214"/>
                <w:rFonts w:ascii="Arial Narrow" w:hAnsi="Arial Narrow"/>
              </w:rPr>
              <w:softHyphen/>
              <w:t>kowymi). Wysunięcie wyrobów przy odskokach murów w poszczególnych warstwach nie może przekraczać 65 mm.</w:t>
            </w:r>
          </w:p>
          <w:p w:rsidR="002E48C2" w:rsidRPr="000469A7" w:rsidRDefault="002A471F" w:rsidP="009D0D67">
            <w:pPr>
              <w:autoSpaceDE w:val="0"/>
              <w:autoSpaceDN w:val="0"/>
              <w:adjustRightInd w:val="0"/>
              <w:spacing w:after="0" w:line="240" w:lineRule="auto"/>
              <w:jc w:val="both"/>
              <w:rPr>
                <w:rFonts w:ascii="Arial Narrow" w:eastAsia="Univers-PL" w:hAnsi="Arial Narrow" w:cs="Univers-PL"/>
                <w:b/>
                <w:sz w:val="20"/>
                <w:szCs w:val="20"/>
                <w:lang w:eastAsia="pl-PL"/>
              </w:rPr>
            </w:pPr>
            <w:r w:rsidRPr="000469A7">
              <w:rPr>
                <w:rStyle w:val="FontStyle214"/>
                <w:rFonts w:ascii="Arial Narrow" w:hAnsi="Arial Narrow"/>
              </w:rPr>
              <w:t>Podczas murowania należy przestrzegać grubości spoin określonych w dokumentacji technicznej.</w:t>
            </w:r>
          </w:p>
          <w:p w:rsidR="005E2C62" w:rsidRPr="000469A7" w:rsidRDefault="005E2C62" w:rsidP="009D0D67">
            <w:pPr>
              <w:pStyle w:val="Style4"/>
              <w:widowControl/>
              <w:spacing w:line="240" w:lineRule="auto"/>
              <w:rPr>
                <w:rStyle w:val="FontStyle214"/>
                <w:rFonts w:ascii="Arial Narrow" w:hAnsi="Arial Narrow"/>
              </w:rPr>
            </w:pPr>
            <w:r w:rsidRPr="000469A7">
              <w:rPr>
                <w:rStyle w:val="FontStyle214"/>
                <w:rFonts w:ascii="Arial Narrow" w:hAnsi="Arial Narrow"/>
              </w:rPr>
              <w:t>W trakcie układania wyrobów ogniotrwa</w:t>
            </w:r>
            <w:r w:rsidRPr="000469A7">
              <w:rPr>
                <w:rStyle w:val="FontStyle214"/>
                <w:rFonts w:ascii="Arial Narrow" w:hAnsi="Arial Narrow"/>
              </w:rPr>
              <w:softHyphen/>
              <w:t>łych na zaprawie należy przestrzegać jej rów</w:t>
            </w:r>
            <w:r w:rsidRPr="000469A7">
              <w:rPr>
                <w:rStyle w:val="FontStyle214"/>
                <w:rFonts w:ascii="Arial Narrow" w:hAnsi="Arial Narrow"/>
              </w:rPr>
              <w:softHyphen/>
              <w:t>nomiernego rozprowadzania oraz dokładnego wypełniania spoin.</w:t>
            </w:r>
          </w:p>
          <w:p w:rsidR="005E2C62" w:rsidRPr="000469A7" w:rsidRDefault="005E2C62" w:rsidP="009D0D67">
            <w:pPr>
              <w:pStyle w:val="Style4"/>
              <w:widowControl/>
              <w:spacing w:line="240" w:lineRule="auto"/>
              <w:rPr>
                <w:rStyle w:val="FontStyle214"/>
                <w:rFonts w:ascii="Arial Narrow" w:hAnsi="Arial Narrow"/>
              </w:rPr>
            </w:pPr>
            <w:r w:rsidRPr="000469A7">
              <w:rPr>
                <w:rStyle w:val="FontStyle214"/>
                <w:rFonts w:ascii="Arial Narrow" w:hAnsi="Arial Narrow"/>
              </w:rPr>
              <w:t>Od strony działania płomienia, gazów lub spalin oraz innych czynników grzewczych wbu</w:t>
            </w:r>
            <w:r w:rsidRPr="000469A7">
              <w:rPr>
                <w:rStyle w:val="FontStyle214"/>
                <w:rFonts w:ascii="Arial Narrow" w:hAnsi="Arial Narrow"/>
              </w:rPr>
              <w:softHyphen/>
              <w:t>dowywane wyroby ogniotrwałe nie mogą mieć uszkodzonych powierzchni oraz naroży. Wyro</w:t>
            </w:r>
            <w:r w:rsidRPr="000469A7">
              <w:rPr>
                <w:rStyle w:val="FontStyle214"/>
                <w:rFonts w:ascii="Arial Narrow" w:hAnsi="Arial Narrow"/>
              </w:rPr>
              <w:softHyphen/>
              <w:t>by o powierzchniach szlifowanych lub docinanych należy wbudowywać tymi powierzchnia</w:t>
            </w:r>
            <w:r w:rsidRPr="000469A7">
              <w:rPr>
                <w:rStyle w:val="FontStyle214"/>
                <w:rFonts w:ascii="Arial Narrow" w:hAnsi="Arial Narrow"/>
              </w:rPr>
              <w:softHyphen/>
              <w:t>mi wyłącznie do wnętrza muru. Powierzchnie murów od strony działania płomienia, gazów lub spalin oraz innych czyn</w:t>
            </w:r>
            <w:r w:rsidRPr="000469A7">
              <w:rPr>
                <w:rStyle w:val="FontStyle214"/>
                <w:rFonts w:ascii="Arial Narrow" w:hAnsi="Arial Narrow"/>
              </w:rPr>
              <w:softHyphen/>
              <w:t>ników grzewczych powinny być równe.</w:t>
            </w:r>
          </w:p>
          <w:p w:rsidR="005E2C62" w:rsidRPr="000469A7" w:rsidRDefault="005E2C62" w:rsidP="009D0D67">
            <w:pPr>
              <w:pStyle w:val="Style6"/>
              <w:widowControl/>
              <w:rPr>
                <w:rStyle w:val="FontStyle214"/>
                <w:rFonts w:ascii="Arial Narrow" w:hAnsi="Arial Narrow"/>
              </w:rPr>
            </w:pPr>
            <w:r w:rsidRPr="000469A7">
              <w:rPr>
                <w:rStyle w:val="FontStyle214"/>
                <w:rFonts w:ascii="Arial Narrow" w:hAnsi="Arial Narrow"/>
              </w:rPr>
              <w:t>Zastosowane przy murowaniu układy wią</w:t>
            </w:r>
            <w:r w:rsidRPr="000469A7">
              <w:rPr>
                <w:rStyle w:val="FontStyle214"/>
                <w:rFonts w:ascii="Arial Narrow" w:hAnsi="Arial Narrow"/>
              </w:rPr>
              <w:softHyphen/>
              <w:t>zań muru powinny zapewniać przewiązywanie przyległych, warstw wyrobów na co najmniej 1/4 wymiarów zarówno w kierunku podłużnym, jak i poprzecznym.</w:t>
            </w:r>
          </w:p>
          <w:p w:rsidR="005E2C62" w:rsidRPr="000469A7" w:rsidRDefault="005E2C62" w:rsidP="009D0D67">
            <w:pPr>
              <w:pStyle w:val="Style4"/>
              <w:widowControl/>
              <w:spacing w:line="240" w:lineRule="auto"/>
              <w:rPr>
                <w:rStyle w:val="FontStyle214"/>
                <w:rFonts w:ascii="Arial Narrow" w:hAnsi="Arial Narrow"/>
              </w:rPr>
            </w:pPr>
            <w:r w:rsidRPr="000469A7">
              <w:rPr>
                <w:rStyle w:val="FontStyle214"/>
                <w:rFonts w:ascii="Arial Narrow" w:hAnsi="Arial Narrow"/>
              </w:rPr>
              <w:t>W przypadku wykonywania murów ognio</w:t>
            </w:r>
            <w:r w:rsidRPr="000469A7">
              <w:rPr>
                <w:rStyle w:val="FontStyle214"/>
                <w:rFonts w:ascii="Arial Narrow" w:hAnsi="Arial Narrow"/>
              </w:rPr>
              <w:softHyphen/>
              <w:t>trwałych z różnych gatunków każdy rząd po</w:t>
            </w:r>
            <w:r w:rsidRPr="000469A7">
              <w:rPr>
                <w:rStyle w:val="FontStyle214"/>
                <w:rFonts w:ascii="Arial Narrow" w:hAnsi="Arial Narrow"/>
              </w:rPr>
              <w:softHyphen/>
              <w:t>winien być murowany oddzielnie (bez wzajem</w:t>
            </w:r>
            <w:r w:rsidRPr="000469A7">
              <w:rPr>
                <w:rStyle w:val="FontStyle214"/>
                <w:rFonts w:ascii="Arial Narrow" w:hAnsi="Arial Narrow"/>
              </w:rPr>
              <w:softHyphen/>
              <w:t>nego przewiązywania).</w:t>
            </w:r>
          </w:p>
          <w:p w:rsidR="005E2C62" w:rsidRPr="000469A7" w:rsidRDefault="005E2C62" w:rsidP="009D0D67">
            <w:pPr>
              <w:pStyle w:val="Style4"/>
              <w:widowControl/>
              <w:tabs>
                <w:tab w:val="left" w:pos="365"/>
              </w:tabs>
              <w:spacing w:line="240" w:lineRule="auto"/>
              <w:rPr>
                <w:rStyle w:val="FontStyle225"/>
                <w:rFonts w:ascii="Arial Narrow" w:hAnsi="Arial Narrow"/>
              </w:rPr>
            </w:pPr>
            <w:r w:rsidRPr="000469A7">
              <w:rPr>
                <w:rStyle w:val="FontStyle214"/>
                <w:rFonts w:ascii="Arial Narrow" w:hAnsi="Arial Narrow"/>
              </w:rPr>
              <w:t>Wszelkie kształtki ogniotrwałe należy wbu</w:t>
            </w:r>
            <w:r w:rsidRPr="000469A7">
              <w:rPr>
                <w:rStyle w:val="FontStyle214"/>
                <w:rFonts w:ascii="Arial Narrow" w:hAnsi="Arial Narrow"/>
              </w:rPr>
              <w:softHyphen/>
              <w:t>dowywać w trakcie murowania.</w:t>
            </w:r>
          </w:p>
          <w:p w:rsidR="005E2C62" w:rsidRPr="000469A7" w:rsidRDefault="005E2C62" w:rsidP="009D0D67">
            <w:pPr>
              <w:pStyle w:val="Style4"/>
              <w:widowControl/>
              <w:spacing w:line="240" w:lineRule="auto"/>
              <w:rPr>
                <w:rStyle w:val="FontStyle225"/>
                <w:rFonts w:ascii="Arial Narrow" w:hAnsi="Arial Narrow"/>
              </w:rPr>
            </w:pPr>
            <w:r w:rsidRPr="000469A7">
              <w:rPr>
                <w:rStyle w:val="FontStyle214"/>
                <w:rFonts w:ascii="Arial Narrow" w:hAnsi="Arial Narrow"/>
              </w:rPr>
              <w:t>Mury ogniotrwałe podczas ich wznoszenia należy zabezpieczyć przed zawilgoceniem i uszkodzeniami.</w:t>
            </w:r>
          </w:p>
          <w:p w:rsidR="002E48C2" w:rsidRPr="000469A7" w:rsidRDefault="002E48C2" w:rsidP="009D0D67">
            <w:pPr>
              <w:autoSpaceDE w:val="0"/>
              <w:autoSpaceDN w:val="0"/>
              <w:adjustRightInd w:val="0"/>
              <w:spacing w:after="0" w:line="240" w:lineRule="auto"/>
              <w:jc w:val="both"/>
              <w:rPr>
                <w:rFonts w:ascii="Arial Narrow" w:eastAsia="Univers-PL" w:hAnsi="Arial Narrow" w:cs="Univers-PL"/>
                <w:b/>
                <w:sz w:val="20"/>
                <w:szCs w:val="20"/>
                <w:lang w:eastAsia="pl-PL"/>
              </w:rPr>
            </w:pPr>
          </w:p>
          <w:p w:rsidR="003B7179" w:rsidRPr="000469A7" w:rsidRDefault="003B7179" w:rsidP="009D0D67">
            <w:pPr>
              <w:numPr>
                <w:ilvl w:val="1"/>
                <w:numId w:val="19"/>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r w:rsidRPr="000469A7">
              <w:rPr>
                <w:rFonts w:ascii="Arial Narrow" w:eastAsia="Univers-PL" w:hAnsi="Arial Narrow" w:cs="Univers-PL"/>
                <w:b/>
                <w:sz w:val="20"/>
                <w:szCs w:val="20"/>
                <w:lang w:eastAsia="pl-PL"/>
              </w:rPr>
              <w:t>Deskowanie</w:t>
            </w:r>
          </w:p>
          <w:p w:rsidR="003B7179" w:rsidRPr="000469A7" w:rsidRDefault="003B7179" w:rsidP="009D0D67">
            <w:pPr>
              <w:autoSpaceDE w:val="0"/>
              <w:autoSpaceDN w:val="0"/>
              <w:adjustRightInd w:val="0"/>
              <w:spacing w:after="0" w:line="240" w:lineRule="auto"/>
              <w:ind w:left="459"/>
              <w:jc w:val="both"/>
              <w:rPr>
                <w:rFonts w:ascii="Arial Narrow" w:eastAsia="Univers-PL" w:hAnsi="Arial Narrow" w:cs="Univers-PL"/>
                <w:b/>
                <w:sz w:val="20"/>
                <w:szCs w:val="20"/>
                <w:lang w:eastAsia="pl-PL"/>
              </w:rPr>
            </w:pPr>
          </w:p>
          <w:p w:rsidR="003B7179" w:rsidRPr="000469A7" w:rsidRDefault="003B7179" w:rsidP="009D0D67">
            <w:pPr>
              <w:pStyle w:val="Akapitzlist"/>
              <w:autoSpaceDE w:val="0"/>
              <w:autoSpaceDN w:val="0"/>
              <w:adjustRightInd w:val="0"/>
              <w:spacing w:after="0" w:line="240" w:lineRule="auto"/>
              <w:ind w:left="0"/>
              <w:jc w:val="both"/>
              <w:rPr>
                <w:rFonts w:ascii="Arial Narrow" w:hAnsi="Arial Narrow"/>
                <w:sz w:val="20"/>
                <w:szCs w:val="20"/>
              </w:rPr>
            </w:pPr>
            <w:r w:rsidRPr="000469A7">
              <w:rPr>
                <w:rFonts w:ascii="Arial Narrow" w:hAnsi="Arial Narrow"/>
                <w:sz w:val="20"/>
                <w:szCs w:val="20"/>
              </w:rPr>
              <w:t xml:space="preserve">Szalunki nie mogą deformować się pod wpływem warunków atmosferycznych ani na wskutek zetknięcia się z mieszanką betonową. </w:t>
            </w:r>
          </w:p>
          <w:p w:rsidR="003B7179" w:rsidRPr="000469A7" w:rsidRDefault="003B7179" w:rsidP="009D0D67">
            <w:pPr>
              <w:autoSpaceDE w:val="0"/>
              <w:autoSpaceDN w:val="0"/>
              <w:adjustRightInd w:val="0"/>
              <w:spacing w:after="0" w:line="240" w:lineRule="auto"/>
              <w:rPr>
                <w:rFonts w:ascii="Arial Narrow" w:hAnsi="Arial Narrow" w:cs="Arial"/>
                <w:sz w:val="20"/>
                <w:szCs w:val="20"/>
                <w:lang w:eastAsia="pl-PL"/>
              </w:rPr>
            </w:pPr>
            <w:r w:rsidRPr="000469A7">
              <w:rPr>
                <w:rFonts w:ascii="Arial Narrow" w:hAnsi="Arial Narrow" w:cs="Arial"/>
                <w:sz w:val="20"/>
                <w:szCs w:val="20"/>
                <w:lang w:eastAsia="pl-PL"/>
              </w:rPr>
              <w:t xml:space="preserve">Szalunek powinien być wykonany z materiału niewchłaniającego wodę jak stal, plastik lub płyta drzewna wodoodporna. </w:t>
            </w:r>
          </w:p>
          <w:p w:rsidR="003B7179" w:rsidRPr="000469A7" w:rsidRDefault="003B7179" w:rsidP="009D0D67">
            <w:pPr>
              <w:autoSpaceDE w:val="0"/>
              <w:autoSpaceDN w:val="0"/>
              <w:adjustRightInd w:val="0"/>
              <w:spacing w:after="0" w:line="240" w:lineRule="auto"/>
              <w:rPr>
                <w:rFonts w:ascii="Arial Narrow" w:hAnsi="Arial Narrow" w:cs="Arial"/>
                <w:sz w:val="20"/>
                <w:szCs w:val="20"/>
                <w:lang w:eastAsia="pl-PL"/>
              </w:rPr>
            </w:pPr>
            <w:r w:rsidRPr="000469A7">
              <w:rPr>
                <w:rFonts w:ascii="Arial Narrow" w:hAnsi="Arial Narrow" w:cs="Arial"/>
                <w:sz w:val="20"/>
                <w:szCs w:val="20"/>
                <w:lang w:eastAsia="pl-PL"/>
              </w:rPr>
              <w:t xml:space="preserve">Szalunki drewniane należy zabezpieczyć przed wchłanianiem wody środkiem antyadhezyjnym. </w:t>
            </w:r>
          </w:p>
          <w:p w:rsidR="000B3BC9" w:rsidRPr="000469A7" w:rsidRDefault="000B3BC9" w:rsidP="009D0D67">
            <w:pPr>
              <w:autoSpaceDE w:val="0"/>
              <w:autoSpaceDN w:val="0"/>
              <w:adjustRightInd w:val="0"/>
              <w:spacing w:after="0" w:line="240" w:lineRule="auto"/>
              <w:jc w:val="both"/>
              <w:rPr>
                <w:rFonts w:ascii="Arial Narrow" w:eastAsia="Univers-PL" w:hAnsi="Arial Narrow" w:cs="Univers-PL"/>
                <w:b/>
                <w:sz w:val="20"/>
                <w:szCs w:val="20"/>
                <w:lang w:eastAsia="pl-PL"/>
              </w:rPr>
            </w:pPr>
          </w:p>
          <w:p w:rsidR="000B3BC9" w:rsidRPr="000469A7" w:rsidRDefault="000B3BC9" w:rsidP="009D0D67">
            <w:pPr>
              <w:numPr>
                <w:ilvl w:val="1"/>
                <w:numId w:val="19"/>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r w:rsidRPr="000469A7">
              <w:rPr>
                <w:rFonts w:ascii="Arial Narrow" w:eastAsia="Univers-PL" w:hAnsi="Arial Narrow" w:cs="Univers-PL"/>
                <w:b/>
                <w:sz w:val="20"/>
                <w:szCs w:val="20"/>
                <w:lang w:eastAsia="pl-PL"/>
              </w:rPr>
              <w:t>Masa plastyczna</w:t>
            </w:r>
          </w:p>
          <w:p w:rsidR="005E2C62" w:rsidRPr="000469A7" w:rsidRDefault="005E2C62" w:rsidP="009D0D67">
            <w:pPr>
              <w:autoSpaceDE w:val="0"/>
              <w:autoSpaceDN w:val="0"/>
              <w:adjustRightInd w:val="0"/>
              <w:spacing w:after="0" w:line="240" w:lineRule="auto"/>
              <w:ind w:left="459"/>
              <w:jc w:val="both"/>
              <w:rPr>
                <w:rFonts w:ascii="Arial Narrow" w:eastAsia="Univers-PL" w:hAnsi="Arial Narrow" w:cs="Univers-PL"/>
                <w:b/>
                <w:sz w:val="20"/>
                <w:szCs w:val="20"/>
                <w:lang w:eastAsia="pl-PL"/>
              </w:rPr>
            </w:pPr>
          </w:p>
          <w:p w:rsidR="000B3BC9" w:rsidRPr="000469A7" w:rsidRDefault="000B3BC9" w:rsidP="009D0D67">
            <w:pPr>
              <w:pStyle w:val="Style4"/>
              <w:widowControl/>
              <w:tabs>
                <w:tab w:val="left" w:pos="346"/>
              </w:tabs>
              <w:spacing w:line="240" w:lineRule="auto"/>
              <w:rPr>
                <w:rFonts w:ascii="Arial Narrow" w:hAnsi="Arial Narrow" w:cs="Arial"/>
                <w:sz w:val="20"/>
                <w:szCs w:val="20"/>
              </w:rPr>
            </w:pPr>
            <w:r w:rsidRPr="000469A7">
              <w:rPr>
                <w:rFonts w:ascii="Arial Narrow" w:hAnsi="Arial Narrow" w:cs="Arial"/>
                <w:sz w:val="20"/>
                <w:szCs w:val="20"/>
              </w:rPr>
              <w:t xml:space="preserve">Masę plastyczną należy przygotowywać do </w:t>
            </w:r>
            <w:r w:rsidR="007B27BD" w:rsidRPr="000469A7">
              <w:rPr>
                <w:rFonts w:ascii="Arial Narrow" w:hAnsi="Arial Narrow" w:cs="Arial"/>
                <w:sz w:val="20"/>
                <w:szCs w:val="20"/>
              </w:rPr>
              <w:t xml:space="preserve">aplikacji i nanosić </w:t>
            </w:r>
            <w:r w:rsidRPr="000469A7">
              <w:rPr>
                <w:rFonts w:ascii="Arial Narrow" w:hAnsi="Arial Narrow" w:cs="Arial"/>
                <w:sz w:val="20"/>
                <w:szCs w:val="20"/>
              </w:rPr>
              <w:t xml:space="preserve"> zgodnie z instrukcją producenta. </w:t>
            </w:r>
          </w:p>
          <w:p w:rsidR="0020671E" w:rsidRPr="009C220B" w:rsidRDefault="000B3BC9" w:rsidP="009C220B">
            <w:pPr>
              <w:pStyle w:val="Style4"/>
              <w:widowControl/>
              <w:tabs>
                <w:tab w:val="left" w:pos="346"/>
              </w:tabs>
              <w:spacing w:line="240" w:lineRule="auto"/>
              <w:rPr>
                <w:rFonts w:ascii="Arial Narrow" w:hAnsi="Arial Narrow"/>
                <w:sz w:val="20"/>
                <w:szCs w:val="20"/>
              </w:rPr>
            </w:pPr>
            <w:r w:rsidRPr="000469A7">
              <w:rPr>
                <w:rStyle w:val="FontStyle214"/>
                <w:rFonts w:ascii="Arial Narrow" w:hAnsi="Arial Narrow"/>
              </w:rPr>
              <w:t>Masy ogniotrwałe w momencie ich wbudo</w:t>
            </w:r>
            <w:r w:rsidRPr="000469A7">
              <w:rPr>
                <w:rStyle w:val="FontStyle214"/>
                <w:rFonts w:ascii="Arial Narrow" w:hAnsi="Arial Narrow"/>
              </w:rPr>
              <w:softHyphen/>
              <w:t>wywania powinny mieć jednolitą strukturę oraz konsystencję odpowiednią do</w:t>
            </w:r>
            <w:r w:rsidR="006514A7" w:rsidRPr="000469A7">
              <w:rPr>
                <w:rStyle w:val="FontStyle214"/>
                <w:rFonts w:ascii="Arial Narrow" w:hAnsi="Arial Narrow"/>
              </w:rPr>
              <w:t xml:space="preserve"> </w:t>
            </w:r>
            <w:r w:rsidR="00DC789F" w:rsidRPr="000469A7">
              <w:rPr>
                <w:rStyle w:val="FontStyle214"/>
                <w:rFonts w:ascii="Arial Narrow" w:hAnsi="Arial Narrow"/>
              </w:rPr>
              <w:t xml:space="preserve">sposobu aplikacji oraz  </w:t>
            </w:r>
            <w:r w:rsidRPr="000469A7">
              <w:rPr>
                <w:rStyle w:val="FontStyle214"/>
                <w:rFonts w:ascii="Arial Narrow" w:hAnsi="Arial Narrow"/>
              </w:rPr>
              <w:t xml:space="preserve"> grubości i kształ</w:t>
            </w:r>
            <w:r w:rsidRPr="000469A7">
              <w:rPr>
                <w:rStyle w:val="FontStyle214"/>
                <w:rFonts w:ascii="Arial Narrow" w:hAnsi="Arial Narrow"/>
              </w:rPr>
              <w:softHyphen/>
              <w:t>tu wykonywanego elementu.</w:t>
            </w:r>
          </w:p>
          <w:p w:rsidR="000B3BC9" w:rsidRPr="000469A7" w:rsidRDefault="000B3BC9" w:rsidP="009D0D67">
            <w:pPr>
              <w:numPr>
                <w:ilvl w:val="1"/>
                <w:numId w:val="19"/>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r w:rsidRPr="000469A7">
              <w:rPr>
                <w:rFonts w:ascii="Arial Narrow" w:eastAsia="Univers-PL" w:hAnsi="Arial Narrow" w:cs="Univers-PL"/>
                <w:b/>
                <w:sz w:val="20"/>
                <w:szCs w:val="20"/>
                <w:lang w:eastAsia="pl-PL"/>
              </w:rPr>
              <w:lastRenderedPageBreak/>
              <w:t>Betonowanie</w:t>
            </w:r>
          </w:p>
          <w:p w:rsidR="000B3BC9" w:rsidRPr="000469A7" w:rsidRDefault="000B3BC9" w:rsidP="009D0D67">
            <w:pPr>
              <w:autoSpaceDE w:val="0"/>
              <w:autoSpaceDN w:val="0"/>
              <w:adjustRightInd w:val="0"/>
              <w:spacing w:after="0" w:line="240" w:lineRule="auto"/>
              <w:jc w:val="both"/>
              <w:rPr>
                <w:rFonts w:ascii="Arial Narrow" w:eastAsia="Univers-PL" w:hAnsi="Arial Narrow" w:cs="Univers-PL"/>
                <w:b/>
                <w:sz w:val="20"/>
                <w:szCs w:val="20"/>
                <w:lang w:eastAsia="pl-PL"/>
              </w:rPr>
            </w:pPr>
          </w:p>
          <w:p w:rsidR="000B3BC9" w:rsidRPr="000469A7" w:rsidRDefault="000B3BC9" w:rsidP="009D0D67">
            <w:pPr>
              <w:pStyle w:val="Style4"/>
              <w:widowControl/>
              <w:tabs>
                <w:tab w:val="left" w:pos="307"/>
              </w:tabs>
              <w:spacing w:line="240" w:lineRule="auto"/>
              <w:rPr>
                <w:rStyle w:val="FontStyle214"/>
                <w:rFonts w:ascii="Arial Narrow" w:hAnsi="Arial Narrow"/>
              </w:rPr>
            </w:pPr>
            <w:r w:rsidRPr="000469A7">
              <w:rPr>
                <w:rFonts w:ascii="Arial Narrow" w:hAnsi="Arial Narrow" w:cs="Arial"/>
                <w:sz w:val="20"/>
                <w:szCs w:val="20"/>
              </w:rPr>
              <w:t xml:space="preserve">Mieszankę betonową należy przygotować zgodnie z instrukcją producenta materiałów. </w:t>
            </w:r>
            <w:r w:rsidRPr="000469A7">
              <w:rPr>
                <w:rStyle w:val="FontStyle214"/>
                <w:rFonts w:ascii="Arial Narrow" w:hAnsi="Arial Narrow"/>
              </w:rPr>
              <w:t>Mieszanki betonowe powinny być przygo</w:t>
            </w:r>
            <w:r w:rsidRPr="000469A7">
              <w:rPr>
                <w:rStyle w:val="FontStyle214"/>
                <w:rFonts w:ascii="Arial Narrow" w:hAnsi="Arial Narrow"/>
              </w:rPr>
              <w:softHyphen/>
              <w:t>towane mechanicznie. Przygotowanie mieszanek metodą mieszania ręcznego dopuszczalne jest jedynie w przypadkach uzasadnionych wzglę</w:t>
            </w:r>
            <w:r w:rsidRPr="000469A7">
              <w:rPr>
                <w:rStyle w:val="FontStyle214"/>
                <w:rFonts w:ascii="Arial Narrow" w:hAnsi="Arial Narrow"/>
              </w:rPr>
              <w:softHyphen/>
              <w:t>dami technologicznymi.</w:t>
            </w:r>
          </w:p>
          <w:p w:rsidR="000B3BC9" w:rsidRPr="000469A7" w:rsidRDefault="000B3BC9" w:rsidP="009D0D67">
            <w:pPr>
              <w:pStyle w:val="Style4"/>
              <w:widowControl/>
              <w:tabs>
                <w:tab w:val="left" w:pos="307"/>
              </w:tabs>
              <w:spacing w:line="240" w:lineRule="auto"/>
              <w:rPr>
                <w:rStyle w:val="FontStyle214"/>
                <w:rFonts w:ascii="Arial Narrow" w:hAnsi="Arial Narrow"/>
              </w:rPr>
            </w:pPr>
            <w:r w:rsidRPr="000469A7">
              <w:rPr>
                <w:rStyle w:val="FontStyle214"/>
                <w:rFonts w:ascii="Arial Narrow" w:hAnsi="Arial Narrow"/>
              </w:rPr>
              <w:t>Mieszanki betonowe w momencie ich wbu</w:t>
            </w:r>
            <w:r w:rsidRPr="000469A7">
              <w:rPr>
                <w:rStyle w:val="FontStyle214"/>
                <w:rFonts w:ascii="Arial Narrow" w:hAnsi="Arial Narrow"/>
              </w:rPr>
              <w:softHyphen/>
              <w:t xml:space="preserve">dowywania powinny zachowywać nie </w:t>
            </w:r>
            <w:r w:rsidR="003F6B01" w:rsidRPr="000469A7">
              <w:rPr>
                <w:rStyle w:val="FontStyle214"/>
                <w:rFonts w:ascii="Arial Narrow" w:hAnsi="Arial Narrow"/>
              </w:rPr>
              <w:t>rozsegregowaną</w:t>
            </w:r>
            <w:r w:rsidRPr="000469A7">
              <w:rPr>
                <w:rStyle w:val="FontStyle214"/>
                <w:rFonts w:ascii="Arial Narrow" w:hAnsi="Arial Narrow"/>
              </w:rPr>
              <w:t xml:space="preserve"> strukturę oraz "konsystencję dostosowa</w:t>
            </w:r>
            <w:r w:rsidRPr="000469A7">
              <w:rPr>
                <w:rStyle w:val="FontStyle214"/>
                <w:rFonts w:ascii="Arial Narrow" w:hAnsi="Arial Narrow"/>
              </w:rPr>
              <w:softHyphen/>
              <w:t>ną do grubości i kształtu betonowanego ele</w:t>
            </w:r>
            <w:r w:rsidRPr="000469A7">
              <w:rPr>
                <w:rStyle w:val="FontStyle214"/>
                <w:rFonts w:ascii="Arial Narrow" w:hAnsi="Arial Narrow"/>
              </w:rPr>
              <w:softHyphen/>
              <w:t>mentu</w:t>
            </w:r>
          </w:p>
          <w:p w:rsidR="00AE1A35" w:rsidRPr="000469A7" w:rsidRDefault="00AE1A35" w:rsidP="009D0D67">
            <w:pPr>
              <w:widowControl w:val="0"/>
              <w:tabs>
                <w:tab w:val="left" w:pos="341"/>
              </w:tabs>
              <w:autoSpaceDE w:val="0"/>
              <w:autoSpaceDN w:val="0"/>
              <w:adjustRightInd w:val="0"/>
              <w:spacing w:after="0" w:line="240" w:lineRule="auto"/>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Beton powinien być układany warstwami o grubości nie przekraczającej:</w:t>
            </w:r>
          </w:p>
          <w:p w:rsidR="00AE1A35" w:rsidRPr="000469A7" w:rsidRDefault="00AE1A35" w:rsidP="009D0D67">
            <w:pPr>
              <w:autoSpaceDE w:val="0"/>
              <w:autoSpaceDN w:val="0"/>
              <w:adjustRightInd w:val="0"/>
              <w:spacing w:after="0" w:line="240" w:lineRule="auto"/>
              <w:rPr>
                <w:rFonts w:ascii="Arial Narrow" w:eastAsia="Times New Roman" w:hAnsi="Arial Narrow"/>
                <w:sz w:val="2"/>
                <w:szCs w:val="2"/>
                <w:lang w:eastAsia="pl-PL"/>
              </w:rPr>
            </w:pPr>
          </w:p>
          <w:p w:rsidR="00AE1A35" w:rsidRPr="000469A7" w:rsidRDefault="00AE1A35" w:rsidP="009D0D67">
            <w:pPr>
              <w:widowControl w:val="0"/>
              <w:numPr>
                <w:ilvl w:val="0"/>
                <w:numId w:val="22"/>
              </w:numPr>
              <w:tabs>
                <w:tab w:val="left" w:pos="288"/>
              </w:tabs>
              <w:autoSpaceDE w:val="0"/>
              <w:autoSpaceDN w:val="0"/>
              <w:adjustRightInd w:val="0"/>
              <w:spacing w:after="0" w:line="240" w:lineRule="auto"/>
              <w:ind w:hanging="975"/>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100 mm przy zagęszczaniu ubijakami ręcz</w:t>
            </w:r>
            <w:r w:rsidRPr="000469A7">
              <w:rPr>
                <w:rFonts w:ascii="Arial Narrow" w:eastAsia="Times New Roman" w:hAnsi="Arial Narrow"/>
                <w:sz w:val="20"/>
                <w:szCs w:val="20"/>
                <w:lang w:eastAsia="pl-PL"/>
              </w:rPr>
              <w:softHyphen/>
              <w:t>nymi,</w:t>
            </w:r>
          </w:p>
          <w:p w:rsidR="00AE1A35" w:rsidRPr="000469A7" w:rsidRDefault="00AE1A35" w:rsidP="009D0D67">
            <w:pPr>
              <w:widowControl w:val="0"/>
              <w:numPr>
                <w:ilvl w:val="0"/>
                <w:numId w:val="22"/>
              </w:numPr>
              <w:tabs>
                <w:tab w:val="left" w:pos="288"/>
              </w:tabs>
              <w:autoSpaceDE w:val="0"/>
              <w:autoSpaceDN w:val="0"/>
              <w:adjustRightInd w:val="0"/>
              <w:spacing w:after="0" w:line="240" w:lineRule="auto"/>
              <w:ind w:hanging="975"/>
              <w:rPr>
                <w:rFonts w:ascii="Arial Narrow" w:eastAsia="Times New Roman" w:hAnsi="Arial Narrow"/>
                <w:sz w:val="20"/>
                <w:szCs w:val="20"/>
                <w:lang w:eastAsia="pl-PL"/>
              </w:rPr>
            </w:pPr>
            <w:r w:rsidRPr="000469A7">
              <w:rPr>
                <w:rFonts w:ascii="Arial Narrow" w:eastAsia="Times New Roman" w:hAnsi="Arial Narrow"/>
                <w:sz w:val="20"/>
                <w:szCs w:val="20"/>
                <w:lang w:eastAsia="pl-PL"/>
              </w:rPr>
              <w:t>300 mm przy zagęszczeniu wibratorami.</w:t>
            </w:r>
          </w:p>
          <w:p w:rsidR="00AE1A35" w:rsidRPr="000469A7" w:rsidRDefault="00AE1A35" w:rsidP="009D0D67">
            <w:pPr>
              <w:autoSpaceDE w:val="0"/>
              <w:autoSpaceDN w:val="0"/>
              <w:adjustRightInd w:val="0"/>
              <w:spacing w:after="0" w:line="240" w:lineRule="auto"/>
              <w:rPr>
                <w:rFonts w:ascii="Arial Narrow" w:eastAsia="Times New Roman" w:hAnsi="Arial Narrow"/>
                <w:sz w:val="2"/>
                <w:szCs w:val="2"/>
                <w:lang w:eastAsia="pl-PL"/>
              </w:rPr>
            </w:pPr>
          </w:p>
          <w:p w:rsidR="00AE1A35" w:rsidRPr="000469A7" w:rsidRDefault="00AE1A35" w:rsidP="009D0D67">
            <w:pPr>
              <w:widowControl w:val="0"/>
              <w:tabs>
                <w:tab w:val="left" w:pos="341"/>
              </w:tabs>
              <w:autoSpaceDE w:val="0"/>
              <w:autoSpaceDN w:val="0"/>
              <w:adjustRightInd w:val="0"/>
              <w:spacing w:after="0" w:line="240" w:lineRule="auto"/>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Dodawanie do mas betonowych środków chemicznych przyspieszających twardnienie be</w:t>
            </w:r>
            <w:r w:rsidRPr="000469A7">
              <w:rPr>
                <w:rFonts w:ascii="Arial Narrow" w:eastAsia="Times New Roman" w:hAnsi="Arial Narrow"/>
                <w:sz w:val="20"/>
                <w:szCs w:val="20"/>
                <w:lang w:eastAsia="pl-PL"/>
              </w:rPr>
              <w:softHyphen/>
              <w:t>tonu jest niedopuszczalne.</w:t>
            </w:r>
          </w:p>
          <w:p w:rsidR="00AE1A35" w:rsidRPr="000469A7" w:rsidRDefault="00AE1A35" w:rsidP="009D0D67">
            <w:pPr>
              <w:widowControl w:val="0"/>
              <w:tabs>
                <w:tab w:val="left" w:pos="341"/>
              </w:tabs>
              <w:autoSpaceDE w:val="0"/>
              <w:autoSpaceDN w:val="0"/>
              <w:adjustRightInd w:val="0"/>
              <w:spacing w:after="0" w:line="240" w:lineRule="auto"/>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Przy betonowaniu elementów jednostronnie deskowanych pochyłych należy stosować masy betonowe o konsystencji:</w:t>
            </w:r>
          </w:p>
          <w:p w:rsidR="00AE1A35" w:rsidRPr="000469A7" w:rsidRDefault="00AE1A35" w:rsidP="009D0D67">
            <w:pPr>
              <w:autoSpaceDE w:val="0"/>
              <w:autoSpaceDN w:val="0"/>
              <w:adjustRightInd w:val="0"/>
              <w:spacing w:after="0" w:line="240" w:lineRule="auto"/>
              <w:rPr>
                <w:rFonts w:ascii="Arial Narrow" w:eastAsia="Times New Roman" w:hAnsi="Arial Narrow"/>
                <w:sz w:val="2"/>
                <w:szCs w:val="2"/>
                <w:lang w:eastAsia="pl-PL"/>
              </w:rPr>
            </w:pPr>
          </w:p>
          <w:p w:rsidR="00AE1A35" w:rsidRPr="000469A7" w:rsidRDefault="00AE1A35" w:rsidP="009D0D67">
            <w:pPr>
              <w:widowControl w:val="0"/>
              <w:numPr>
                <w:ilvl w:val="0"/>
                <w:numId w:val="23"/>
              </w:numPr>
              <w:tabs>
                <w:tab w:val="left" w:pos="288"/>
              </w:tabs>
              <w:autoSpaceDE w:val="0"/>
              <w:autoSpaceDN w:val="0"/>
              <w:adjustRightInd w:val="0"/>
              <w:spacing w:after="0" w:line="240" w:lineRule="auto"/>
              <w:ind w:hanging="975"/>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plastycznej — przy nachyleniu ponad 5 do 15°,</w:t>
            </w:r>
          </w:p>
          <w:p w:rsidR="00AE1A35" w:rsidRPr="000469A7" w:rsidRDefault="00AE1A35" w:rsidP="009D0D67">
            <w:pPr>
              <w:widowControl w:val="0"/>
              <w:numPr>
                <w:ilvl w:val="0"/>
                <w:numId w:val="23"/>
              </w:numPr>
              <w:tabs>
                <w:tab w:val="left" w:pos="288"/>
              </w:tabs>
              <w:autoSpaceDE w:val="0"/>
              <w:autoSpaceDN w:val="0"/>
              <w:adjustRightInd w:val="0"/>
              <w:spacing w:after="0" w:line="240" w:lineRule="auto"/>
              <w:ind w:hanging="975"/>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gęstoplastycznej — przy nachyleniu ponad 15 do 40°.</w:t>
            </w:r>
          </w:p>
          <w:p w:rsidR="00AE1A35" w:rsidRPr="000469A7" w:rsidRDefault="00AE1A35" w:rsidP="009D0D67">
            <w:pPr>
              <w:autoSpaceDE w:val="0"/>
              <w:autoSpaceDN w:val="0"/>
              <w:adjustRightInd w:val="0"/>
              <w:spacing w:after="0" w:line="240" w:lineRule="auto"/>
              <w:rPr>
                <w:rFonts w:ascii="Arial Narrow" w:eastAsia="Times New Roman" w:hAnsi="Arial Narrow"/>
                <w:sz w:val="2"/>
                <w:szCs w:val="2"/>
                <w:lang w:eastAsia="pl-PL"/>
              </w:rPr>
            </w:pPr>
          </w:p>
          <w:p w:rsidR="00AE1A35" w:rsidRPr="000469A7" w:rsidRDefault="00AE1A35" w:rsidP="009D0D67">
            <w:pPr>
              <w:widowControl w:val="0"/>
              <w:tabs>
                <w:tab w:val="left" w:pos="341"/>
              </w:tabs>
              <w:autoSpaceDE w:val="0"/>
              <w:autoSpaceDN w:val="0"/>
              <w:adjustRightInd w:val="0"/>
              <w:spacing w:after="0" w:line="240" w:lineRule="auto"/>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Dopuszczalne odchylenia wykonanych ele</w:t>
            </w:r>
            <w:r w:rsidRPr="000469A7">
              <w:rPr>
                <w:rFonts w:ascii="Arial Narrow" w:eastAsia="Times New Roman" w:hAnsi="Arial Narrow"/>
                <w:sz w:val="20"/>
                <w:szCs w:val="20"/>
                <w:lang w:eastAsia="pl-PL"/>
              </w:rPr>
              <w:softHyphen/>
              <w:t>mentów obmurza powinna określać dokumen</w:t>
            </w:r>
            <w:r w:rsidRPr="000469A7">
              <w:rPr>
                <w:rFonts w:ascii="Arial Narrow" w:eastAsia="Times New Roman" w:hAnsi="Arial Narrow"/>
                <w:sz w:val="20"/>
                <w:szCs w:val="20"/>
                <w:lang w:eastAsia="pl-PL"/>
              </w:rPr>
              <w:softHyphen/>
              <w:t>tacja techniczna.</w:t>
            </w:r>
          </w:p>
          <w:p w:rsidR="00AE1A35" w:rsidRPr="000469A7" w:rsidRDefault="00AE1A35" w:rsidP="009D0D67">
            <w:pPr>
              <w:widowControl w:val="0"/>
              <w:tabs>
                <w:tab w:val="left" w:pos="341"/>
              </w:tabs>
              <w:autoSpaceDE w:val="0"/>
              <w:autoSpaceDN w:val="0"/>
              <w:adjustRightInd w:val="0"/>
              <w:spacing w:after="0" w:line="240" w:lineRule="auto"/>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Miejscowe nierówności (wgłębienia i wy</w:t>
            </w:r>
            <w:r w:rsidRPr="000469A7">
              <w:rPr>
                <w:rFonts w:ascii="Arial Narrow" w:eastAsia="Times New Roman" w:hAnsi="Arial Narrow"/>
                <w:sz w:val="20"/>
                <w:szCs w:val="20"/>
                <w:lang w:eastAsia="pl-PL"/>
              </w:rPr>
              <w:softHyphen/>
              <w:t>pukłości) powierzchni konstrukcji od strony roboczej urządzenia cieplnego, mierzone na od</w:t>
            </w:r>
            <w:r w:rsidRPr="000469A7">
              <w:rPr>
                <w:rFonts w:ascii="Arial Narrow" w:eastAsia="Times New Roman" w:hAnsi="Arial Narrow"/>
                <w:sz w:val="20"/>
                <w:szCs w:val="20"/>
                <w:lang w:eastAsia="pl-PL"/>
              </w:rPr>
              <w:softHyphen/>
              <w:t>cinkach o długości 2 m, nie powinny przekra</w:t>
            </w:r>
            <w:r w:rsidRPr="000469A7">
              <w:rPr>
                <w:rFonts w:ascii="Arial Narrow" w:eastAsia="Times New Roman" w:hAnsi="Arial Narrow"/>
                <w:sz w:val="20"/>
                <w:szCs w:val="20"/>
                <w:lang w:eastAsia="pl-PL"/>
              </w:rPr>
              <w:softHyphen/>
              <w:t>czać 4 mm.</w:t>
            </w:r>
          </w:p>
          <w:p w:rsidR="00AE1A35" w:rsidRPr="000469A7" w:rsidRDefault="00AE1A35" w:rsidP="009D0D67">
            <w:pPr>
              <w:autoSpaceDE w:val="0"/>
              <w:autoSpaceDN w:val="0"/>
              <w:adjustRightInd w:val="0"/>
              <w:spacing w:after="0" w:line="240" w:lineRule="auto"/>
              <w:rPr>
                <w:rFonts w:ascii="Arial Narrow" w:hAnsi="Arial Narrow" w:cs="Arial"/>
                <w:sz w:val="20"/>
                <w:szCs w:val="20"/>
                <w:lang w:eastAsia="pl-PL"/>
              </w:rPr>
            </w:pPr>
            <w:r w:rsidRPr="000469A7">
              <w:rPr>
                <w:rFonts w:ascii="Arial Narrow" w:hAnsi="Arial Narrow" w:cs="Arial"/>
                <w:sz w:val="20"/>
                <w:szCs w:val="20"/>
                <w:lang w:eastAsia="pl-PL"/>
              </w:rPr>
              <w:t>Podczas pielęgnacji beton powinien być chroniony przed naprężeniami i szokami</w:t>
            </w:r>
            <w:r w:rsidR="00CC68EC" w:rsidRPr="000469A7">
              <w:rPr>
                <w:rFonts w:ascii="Arial Narrow" w:hAnsi="Arial Narrow" w:cs="Arial"/>
                <w:sz w:val="20"/>
                <w:szCs w:val="20"/>
                <w:lang w:eastAsia="pl-PL"/>
              </w:rPr>
              <w:t xml:space="preserve"> termicznymi</w:t>
            </w:r>
            <w:r w:rsidRPr="000469A7">
              <w:rPr>
                <w:rFonts w:ascii="Arial Narrow" w:hAnsi="Arial Narrow" w:cs="Arial"/>
                <w:sz w:val="20"/>
                <w:szCs w:val="20"/>
                <w:lang w:eastAsia="pl-PL"/>
              </w:rPr>
              <w:t xml:space="preserve">. Przy wykonaniu betonów podczas okresów zimowych, temperatura otoczenia nie powinna spadać poniżej +5° </w:t>
            </w:r>
          </w:p>
          <w:p w:rsidR="005E2C62" w:rsidRPr="000469A7" w:rsidRDefault="005E2C62" w:rsidP="009D0D67">
            <w:pPr>
              <w:autoSpaceDE w:val="0"/>
              <w:autoSpaceDN w:val="0"/>
              <w:adjustRightInd w:val="0"/>
              <w:spacing w:after="0" w:line="240" w:lineRule="auto"/>
              <w:jc w:val="both"/>
              <w:rPr>
                <w:rFonts w:ascii="Arial Narrow" w:eastAsia="Univers-PL" w:hAnsi="Arial Narrow" w:cs="Univers-PL"/>
                <w:b/>
                <w:sz w:val="20"/>
                <w:szCs w:val="20"/>
                <w:lang w:eastAsia="pl-PL"/>
              </w:rPr>
            </w:pPr>
          </w:p>
          <w:p w:rsidR="005036C5" w:rsidRPr="000469A7" w:rsidRDefault="005E2C62" w:rsidP="009D0D67">
            <w:pPr>
              <w:numPr>
                <w:ilvl w:val="1"/>
                <w:numId w:val="19"/>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r w:rsidRPr="000469A7">
              <w:rPr>
                <w:rFonts w:ascii="Arial Narrow" w:eastAsia="Univers-PL" w:hAnsi="Arial Narrow" w:cs="Univers-PL"/>
                <w:b/>
                <w:sz w:val="20"/>
                <w:szCs w:val="20"/>
                <w:lang w:eastAsia="pl-PL"/>
              </w:rPr>
              <w:t>Dylatacje</w:t>
            </w:r>
          </w:p>
          <w:p w:rsidR="00974BE0" w:rsidRPr="000469A7" w:rsidRDefault="00974BE0" w:rsidP="009D0D67">
            <w:pPr>
              <w:autoSpaceDE w:val="0"/>
              <w:autoSpaceDN w:val="0"/>
              <w:adjustRightInd w:val="0"/>
              <w:spacing w:after="0" w:line="240" w:lineRule="auto"/>
              <w:jc w:val="both"/>
              <w:rPr>
                <w:rFonts w:ascii="Arial Narrow" w:eastAsia="Univers-PL" w:hAnsi="Arial Narrow" w:cs="Univers-PL"/>
                <w:b/>
                <w:sz w:val="20"/>
                <w:szCs w:val="20"/>
                <w:lang w:eastAsia="pl-PL"/>
              </w:rPr>
            </w:pPr>
          </w:p>
          <w:p w:rsidR="00974BE0" w:rsidRPr="000469A7" w:rsidRDefault="00974BE0" w:rsidP="009D0D67">
            <w:pPr>
              <w:pStyle w:val="Style4"/>
              <w:widowControl/>
              <w:tabs>
                <w:tab w:val="left" w:pos="370"/>
              </w:tabs>
              <w:spacing w:line="240" w:lineRule="auto"/>
              <w:rPr>
                <w:rStyle w:val="FontStyle225"/>
                <w:rFonts w:ascii="Arial Narrow" w:hAnsi="Arial Narrow"/>
              </w:rPr>
            </w:pPr>
            <w:r w:rsidRPr="000469A7">
              <w:rPr>
                <w:rStyle w:val="FontStyle214"/>
                <w:rFonts w:ascii="Arial Narrow" w:hAnsi="Arial Narrow"/>
              </w:rPr>
              <w:t>Rozmieszczenie, szerokość oraz sposób wy</w:t>
            </w:r>
            <w:r w:rsidRPr="000469A7">
              <w:rPr>
                <w:rStyle w:val="FontStyle214"/>
                <w:rFonts w:ascii="Arial Narrow" w:hAnsi="Arial Narrow"/>
              </w:rPr>
              <w:softHyphen/>
              <w:t>konania szczelin dylatacyjnych powinna okreś</w:t>
            </w:r>
            <w:r w:rsidRPr="000469A7">
              <w:rPr>
                <w:rStyle w:val="FontStyle214"/>
                <w:rFonts w:ascii="Arial Narrow" w:hAnsi="Arial Narrow"/>
              </w:rPr>
              <w:softHyphen/>
              <w:t>lać dokumentacja techniczna.</w:t>
            </w:r>
          </w:p>
          <w:p w:rsidR="00974BE0" w:rsidRPr="000469A7" w:rsidRDefault="00974BE0" w:rsidP="009D0D67">
            <w:pPr>
              <w:pStyle w:val="Style4"/>
              <w:widowControl/>
              <w:tabs>
                <w:tab w:val="left" w:pos="240"/>
              </w:tabs>
              <w:spacing w:line="240" w:lineRule="auto"/>
              <w:jc w:val="left"/>
              <w:rPr>
                <w:rStyle w:val="FontStyle214"/>
                <w:rFonts w:ascii="Arial Narrow" w:hAnsi="Arial Narrow"/>
              </w:rPr>
            </w:pPr>
            <w:r w:rsidRPr="000469A7">
              <w:rPr>
                <w:rStyle w:val="FontStyle214"/>
                <w:rFonts w:ascii="Arial Narrow" w:hAnsi="Arial Narrow"/>
              </w:rPr>
              <w:t>Zalecany sposób wypełnienia szczelin dylatacyjnych:</w:t>
            </w:r>
          </w:p>
          <w:p w:rsidR="00974BE0" w:rsidRPr="000469A7" w:rsidRDefault="00974BE0" w:rsidP="009D0D67">
            <w:pPr>
              <w:pStyle w:val="Style5"/>
              <w:widowControl/>
              <w:numPr>
                <w:ilvl w:val="0"/>
                <w:numId w:val="21"/>
              </w:numPr>
              <w:tabs>
                <w:tab w:val="left" w:pos="312"/>
              </w:tabs>
              <w:ind w:left="317" w:hanging="317"/>
              <w:jc w:val="both"/>
              <w:rPr>
                <w:rStyle w:val="FontStyle214"/>
                <w:rFonts w:ascii="Arial Narrow" w:hAnsi="Arial Narrow"/>
              </w:rPr>
            </w:pPr>
            <w:r w:rsidRPr="000469A7">
              <w:rPr>
                <w:rStyle w:val="FontStyle214"/>
                <w:rFonts w:ascii="Arial Narrow" w:hAnsi="Arial Narrow"/>
              </w:rPr>
              <w:t>materiały trwale elastyczne (np. wełna mi</w:t>
            </w:r>
            <w:r w:rsidRPr="000469A7">
              <w:rPr>
                <w:rStyle w:val="FontStyle214"/>
                <w:rFonts w:ascii="Arial Narrow" w:hAnsi="Arial Narrow"/>
              </w:rPr>
              <w:softHyphen/>
              <w:t>neralna, sznur termoizolacyjny o średnicy większej o co najmniej 50% od szerokości szczeliny dylatacyjnej) oraz materiały ule</w:t>
            </w:r>
            <w:r w:rsidRPr="000469A7">
              <w:rPr>
                <w:rStyle w:val="FontStyle214"/>
                <w:rFonts w:ascii="Arial Narrow" w:hAnsi="Arial Narrow"/>
              </w:rPr>
              <w:softHyphen/>
              <w:t>gające spaleniu w temperaturze do 300°C (np. styropian),</w:t>
            </w:r>
          </w:p>
          <w:p w:rsidR="00974BE0" w:rsidRPr="000469A7" w:rsidRDefault="00974BE0" w:rsidP="009D0D67">
            <w:pPr>
              <w:pStyle w:val="Style5"/>
              <w:widowControl/>
              <w:numPr>
                <w:ilvl w:val="0"/>
                <w:numId w:val="21"/>
              </w:numPr>
              <w:tabs>
                <w:tab w:val="left" w:pos="312"/>
              </w:tabs>
              <w:ind w:left="317" w:hanging="317"/>
              <w:jc w:val="left"/>
              <w:rPr>
                <w:rStyle w:val="FontStyle214"/>
                <w:rFonts w:ascii="Arial Narrow" w:hAnsi="Arial Narrow"/>
              </w:rPr>
            </w:pPr>
            <w:r w:rsidRPr="000469A7">
              <w:rPr>
                <w:rStyle w:val="FontStyle214"/>
                <w:rFonts w:ascii="Arial Narrow" w:hAnsi="Arial Narrow"/>
              </w:rPr>
              <w:t>szczeliny pozostawiane bez wypełnienia.</w:t>
            </w:r>
          </w:p>
          <w:p w:rsidR="00974BE0" w:rsidRPr="000469A7" w:rsidRDefault="00974BE0" w:rsidP="009D0D67">
            <w:pPr>
              <w:pStyle w:val="Style4"/>
              <w:widowControl/>
              <w:tabs>
                <w:tab w:val="left" w:pos="365"/>
              </w:tabs>
              <w:spacing w:line="240" w:lineRule="auto"/>
              <w:jc w:val="left"/>
              <w:rPr>
                <w:rStyle w:val="FontStyle214"/>
                <w:rFonts w:ascii="Arial Narrow" w:hAnsi="Arial Narrow"/>
              </w:rPr>
            </w:pPr>
            <w:r w:rsidRPr="000469A7">
              <w:rPr>
                <w:rStyle w:val="FontStyle214"/>
                <w:rFonts w:ascii="Arial Narrow" w:hAnsi="Arial Narrow"/>
              </w:rPr>
              <w:t>W trakcie wykonywania szczelin dylatacyjnych należy przestrzegać:</w:t>
            </w:r>
          </w:p>
          <w:p w:rsidR="00974BE0" w:rsidRPr="000469A7" w:rsidRDefault="00974BE0" w:rsidP="009D0D67">
            <w:pPr>
              <w:pStyle w:val="Style5"/>
              <w:widowControl/>
              <w:numPr>
                <w:ilvl w:val="0"/>
                <w:numId w:val="20"/>
              </w:numPr>
              <w:tabs>
                <w:tab w:val="left" w:pos="312"/>
              </w:tabs>
              <w:ind w:left="317" w:hanging="317"/>
              <w:jc w:val="left"/>
              <w:rPr>
                <w:rStyle w:val="FontStyle214"/>
                <w:rFonts w:ascii="Arial Narrow" w:hAnsi="Arial Narrow"/>
              </w:rPr>
            </w:pPr>
            <w:r w:rsidRPr="000469A7">
              <w:rPr>
                <w:rStyle w:val="FontStyle214"/>
                <w:rFonts w:ascii="Arial Narrow" w:hAnsi="Arial Narrow"/>
              </w:rPr>
              <w:t>wzajemnego mijania się szczelin dylatacyjnych o co najmniej 250 mm w przypadku murów ogniotrwałych wielorzędowych</w:t>
            </w:r>
          </w:p>
          <w:p w:rsidR="00974BE0" w:rsidRPr="000469A7" w:rsidRDefault="00974BE0" w:rsidP="009D0D67">
            <w:pPr>
              <w:pStyle w:val="Style5"/>
              <w:widowControl/>
              <w:numPr>
                <w:ilvl w:val="0"/>
                <w:numId w:val="20"/>
              </w:numPr>
              <w:tabs>
                <w:tab w:val="left" w:pos="312"/>
              </w:tabs>
              <w:ind w:left="317" w:hanging="317"/>
              <w:jc w:val="left"/>
              <w:rPr>
                <w:rStyle w:val="FontStyle214"/>
                <w:rFonts w:ascii="Arial Narrow" w:hAnsi="Arial Narrow"/>
              </w:rPr>
            </w:pPr>
            <w:r w:rsidRPr="000469A7">
              <w:rPr>
                <w:rStyle w:val="FontStyle214"/>
                <w:rFonts w:ascii="Arial Narrow" w:hAnsi="Arial Narrow"/>
              </w:rPr>
              <w:t>mijania się szczelin dylatacyjnych ze spoinami pionowymi murów ogniotrwałych w przyległych rzędach</w:t>
            </w:r>
          </w:p>
          <w:p w:rsidR="00974BE0" w:rsidRPr="000469A7" w:rsidRDefault="00974BE0" w:rsidP="009D0D67">
            <w:pPr>
              <w:pStyle w:val="Style5"/>
              <w:widowControl/>
              <w:numPr>
                <w:ilvl w:val="0"/>
                <w:numId w:val="20"/>
              </w:numPr>
              <w:tabs>
                <w:tab w:val="left" w:pos="312"/>
              </w:tabs>
              <w:ind w:left="317" w:hanging="317"/>
              <w:jc w:val="left"/>
              <w:rPr>
                <w:rStyle w:val="FontStyle214"/>
                <w:rFonts w:ascii="Arial Narrow" w:hAnsi="Arial Narrow"/>
              </w:rPr>
            </w:pPr>
            <w:r w:rsidRPr="000469A7">
              <w:rPr>
                <w:rStyle w:val="FontStyle214"/>
                <w:rFonts w:ascii="Arial Narrow" w:hAnsi="Arial Narrow"/>
              </w:rPr>
              <w:t>zabezpieczenia szczelin dylatacyjnych przed zanieczyszczeniem</w:t>
            </w:r>
          </w:p>
          <w:p w:rsidR="00974BE0" w:rsidRPr="000469A7" w:rsidRDefault="00974BE0" w:rsidP="009D0D67">
            <w:pPr>
              <w:pStyle w:val="Style5"/>
              <w:widowControl/>
              <w:numPr>
                <w:ilvl w:val="0"/>
                <w:numId w:val="20"/>
              </w:numPr>
              <w:tabs>
                <w:tab w:val="left" w:pos="312"/>
              </w:tabs>
              <w:ind w:left="317" w:hanging="317"/>
              <w:jc w:val="left"/>
              <w:rPr>
                <w:rStyle w:val="FontStyle214"/>
                <w:rFonts w:ascii="Arial Narrow" w:hAnsi="Arial Narrow"/>
              </w:rPr>
            </w:pPr>
            <w:r w:rsidRPr="000469A7">
              <w:rPr>
                <w:rStyle w:val="FontStyle214"/>
                <w:rFonts w:ascii="Arial Narrow" w:hAnsi="Arial Narrow"/>
              </w:rPr>
              <w:t xml:space="preserve">zachowania z odchyłką +/- 10% jednakowej szerokości szczelin na całej ich </w:t>
            </w:r>
            <w:r w:rsidR="003F6B01" w:rsidRPr="000469A7">
              <w:rPr>
                <w:rStyle w:val="FontStyle214"/>
                <w:rFonts w:ascii="Arial Narrow" w:hAnsi="Arial Narrow"/>
              </w:rPr>
              <w:t>długości</w:t>
            </w:r>
            <w:r w:rsidRPr="000469A7">
              <w:rPr>
                <w:rStyle w:val="FontStyle214"/>
                <w:rFonts w:ascii="Arial Narrow" w:hAnsi="Arial Narrow"/>
              </w:rPr>
              <w:t xml:space="preserve"> i wysokości</w:t>
            </w:r>
          </w:p>
          <w:p w:rsidR="00974BE0" w:rsidRPr="000469A7" w:rsidRDefault="00974BE0" w:rsidP="009D0D67">
            <w:pPr>
              <w:pStyle w:val="Style5"/>
              <w:widowControl/>
              <w:tabs>
                <w:tab w:val="left" w:pos="312"/>
              </w:tabs>
              <w:ind w:left="317"/>
              <w:jc w:val="left"/>
              <w:rPr>
                <w:rStyle w:val="FontStyle214"/>
                <w:rFonts w:ascii="Arial Narrow" w:hAnsi="Arial Narrow"/>
              </w:rPr>
            </w:pPr>
            <w:r w:rsidRPr="000469A7">
              <w:rPr>
                <w:rStyle w:val="FontStyle214"/>
                <w:rFonts w:ascii="Arial Narrow" w:hAnsi="Arial Narrow"/>
              </w:rPr>
              <w:t xml:space="preserve">Szczeliny dylatacyjne sklepień powinny być </w:t>
            </w:r>
            <w:r w:rsidR="003F6B01" w:rsidRPr="000469A7">
              <w:rPr>
                <w:rStyle w:val="FontStyle214"/>
                <w:rFonts w:ascii="Arial Narrow" w:hAnsi="Arial Narrow"/>
              </w:rPr>
              <w:t>przykryte</w:t>
            </w:r>
            <w:r w:rsidRPr="000469A7">
              <w:rPr>
                <w:rStyle w:val="FontStyle214"/>
                <w:rFonts w:ascii="Arial Narrow" w:hAnsi="Arial Narrow"/>
              </w:rPr>
              <w:t xml:space="preserve"> płytkami lub prostkami ogniotrwałymi na płask z tego samego materiały i zaprawy co sklepienie.</w:t>
            </w:r>
          </w:p>
          <w:p w:rsidR="00470CDF" w:rsidRPr="000469A7" w:rsidRDefault="00470CDF" w:rsidP="009D0D67">
            <w:pPr>
              <w:autoSpaceDE w:val="0"/>
              <w:autoSpaceDN w:val="0"/>
              <w:adjustRightInd w:val="0"/>
              <w:spacing w:after="0" w:line="240" w:lineRule="auto"/>
              <w:jc w:val="both"/>
              <w:rPr>
                <w:rFonts w:ascii="Arial Narrow" w:eastAsia="Univers-PL" w:hAnsi="Arial Narrow" w:cs="Univers-PL"/>
                <w:b/>
                <w:sz w:val="20"/>
                <w:szCs w:val="20"/>
                <w:lang w:eastAsia="pl-PL"/>
              </w:rPr>
            </w:pPr>
          </w:p>
          <w:p w:rsidR="00974BE0" w:rsidRPr="000469A7" w:rsidRDefault="00974BE0" w:rsidP="009D0D67">
            <w:pPr>
              <w:numPr>
                <w:ilvl w:val="1"/>
                <w:numId w:val="19"/>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r w:rsidRPr="000469A7">
              <w:rPr>
                <w:rFonts w:ascii="Arial Narrow" w:eastAsia="Univers-PL" w:hAnsi="Arial Narrow" w:cs="Univers-PL"/>
                <w:b/>
                <w:sz w:val="20"/>
                <w:szCs w:val="20"/>
                <w:lang w:eastAsia="pl-PL"/>
              </w:rPr>
              <w:lastRenderedPageBreak/>
              <w:t>Suszenie obmurza</w:t>
            </w:r>
          </w:p>
          <w:p w:rsidR="003B7179" w:rsidRPr="000469A7" w:rsidRDefault="003B7179" w:rsidP="009D0D67">
            <w:pPr>
              <w:autoSpaceDE w:val="0"/>
              <w:autoSpaceDN w:val="0"/>
              <w:adjustRightInd w:val="0"/>
              <w:spacing w:after="0" w:line="240" w:lineRule="auto"/>
              <w:ind w:left="459"/>
              <w:jc w:val="both"/>
              <w:rPr>
                <w:rFonts w:ascii="Arial Narrow" w:eastAsia="Univers-PL" w:hAnsi="Arial Narrow" w:cs="Univers-PL"/>
                <w:b/>
                <w:sz w:val="20"/>
                <w:szCs w:val="20"/>
                <w:lang w:eastAsia="pl-PL"/>
              </w:rPr>
            </w:pPr>
          </w:p>
          <w:p w:rsidR="006C22B6" w:rsidRPr="000469A7" w:rsidRDefault="006C22B6" w:rsidP="009D0D67">
            <w:pPr>
              <w:pStyle w:val="Bezodstpw"/>
              <w:jc w:val="both"/>
              <w:rPr>
                <w:rFonts w:ascii="Arial Narrow" w:hAnsi="Arial Narrow" w:cs="Arial"/>
                <w:sz w:val="20"/>
                <w:szCs w:val="20"/>
                <w:lang w:eastAsia="pl-PL"/>
              </w:rPr>
            </w:pPr>
            <w:r w:rsidRPr="000469A7">
              <w:rPr>
                <w:rFonts w:ascii="Arial Narrow" w:hAnsi="Arial Narrow" w:cs="Arial"/>
                <w:sz w:val="20"/>
                <w:szCs w:val="20"/>
                <w:lang w:eastAsia="pl-PL"/>
              </w:rPr>
              <w:t>Gwarancja oraz właściwa praca wymurówki jest w dużej mierze uzależniona od prawidłowo przeprowadzonego procesu suszenia.</w:t>
            </w:r>
          </w:p>
          <w:p w:rsidR="006C22B6" w:rsidRPr="000469A7" w:rsidRDefault="006C22B6" w:rsidP="009D0D67">
            <w:pPr>
              <w:autoSpaceDE w:val="0"/>
              <w:autoSpaceDN w:val="0"/>
              <w:adjustRightInd w:val="0"/>
              <w:spacing w:after="0" w:line="240" w:lineRule="auto"/>
              <w:rPr>
                <w:rFonts w:ascii="Arial Narrow" w:hAnsi="Arial Narrow" w:cs="Arial"/>
                <w:sz w:val="20"/>
                <w:szCs w:val="20"/>
                <w:lang w:eastAsia="pl-PL"/>
              </w:rPr>
            </w:pPr>
            <w:r w:rsidRPr="000469A7">
              <w:rPr>
                <w:rFonts w:ascii="Arial Narrow" w:hAnsi="Arial Narrow" w:cs="Arial"/>
                <w:sz w:val="20"/>
                <w:szCs w:val="20"/>
                <w:lang w:eastAsia="pl-PL"/>
              </w:rPr>
              <w:t>Po zakończeniu prac wymurówkowych można przystąpić do procesu suszenia wymurówki. Suszenie należy przeprowadzić zgodnie z wykresem załączonym do dokumentacji projektowej.</w:t>
            </w:r>
          </w:p>
          <w:p w:rsidR="006C22B6" w:rsidRPr="000469A7" w:rsidRDefault="006C22B6" w:rsidP="009D0D67">
            <w:pPr>
              <w:autoSpaceDE w:val="0"/>
              <w:autoSpaceDN w:val="0"/>
              <w:adjustRightInd w:val="0"/>
              <w:spacing w:after="0" w:line="240" w:lineRule="auto"/>
              <w:rPr>
                <w:rFonts w:ascii="Arial Narrow" w:hAnsi="Arial Narrow" w:cs="Arial"/>
                <w:sz w:val="20"/>
                <w:szCs w:val="20"/>
                <w:lang w:eastAsia="pl-PL"/>
              </w:rPr>
            </w:pPr>
            <w:r w:rsidRPr="000469A7">
              <w:rPr>
                <w:rFonts w:ascii="Arial Narrow" w:hAnsi="Arial Narrow" w:cs="Arial"/>
                <w:sz w:val="20"/>
                <w:szCs w:val="20"/>
                <w:lang w:eastAsia="pl-PL"/>
              </w:rPr>
              <w:t xml:space="preserve">Do pomiaru temperatury podczas suszenia </w:t>
            </w:r>
            <w:r w:rsidR="006514A7" w:rsidRPr="000469A7">
              <w:rPr>
                <w:rFonts w:ascii="Arial Narrow" w:hAnsi="Arial Narrow" w:cs="Arial"/>
                <w:sz w:val="20"/>
                <w:szCs w:val="20"/>
                <w:lang w:eastAsia="pl-PL"/>
              </w:rPr>
              <w:t xml:space="preserve">należy </w:t>
            </w:r>
            <w:r w:rsidRPr="000469A7">
              <w:rPr>
                <w:rFonts w:ascii="Arial Narrow" w:hAnsi="Arial Narrow" w:cs="Arial"/>
                <w:sz w:val="20"/>
                <w:szCs w:val="20"/>
                <w:lang w:eastAsia="pl-PL"/>
              </w:rPr>
              <w:t xml:space="preserve"> </w:t>
            </w:r>
            <w:r w:rsidR="006514A7" w:rsidRPr="000469A7">
              <w:rPr>
                <w:rFonts w:ascii="Arial Narrow" w:hAnsi="Arial Narrow" w:cs="Arial"/>
                <w:sz w:val="20"/>
                <w:szCs w:val="20"/>
                <w:lang w:eastAsia="pl-PL"/>
              </w:rPr>
              <w:t xml:space="preserve">użyć </w:t>
            </w:r>
            <w:r w:rsidRPr="000469A7">
              <w:rPr>
                <w:rFonts w:ascii="Arial Narrow" w:hAnsi="Arial Narrow" w:cs="Arial"/>
                <w:sz w:val="20"/>
                <w:szCs w:val="20"/>
                <w:lang w:eastAsia="pl-PL"/>
              </w:rPr>
              <w:t>czujnik</w:t>
            </w:r>
            <w:r w:rsidR="006514A7" w:rsidRPr="000469A7">
              <w:rPr>
                <w:rFonts w:ascii="Arial Narrow" w:hAnsi="Arial Narrow" w:cs="Arial"/>
                <w:sz w:val="20"/>
                <w:szCs w:val="20"/>
                <w:lang w:eastAsia="pl-PL"/>
              </w:rPr>
              <w:t>ów</w:t>
            </w:r>
            <w:r w:rsidRPr="000469A7">
              <w:rPr>
                <w:rFonts w:ascii="Arial Narrow" w:hAnsi="Arial Narrow" w:cs="Arial"/>
                <w:sz w:val="20"/>
                <w:szCs w:val="20"/>
                <w:lang w:eastAsia="pl-PL"/>
              </w:rPr>
              <w:t xml:space="preserve"> temperatury zamontowan</w:t>
            </w:r>
            <w:r w:rsidR="006514A7" w:rsidRPr="000469A7">
              <w:rPr>
                <w:rFonts w:ascii="Arial Narrow" w:hAnsi="Arial Narrow" w:cs="Arial"/>
                <w:sz w:val="20"/>
                <w:szCs w:val="20"/>
                <w:lang w:eastAsia="pl-PL"/>
              </w:rPr>
              <w:t>ych</w:t>
            </w:r>
            <w:r w:rsidRPr="000469A7">
              <w:rPr>
                <w:rFonts w:ascii="Arial Narrow" w:hAnsi="Arial Narrow" w:cs="Arial"/>
                <w:sz w:val="20"/>
                <w:szCs w:val="20"/>
                <w:lang w:eastAsia="pl-PL"/>
              </w:rPr>
              <w:t xml:space="preserve"> w kotle (termopary). </w:t>
            </w:r>
          </w:p>
          <w:p w:rsidR="006C22B6" w:rsidRPr="000469A7" w:rsidRDefault="006C22B6" w:rsidP="009D0D67">
            <w:pPr>
              <w:pStyle w:val="Bezodstpw"/>
              <w:jc w:val="both"/>
              <w:rPr>
                <w:rFonts w:ascii="Arial Narrow" w:hAnsi="Arial Narrow"/>
                <w:sz w:val="20"/>
                <w:szCs w:val="20"/>
              </w:rPr>
            </w:pPr>
            <w:r w:rsidRPr="000469A7">
              <w:rPr>
                <w:rFonts w:ascii="Arial Narrow" w:hAnsi="Arial Narrow" w:cs="Arial"/>
                <w:sz w:val="20"/>
                <w:szCs w:val="20"/>
                <w:lang w:eastAsia="pl-PL"/>
              </w:rPr>
              <w:t>Przejście pomiędzy kolejnymi etapami podczas suszenia powinno odbywać się po osiągnięciu właściwej temperatury określonej krzywą suszenia wskazanej przez termopary.</w:t>
            </w:r>
          </w:p>
          <w:p w:rsidR="008225A5" w:rsidRPr="000469A7" w:rsidRDefault="008225A5"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8225A5" w:rsidRPr="000469A7" w:rsidRDefault="008225A5"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8225A5" w:rsidRPr="000469A7" w:rsidRDefault="008225A5"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974BE0" w:rsidRPr="000469A7" w:rsidRDefault="00974BE0"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974BE0" w:rsidRPr="000469A7" w:rsidRDefault="00974BE0"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974BE0" w:rsidRPr="000469A7" w:rsidRDefault="00974BE0"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974BE0" w:rsidRPr="000469A7" w:rsidRDefault="00974BE0"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974BE0" w:rsidRPr="000469A7" w:rsidRDefault="00974BE0"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Pr="000469A7"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F94D4A" w:rsidRDefault="00F94D4A"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83652E" w:rsidRDefault="0083652E"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83652E" w:rsidRPr="000469A7" w:rsidRDefault="0083652E"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8225A5" w:rsidRPr="000469A7" w:rsidRDefault="008225A5" w:rsidP="009D0D67">
            <w:pPr>
              <w:autoSpaceDE w:val="0"/>
              <w:autoSpaceDN w:val="0"/>
              <w:adjustRightInd w:val="0"/>
              <w:spacing w:after="0" w:line="240" w:lineRule="auto"/>
              <w:jc w:val="both"/>
              <w:rPr>
                <w:rFonts w:ascii="Arial Narrow" w:eastAsia="Univers-PL" w:hAnsi="Arial Narrow" w:cs="Univers-PL"/>
                <w:sz w:val="20"/>
                <w:szCs w:val="20"/>
                <w:lang w:eastAsia="pl-PL"/>
              </w:rPr>
            </w:pPr>
          </w:p>
          <w:p w:rsidR="00B43439" w:rsidRPr="000469A7" w:rsidRDefault="009A7834" w:rsidP="009D0D67">
            <w:pPr>
              <w:pStyle w:val="Bezodstpw"/>
              <w:numPr>
                <w:ilvl w:val="0"/>
                <w:numId w:val="7"/>
              </w:numPr>
              <w:jc w:val="both"/>
              <w:rPr>
                <w:rStyle w:val="Hipercze"/>
                <w:rFonts w:ascii="Arial Narrow" w:hAnsi="Arial Narrow"/>
                <w:color w:val="auto"/>
                <w:sz w:val="20"/>
                <w:szCs w:val="20"/>
              </w:rPr>
            </w:pPr>
            <w:r w:rsidRPr="000469A7">
              <w:rPr>
                <w:rStyle w:val="FontStyle86"/>
              </w:rPr>
              <w:lastRenderedPageBreak/>
              <w:t xml:space="preserve">OGÓLNE WYMAGANIA DOTYCZĄCE </w:t>
            </w:r>
            <w:r w:rsidRPr="000469A7">
              <w:rPr>
                <w:rStyle w:val="Hipercze"/>
                <w:rFonts w:ascii="Arial Narrow" w:hAnsi="Arial Narrow"/>
                <w:b/>
                <w:color w:val="auto"/>
                <w:sz w:val="20"/>
                <w:szCs w:val="20"/>
                <w:u w:val="none"/>
              </w:rPr>
              <w:t>ODBIORU</w:t>
            </w:r>
            <w:r w:rsidRPr="000469A7">
              <w:rPr>
                <w:rStyle w:val="Hipercze"/>
                <w:rFonts w:ascii="Arial Narrow" w:hAnsi="Arial Narrow"/>
                <w:color w:val="auto"/>
                <w:sz w:val="20"/>
                <w:szCs w:val="20"/>
                <w:u w:val="none"/>
              </w:rPr>
              <w:t xml:space="preserve"> </w:t>
            </w:r>
            <w:r w:rsidRPr="000469A7">
              <w:rPr>
                <w:rStyle w:val="Hipercze"/>
                <w:rFonts w:ascii="Arial Narrow" w:hAnsi="Arial Narrow"/>
                <w:b/>
                <w:color w:val="auto"/>
                <w:sz w:val="20"/>
                <w:szCs w:val="20"/>
                <w:u w:val="none"/>
              </w:rPr>
              <w:t>PRAC</w:t>
            </w:r>
            <w:r w:rsidR="009574F0" w:rsidRPr="000469A7">
              <w:rPr>
                <w:rStyle w:val="Hipercze"/>
                <w:rFonts w:ascii="Arial Narrow" w:hAnsi="Arial Narrow"/>
                <w:color w:val="auto"/>
                <w:sz w:val="20"/>
                <w:szCs w:val="20"/>
              </w:rPr>
              <w:t xml:space="preserve"> </w:t>
            </w:r>
            <w:r w:rsidR="00B43439" w:rsidRPr="000469A7">
              <w:rPr>
                <w:rStyle w:val="Hipercze"/>
                <w:rFonts w:ascii="Arial Narrow" w:hAnsi="Arial Narrow"/>
                <w:color w:val="auto"/>
                <w:sz w:val="20"/>
                <w:szCs w:val="20"/>
              </w:rPr>
              <w:t xml:space="preserve"> </w:t>
            </w:r>
          </w:p>
          <w:p w:rsidR="009A7834" w:rsidRPr="000469A7" w:rsidRDefault="009574F0" w:rsidP="009D0D67">
            <w:pPr>
              <w:pStyle w:val="Bezodstpw"/>
              <w:ind w:left="360"/>
              <w:jc w:val="both"/>
              <w:rPr>
                <w:rStyle w:val="Hipercze"/>
                <w:rFonts w:ascii="Arial Narrow" w:hAnsi="Arial Narrow"/>
                <w:color w:val="auto"/>
                <w:sz w:val="20"/>
                <w:szCs w:val="20"/>
              </w:rPr>
            </w:pPr>
            <w:r w:rsidRPr="000469A7">
              <w:rPr>
                <w:rStyle w:val="Hipercze"/>
                <w:rFonts w:ascii="Arial Narrow" w:hAnsi="Arial Narrow"/>
                <w:b/>
                <w:color w:val="auto"/>
                <w:sz w:val="20"/>
                <w:szCs w:val="20"/>
                <w:u w:val="none"/>
              </w:rPr>
              <w:t>BUDOWLANYCH</w:t>
            </w:r>
            <w:r w:rsidR="006C22B6" w:rsidRPr="000469A7">
              <w:rPr>
                <w:rStyle w:val="Hipercze"/>
                <w:rFonts w:ascii="Arial Narrow" w:hAnsi="Arial Narrow"/>
                <w:b/>
                <w:color w:val="auto"/>
                <w:sz w:val="20"/>
                <w:szCs w:val="20"/>
                <w:u w:val="none"/>
              </w:rPr>
              <w:t xml:space="preserve"> I </w:t>
            </w:r>
            <w:r w:rsidR="00434AEF" w:rsidRPr="000469A7">
              <w:rPr>
                <w:rStyle w:val="Hipercze"/>
                <w:rFonts w:ascii="Arial Narrow" w:hAnsi="Arial Narrow"/>
                <w:b/>
                <w:color w:val="auto"/>
                <w:sz w:val="20"/>
                <w:szCs w:val="20"/>
                <w:u w:val="none"/>
              </w:rPr>
              <w:t xml:space="preserve">MECHANICZNYCH </w:t>
            </w:r>
          </w:p>
          <w:p w:rsidR="00816D4E" w:rsidRPr="000469A7" w:rsidRDefault="00816D4E" w:rsidP="009D0D67">
            <w:pPr>
              <w:autoSpaceDE w:val="0"/>
              <w:autoSpaceDN w:val="0"/>
              <w:adjustRightInd w:val="0"/>
              <w:spacing w:after="0" w:line="240" w:lineRule="auto"/>
              <w:rPr>
                <w:rFonts w:ascii="Arial Narrow" w:hAnsi="Arial Narrow"/>
                <w:sz w:val="20"/>
                <w:szCs w:val="20"/>
                <w:lang w:eastAsia="pl-PL"/>
              </w:rPr>
            </w:pPr>
          </w:p>
          <w:p w:rsidR="00816D4E" w:rsidRPr="000469A7" w:rsidRDefault="00816D4E" w:rsidP="009D0D67">
            <w:pPr>
              <w:pStyle w:val="Akapitzlist"/>
              <w:numPr>
                <w:ilvl w:val="0"/>
                <w:numId w:val="25"/>
              </w:numPr>
              <w:autoSpaceDE w:val="0"/>
              <w:autoSpaceDN w:val="0"/>
              <w:adjustRightInd w:val="0"/>
              <w:spacing w:after="0" w:line="240" w:lineRule="auto"/>
              <w:rPr>
                <w:rFonts w:ascii="Arial Narrow" w:hAnsi="Arial Narrow"/>
                <w:vanish/>
                <w:sz w:val="20"/>
                <w:szCs w:val="20"/>
                <w:lang w:eastAsia="pl-PL"/>
              </w:rPr>
            </w:pPr>
          </w:p>
          <w:p w:rsidR="00816D4E" w:rsidRPr="000469A7" w:rsidRDefault="00816D4E" w:rsidP="009D0D67">
            <w:pPr>
              <w:pStyle w:val="Akapitzlist"/>
              <w:numPr>
                <w:ilvl w:val="0"/>
                <w:numId w:val="25"/>
              </w:numPr>
              <w:autoSpaceDE w:val="0"/>
              <w:autoSpaceDN w:val="0"/>
              <w:adjustRightInd w:val="0"/>
              <w:spacing w:after="0" w:line="240" w:lineRule="auto"/>
              <w:rPr>
                <w:rFonts w:ascii="Arial Narrow" w:hAnsi="Arial Narrow"/>
                <w:vanish/>
                <w:sz w:val="20"/>
                <w:szCs w:val="20"/>
                <w:lang w:eastAsia="pl-PL"/>
              </w:rPr>
            </w:pPr>
          </w:p>
          <w:p w:rsidR="00816D4E" w:rsidRPr="000469A7" w:rsidRDefault="00816D4E" w:rsidP="009D0D67">
            <w:pPr>
              <w:pStyle w:val="Akapitzlist"/>
              <w:numPr>
                <w:ilvl w:val="0"/>
                <w:numId w:val="25"/>
              </w:numPr>
              <w:autoSpaceDE w:val="0"/>
              <w:autoSpaceDN w:val="0"/>
              <w:adjustRightInd w:val="0"/>
              <w:spacing w:after="0" w:line="240" w:lineRule="auto"/>
              <w:rPr>
                <w:rFonts w:ascii="Arial Narrow" w:hAnsi="Arial Narrow"/>
                <w:vanish/>
                <w:sz w:val="20"/>
                <w:szCs w:val="20"/>
                <w:lang w:eastAsia="pl-PL"/>
              </w:rPr>
            </w:pPr>
          </w:p>
          <w:p w:rsidR="00816D4E" w:rsidRPr="000469A7" w:rsidRDefault="00816D4E" w:rsidP="009D0D67">
            <w:pPr>
              <w:pStyle w:val="Akapitzlist"/>
              <w:numPr>
                <w:ilvl w:val="0"/>
                <w:numId w:val="25"/>
              </w:numPr>
              <w:autoSpaceDE w:val="0"/>
              <w:autoSpaceDN w:val="0"/>
              <w:adjustRightInd w:val="0"/>
              <w:spacing w:after="0" w:line="240" w:lineRule="auto"/>
              <w:ind w:left="0"/>
              <w:rPr>
                <w:rFonts w:ascii="Arial Narrow" w:hAnsi="Arial Narrow"/>
                <w:b/>
                <w:sz w:val="20"/>
                <w:szCs w:val="20"/>
                <w:lang w:eastAsia="pl-PL"/>
              </w:rPr>
            </w:pPr>
            <w:r w:rsidRPr="000469A7">
              <w:rPr>
                <w:rFonts w:ascii="Arial Narrow" w:hAnsi="Arial Narrow"/>
                <w:sz w:val="20"/>
                <w:szCs w:val="20"/>
                <w:lang w:eastAsia="pl-PL"/>
              </w:rPr>
              <w:t>Odbiór  powinien być przeprowadzony w dwóch fazach:</w:t>
            </w:r>
          </w:p>
          <w:p w:rsidR="00816D4E" w:rsidRPr="000469A7" w:rsidRDefault="00816D4E" w:rsidP="009D0D67">
            <w:pPr>
              <w:numPr>
                <w:ilvl w:val="0"/>
                <w:numId w:val="24"/>
              </w:numPr>
              <w:autoSpaceDE w:val="0"/>
              <w:autoSpaceDN w:val="0"/>
              <w:adjustRightInd w:val="0"/>
              <w:spacing w:after="0" w:line="240" w:lineRule="auto"/>
              <w:ind w:left="317" w:hanging="284"/>
              <w:rPr>
                <w:rFonts w:ascii="Arial Narrow" w:hAnsi="Arial Narrow"/>
                <w:sz w:val="20"/>
                <w:szCs w:val="20"/>
                <w:lang w:eastAsia="pl-PL"/>
              </w:rPr>
            </w:pPr>
            <w:r w:rsidRPr="000469A7">
              <w:rPr>
                <w:rFonts w:ascii="Arial Narrow" w:hAnsi="Arial Narrow"/>
                <w:sz w:val="20"/>
                <w:szCs w:val="20"/>
                <w:lang w:eastAsia="pl-PL"/>
              </w:rPr>
              <w:t>odbiór cz</w:t>
            </w:r>
            <w:r w:rsidRPr="000469A7">
              <w:rPr>
                <w:rFonts w:ascii="Arial Narrow" w:eastAsia="TimesNewRoman" w:hAnsi="Arial Narrow" w:cs="TimesNewRoman"/>
                <w:sz w:val="20"/>
                <w:szCs w:val="20"/>
                <w:lang w:eastAsia="pl-PL"/>
              </w:rPr>
              <w:t>ęś</w:t>
            </w:r>
            <w:r w:rsidRPr="000469A7">
              <w:rPr>
                <w:rFonts w:ascii="Arial Narrow" w:hAnsi="Arial Narrow"/>
                <w:sz w:val="20"/>
                <w:szCs w:val="20"/>
                <w:lang w:eastAsia="pl-PL"/>
              </w:rPr>
              <w:t>ciowy</w:t>
            </w:r>
          </w:p>
          <w:p w:rsidR="00816D4E" w:rsidRPr="000469A7" w:rsidRDefault="00816D4E" w:rsidP="009D0D67">
            <w:pPr>
              <w:numPr>
                <w:ilvl w:val="0"/>
                <w:numId w:val="24"/>
              </w:numPr>
              <w:autoSpaceDE w:val="0"/>
              <w:autoSpaceDN w:val="0"/>
              <w:adjustRightInd w:val="0"/>
              <w:spacing w:after="0" w:line="240" w:lineRule="auto"/>
              <w:ind w:left="317" w:hanging="284"/>
              <w:rPr>
                <w:rFonts w:ascii="Arial Narrow" w:hAnsi="Arial Narrow"/>
                <w:sz w:val="20"/>
                <w:szCs w:val="20"/>
                <w:lang w:eastAsia="pl-PL"/>
              </w:rPr>
            </w:pPr>
            <w:r w:rsidRPr="000469A7">
              <w:rPr>
                <w:rFonts w:ascii="Arial Narrow" w:hAnsi="Arial Narrow"/>
                <w:sz w:val="20"/>
                <w:szCs w:val="20"/>
                <w:lang w:eastAsia="pl-PL"/>
              </w:rPr>
              <w:t>odbiór końcowy</w:t>
            </w:r>
          </w:p>
          <w:p w:rsidR="00816D4E" w:rsidRPr="000469A7" w:rsidRDefault="00816D4E" w:rsidP="009D0D67">
            <w:pPr>
              <w:autoSpaceDE w:val="0"/>
              <w:autoSpaceDN w:val="0"/>
              <w:adjustRightInd w:val="0"/>
              <w:spacing w:after="0" w:line="240" w:lineRule="auto"/>
              <w:rPr>
                <w:rFonts w:ascii="Arial Narrow" w:hAnsi="Arial Narrow"/>
                <w:sz w:val="20"/>
                <w:szCs w:val="20"/>
                <w:lang w:eastAsia="pl-PL"/>
              </w:rPr>
            </w:pPr>
          </w:p>
          <w:p w:rsidR="00816D4E" w:rsidRPr="000469A7" w:rsidRDefault="00816D4E" w:rsidP="009D0D67">
            <w:pPr>
              <w:autoSpaceDE w:val="0"/>
              <w:autoSpaceDN w:val="0"/>
              <w:adjustRightInd w:val="0"/>
              <w:spacing w:after="0" w:line="240" w:lineRule="auto"/>
              <w:rPr>
                <w:rFonts w:ascii="Arial Narrow" w:hAnsi="Arial Narrow"/>
                <w:sz w:val="20"/>
                <w:szCs w:val="20"/>
                <w:lang w:eastAsia="pl-PL"/>
              </w:rPr>
            </w:pPr>
            <w:r w:rsidRPr="000469A7">
              <w:rPr>
                <w:rFonts w:ascii="Arial Narrow" w:hAnsi="Arial Narrow"/>
                <w:sz w:val="20"/>
                <w:szCs w:val="20"/>
                <w:lang w:eastAsia="pl-PL"/>
              </w:rPr>
              <w:t>Podczas przeprowadzenia odbioru należy sprawdzić:</w:t>
            </w:r>
          </w:p>
          <w:p w:rsidR="00816D4E" w:rsidRPr="000469A7" w:rsidRDefault="00816D4E" w:rsidP="009D0D67">
            <w:pPr>
              <w:numPr>
                <w:ilvl w:val="0"/>
                <w:numId w:val="24"/>
              </w:numPr>
              <w:autoSpaceDE w:val="0"/>
              <w:autoSpaceDN w:val="0"/>
              <w:adjustRightInd w:val="0"/>
              <w:spacing w:after="0" w:line="240" w:lineRule="auto"/>
              <w:ind w:left="317" w:hanging="284"/>
              <w:rPr>
                <w:rFonts w:ascii="Arial Narrow" w:hAnsi="Arial Narrow"/>
                <w:sz w:val="20"/>
                <w:szCs w:val="20"/>
                <w:lang w:eastAsia="pl-PL"/>
              </w:rPr>
            </w:pPr>
            <w:r w:rsidRPr="000469A7">
              <w:rPr>
                <w:rFonts w:ascii="Arial Narrow" w:hAnsi="Arial Narrow"/>
                <w:sz w:val="20"/>
                <w:szCs w:val="20"/>
                <w:lang w:eastAsia="pl-PL"/>
              </w:rPr>
              <w:t>poziomowo</w:t>
            </w:r>
            <w:r w:rsidRPr="000469A7">
              <w:rPr>
                <w:rFonts w:ascii="Arial Narrow" w:eastAsia="TimesNewRoman" w:hAnsi="Arial Narrow" w:cs="TimesNewRoman"/>
                <w:sz w:val="20"/>
                <w:szCs w:val="20"/>
                <w:lang w:eastAsia="pl-PL"/>
              </w:rPr>
              <w:t>ś</w:t>
            </w:r>
            <w:r w:rsidRPr="000469A7">
              <w:rPr>
                <w:rFonts w:ascii="Arial Narrow" w:hAnsi="Arial Narrow"/>
                <w:sz w:val="20"/>
                <w:szCs w:val="20"/>
                <w:lang w:eastAsia="pl-PL"/>
              </w:rPr>
              <w:t>ć warstw ,  pionowo</w:t>
            </w:r>
            <w:r w:rsidRPr="000469A7">
              <w:rPr>
                <w:rFonts w:ascii="Arial Narrow" w:eastAsia="TimesNewRoman" w:hAnsi="Arial Narrow" w:cs="TimesNewRoman"/>
                <w:sz w:val="20"/>
                <w:szCs w:val="20"/>
                <w:lang w:eastAsia="pl-PL"/>
              </w:rPr>
              <w:t>ść ś</w:t>
            </w:r>
            <w:r w:rsidRPr="000469A7">
              <w:rPr>
                <w:rFonts w:ascii="Arial Narrow" w:hAnsi="Arial Narrow"/>
                <w:sz w:val="20"/>
                <w:szCs w:val="20"/>
                <w:lang w:eastAsia="pl-PL"/>
              </w:rPr>
              <w:t>cian, prawid</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owo</w:t>
            </w:r>
            <w:r w:rsidRPr="000469A7">
              <w:rPr>
                <w:rFonts w:ascii="Arial Narrow" w:eastAsia="TimesNewRoman" w:hAnsi="Arial Narrow" w:cs="TimesNewRoman"/>
                <w:sz w:val="20"/>
                <w:szCs w:val="20"/>
                <w:lang w:eastAsia="pl-PL"/>
              </w:rPr>
              <w:t>ś</w:t>
            </w:r>
            <w:r w:rsidRPr="000469A7">
              <w:rPr>
                <w:rFonts w:ascii="Arial Narrow" w:hAnsi="Arial Narrow"/>
                <w:sz w:val="20"/>
                <w:szCs w:val="20"/>
                <w:lang w:eastAsia="pl-PL"/>
              </w:rPr>
              <w:t>ć nachylenia elementów nie pionowych</w:t>
            </w:r>
          </w:p>
          <w:p w:rsidR="003305B4" w:rsidRPr="000469A7" w:rsidRDefault="003305B4" w:rsidP="009D0D67">
            <w:pPr>
              <w:numPr>
                <w:ilvl w:val="0"/>
                <w:numId w:val="24"/>
              </w:numPr>
              <w:autoSpaceDE w:val="0"/>
              <w:autoSpaceDN w:val="0"/>
              <w:adjustRightInd w:val="0"/>
              <w:spacing w:after="0" w:line="240" w:lineRule="auto"/>
              <w:ind w:left="317" w:hanging="284"/>
              <w:rPr>
                <w:rFonts w:ascii="Arial Narrow" w:hAnsi="Arial Narrow"/>
                <w:sz w:val="20"/>
                <w:szCs w:val="20"/>
                <w:lang w:eastAsia="pl-PL"/>
              </w:rPr>
            </w:pPr>
            <w:r w:rsidRPr="000469A7">
              <w:rPr>
                <w:rFonts w:ascii="Arial Narrow" w:hAnsi="Arial Narrow"/>
                <w:sz w:val="20"/>
                <w:szCs w:val="20"/>
                <w:lang w:eastAsia="pl-PL"/>
              </w:rPr>
              <w:t xml:space="preserve">jakość wykonania połączeń spawanych </w:t>
            </w:r>
          </w:p>
          <w:p w:rsidR="00816D4E" w:rsidRPr="000469A7" w:rsidRDefault="00816D4E" w:rsidP="009D0D67">
            <w:pPr>
              <w:numPr>
                <w:ilvl w:val="0"/>
                <w:numId w:val="24"/>
              </w:numPr>
              <w:autoSpaceDE w:val="0"/>
              <w:autoSpaceDN w:val="0"/>
              <w:adjustRightInd w:val="0"/>
              <w:spacing w:after="0" w:line="240" w:lineRule="auto"/>
              <w:ind w:left="317" w:hanging="284"/>
              <w:rPr>
                <w:rFonts w:ascii="Arial Narrow" w:hAnsi="Arial Narrow"/>
                <w:sz w:val="20"/>
                <w:szCs w:val="20"/>
                <w:lang w:eastAsia="pl-PL"/>
              </w:rPr>
            </w:pPr>
            <w:r w:rsidRPr="000469A7">
              <w:rPr>
                <w:rFonts w:ascii="Arial Narrow" w:hAnsi="Arial Narrow"/>
                <w:sz w:val="20"/>
                <w:szCs w:val="20"/>
                <w:lang w:eastAsia="pl-PL"/>
              </w:rPr>
              <w:t>nierówno</w:t>
            </w:r>
            <w:r w:rsidRPr="000469A7">
              <w:rPr>
                <w:rFonts w:ascii="Arial Narrow" w:eastAsia="TimesNewRoman" w:hAnsi="Arial Narrow" w:cs="TimesNewRoman"/>
                <w:sz w:val="20"/>
                <w:szCs w:val="20"/>
                <w:lang w:eastAsia="pl-PL"/>
              </w:rPr>
              <w:t xml:space="preserve">ść </w:t>
            </w:r>
            <w:r w:rsidRPr="000469A7">
              <w:rPr>
                <w:rFonts w:ascii="Arial Narrow" w:hAnsi="Arial Narrow"/>
                <w:sz w:val="20"/>
                <w:szCs w:val="20"/>
                <w:lang w:eastAsia="pl-PL"/>
              </w:rPr>
              <w:t>powierzchni roboczej wy</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o</w:t>
            </w:r>
            <w:r w:rsidRPr="000469A7">
              <w:rPr>
                <w:rFonts w:ascii="Arial Narrow" w:eastAsia="TimesNewRoman" w:hAnsi="Arial Narrow" w:cs="TimesNewRoman"/>
                <w:sz w:val="20"/>
                <w:szCs w:val="20"/>
                <w:lang w:eastAsia="pl-PL"/>
              </w:rPr>
              <w:t>ż</w:t>
            </w:r>
            <w:r w:rsidRPr="000469A7">
              <w:rPr>
                <w:rFonts w:ascii="Arial Narrow" w:hAnsi="Arial Narrow"/>
                <w:sz w:val="20"/>
                <w:szCs w:val="20"/>
                <w:lang w:eastAsia="pl-PL"/>
              </w:rPr>
              <w:t>enia,</w:t>
            </w:r>
          </w:p>
          <w:p w:rsidR="00816D4E" w:rsidRPr="000469A7" w:rsidRDefault="00816D4E" w:rsidP="009D0D67">
            <w:pPr>
              <w:numPr>
                <w:ilvl w:val="0"/>
                <w:numId w:val="24"/>
              </w:numPr>
              <w:autoSpaceDE w:val="0"/>
              <w:autoSpaceDN w:val="0"/>
              <w:adjustRightInd w:val="0"/>
              <w:spacing w:after="0" w:line="240" w:lineRule="auto"/>
              <w:ind w:left="317" w:hanging="284"/>
              <w:rPr>
                <w:rFonts w:ascii="Arial Narrow" w:hAnsi="Arial Narrow"/>
                <w:sz w:val="20"/>
                <w:szCs w:val="20"/>
                <w:lang w:eastAsia="pl-PL"/>
              </w:rPr>
            </w:pPr>
            <w:r w:rsidRPr="000469A7">
              <w:rPr>
                <w:rFonts w:ascii="Arial Narrow" w:hAnsi="Arial Narrow"/>
                <w:sz w:val="20"/>
                <w:szCs w:val="20"/>
                <w:lang w:eastAsia="pl-PL"/>
              </w:rPr>
              <w:t>prawid</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owo</w:t>
            </w:r>
            <w:r w:rsidRPr="000469A7">
              <w:rPr>
                <w:rFonts w:ascii="Arial Narrow" w:eastAsia="TimesNewRoman" w:hAnsi="Arial Narrow" w:cs="TimesNewRoman"/>
                <w:sz w:val="20"/>
                <w:szCs w:val="20"/>
                <w:lang w:eastAsia="pl-PL"/>
              </w:rPr>
              <w:t>ś</w:t>
            </w:r>
            <w:r w:rsidRPr="000469A7">
              <w:rPr>
                <w:rFonts w:ascii="Arial Narrow" w:hAnsi="Arial Narrow"/>
                <w:sz w:val="20"/>
                <w:szCs w:val="20"/>
                <w:lang w:eastAsia="pl-PL"/>
              </w:rPr>
              <w:t>ć wi</w:t>
            </w:r>
            <w:r w:rsidRPr="000469A7">
              <w:rPr>
                <w:rFonts w:ascii="Arial Narrow" w:eastAsia="TimesNewRoman" w:hAnsi="Arial Narrow" w:cs="TimesNewRoman"/>
                <w:sz w:val="20"/>
                <w:szCs w:val="20"/>
                <w:lang w:eastAsia="pl-PL"/>
              </w:rPr>
              <w:t>ą</w:t>
            </w:r>
            <w:r w:rsidRPr="000469A7">
              <w:rPr>
                <w:rFonts w:ascii="Arial Narrow" w:hAnsi="Arial Narrow"/>
                <w:sz w:val="20"/>
                <w:szCs w:val="20"/>
                <w:lang w:eastAsia="pl-PL"/>
              </w:rPr>
              <w:t>zania kształtek</w:t>
            </w:r>
          </w:p>
          <w:p w:rsidR="00816D4E" w:rsidRPr="000469A7" w:rsidRDefault="00816D4E" w:rsidP="009D0D67">
            <w:pPr>
              <w:numPr>
                <w:ilvl w:val="0"/>
                <w:numId w:val="24"/>
              </w:numPr>
              <w:autoSpaceDE w:val="0"/>
              <w:autoSpaceDN w:val="0"/>
              <w:adjustRightInd w:val="0"/>
              <w:spacing w:after="0" w:line="240" w:lineRule="auto"/>
              <w:ind w:left="317" w:hanging="284"/>
              <w:rPr>
                <w:rFonts w:ascii="Arial Narrow" w:hAnsi="Arial Narrow"/>
                <w:sz w:val="20"/>
                <w:szCs w:val="20"/>
                <w:lang w:eastAsia="pl-PL"/>
              </w:rPr>
            </w:pPr>
            <w:r w:rsidRPr="000469A7">
              <w:rPr>
                <w:rFonts w:ascii="Arial Narrow" w:hAnsi="Arial Narrow"/>
                <w:sz w:val="20"/>
                <w:szCs w:val="20"/>
                <w:lang w:eastAsia="pl-PL"/>
              </w:rPr>
              <w:t>prawid</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owo</w:t>
            </w:r>
            <w:r w:rsidRPr="000469A7">
              <w:rPr>
                <w:rFonts w:ascii="Arial Narrow" w:eastAsia="TimesNewRoman" w:hAnsi="Arial Narrow" w:cs="TimesNewRoman"/>
                <w:sz w:val="20"/>
                <w:szCs w:val="20"/>
                <w:lang w:eastAsia="pl-PL"/>
              </w:rPr>
              <w:t>ś</w:t>
            </w:r>
            <w:r w:rsidRPr="000469A7">
              <w:rPr>
                <w:rFonts w:ascii="Arial Narrow" w:hAnsi="Arial Narrow"/>
                <w:sz w:val="20"/>
                <w:szCs w:val="20"/>
                <w:lang w:eastAsia="pl-PL"/>
              </w:rPr>
              <w:t>ci dylatowania i rozmieszczenia szczelin dylatacyjnych,</w:t>
            </w:r>
          </w:p>
          <w:p w:rsidR="00816D4E" w:rsidRPr="000469A7" w:rsidRDefault="00816D4E" w:rsidP="009D0D67">
            <w:pPr>
              <w:numPr>
                <w:ilvl w:val="0"/>
                <w:numId w:val="24"/>
              </w:numPr>
              <w:autoSpaceDE w:val="0"/>
              <w:autoSpaceDN w:val="0"/>
              <w:adjustRightInd w:val="0"/>
              <w:spacing w:after="0" w:line="240" w:lineRule="auto"/>
              <w:ind w:left="317" w:hanging="284"/>
              <w:rPr>
                <w:rFonts w:ascii="Arial Narrow" w:hAnsi="Arial Narrow"/>
                <w:sz w:val="20"/>
                <w:szCs w:val="20"/>
                <w:lang w:eastAsia="pl-PL"/>
              </w:rPr>
            </w:pPr>
            <w:r w:rsidRPr="000469A7">
              <w:rPr>
                <w:rFonts w:ascii="Arial Narrow" w:hAnsi="Arial Narrow"/>
                <w:sz w:val="20"/>
                <w:szCs w:val="20"/>
                <w:lang w:eastAsia="pl-PL"/>
              </w:rPr>
              <w:t>zgodno</w:t>
            </w:r>
            <w:r w:rsidRPr="000469A7">
              <w:rPr>
                <w:rFonts w:ascii="Arial Narrow" w:eastAsia="TimesNewRoman" w:hAnsi="Arial Narrow" w:cs="TimesNewRoman"/>
                <w:sz w:val="20"/>
                <w:szCs w:val="20"/>
                <w:lang w:eastAsia="pl-PL"/>
              </w:rPr>
              <w:t xml:space="preserve">ść </w:t>
            </w:r>
            <w:r w:rsidRPr="000469A7">
              <w:rPr>
                <w:rFonts w:ascii="Arial Narrow" w:hAnsi="Arial Narrow"/>
                <w:sz w:val="20"/>
                <w:szCs w:val="20"/>
                <w:lang w:eastAsia="pl-PL"/>
              </w:rPr>
              <w:t>grubo</w:t>
            </w:r>
            <w:r w:rsidRPr="000469A7">
              <w:rPr>
                <w:rFonts w:ascii="Arial Narrow" w:eastAsia="TimesNewRoman" w:hAnsi="Arial Narrow" w:cs="TimesNewRoman"/>
                <w:sz w:val="20"/>
                <w:szCs w:val="20"/>
                <w:lang w:eastAsia="pl-PL"/>
              </w:rPr>
              <w:t>ś</w:t>
            </w:r>
            <w:r w:rsidRPr="000469A7">
              <w:rPr>
                <w:rFonts w:ascii="Arial Narrow" w:hAnsi="Arial Narrow"/>
                <w:sz w:val="20"/>
                <w:szCs w:val="20"/>
                <w:lang w:eastAsia="pl-PL"/>
              </w:rPr>
              <w:t>ci spoin i stopie</w:t>
            </w:r>
            <w:r w:rsidRPr="000469A7">
              <w:rPr>
                <w:rFonts w:ascii="Arial Narrow" w:eastAsia="TimesNewRoman" w:hAnsi="Arial Narrow" w:cs="TimesNewRoman"/>
                <w:sz w:val="20"/>
                <w:szCs w:val="20"/>
                <w:lang w:eastAsia="pl-PL"/>
              </w:rPr>
              <w:t xml:space="preserve">ń </w:t>
            </w:r>
            <w:r w:rsidRPr="000469A7">
              <w:rPr>
                <w:rFonts w:ascii="Arial Narrow" w:hAnsi="Arial Narrow"/>
                <w:sz w:val="20"/>
                <w:szCs w:val="20"/>
                <w:lang w:eastAsia="pl-PL"/>
              </w:rPr>
              <w:t>wype</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nienia ich zaprawą</w:t>
            </w:r>
          </w:p>
          <w:p w:rsidR="00816D4E" w:rsidRPr="000469A7" w:rsidRDefault="00816D4E" w:rsidP="009D0D67">
            <w:pPr>
              <w:numPr>
                <w:ilvl w:val="0"/>
                <w:numId w:val="24"/>
              </w:numPr>
              <w:autoSpaceDE w:val="0"/>
              <w:autoSpaceDN w:val="0"/>
              <w:adjustRightInd w:val="0"/>
              <w:spacing w:after="0" w:line="240" w:lineRule="auto"/>
              <w:ind w:left="317" w:hanging="284"/>
              <w:jc w:val="both"/>
              <w:rPr>
                <w:rStyle w:val="FontStyle20"/>
                <w:rFonts w:ascii="Arial Narrow" w:eastAsia="Univers-PL" w:hAnsi="Arial Narrow" w:cs="Univers-PL"/>
                <w:b/>
                <w:sz w:val="20"/>
                <w:szCs w:val="20"/>
                <w:lang w:eastAsia="pl-PL"/>
              </w:rPr>
            </w:pPr>
            <w:r w:rsidRPr="000469A7">
              <w:rPr>
                <w:rFonts w:ascii="Arial Narrow" w:hAnsi="Arial Narrow"/>
                <w:sz w:val="20"/>
                <w:szCs w:val="20"/>
                <w:lang w:eastAsia="pl-PL"/>
              </w:rPr>
              <w:t>zgodno</w:t>
            </w:r>
            <w:r w:rsidRPr="000469A7">
              <w:rPr>
                <w:rFonts w:ascii="Arial Narrow" w:eastAsia="TimesNewRoman" w:hAnsi="Arial Narrow" w:cs="TimesNewRoman"/>
                <w:sz w:val="20"/>
                <w:szCs w:val="20"/>
                <w:lang w:eastAsia="pl-PL"/>
              </w:rPr>
              <w:t>ś</w:t>
            </w:r>
            <w:r w:rsidRPr="000469A7">
              <w:rPr>
                <w:rFonts w:ascii="Arial Narrow" w:hAnsi="Arial Narrow"/>
                <w:sz w:val="20"/>
                <w:szCs w:val="20"/>
                <w:lang w:eastAsia="pl-PL"/>
              </w:rPr>
              <w:t>ć u</w:t>
            </w:r>
            <w:r w:rsidRPr="000469A7">
              <w:rPr>
                <w:rFonts w:ascii="Arial Narrow" w:eastAsia="TimesNewRoman" w:hAnsi="Arial Narrow" w:cs="TimesNewRoman"/>
                <w:sz w:val="20"/>
                <w:szCs w:val="20"/>
                <w:lang w:eastAsia="pl-PL"/>
              </w:rPr>
              <w:t>ż</w:t>
            </w:r>
            <w:r w:rsidRPr="000469A7">
              <w:rPr>
                <w:rFonts w:ascii="Arial Narrow" w:hAnsi="Arial Narrow"/>
                <w:sz w:val="20"/>
                <w:szCs w:val="20"/>
                <w:lang w:eastAsia="pl-PL"/>
              </w:rPr>
              <w:t>ytych materia</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ów i formatów zgodnie z  dokumentacją projektową</w:t>
            </w:r>
          </w:p>
          <w:p w:rsidR="00816D4E" w:rsidRPr="000469A7" w:rsidRDefault="00816D4E" w:rsidP="009D0D67">
            <w:pPr>
              <w:autoSpaceDE w:val="0"/>
              <w:autoSpaceDN w:val="0"/>
              <w:adjustRightInd w:val="0"/>
              <w:spacing w:after="0" w:line="240" w:lineRule="auto"/>
              <w:rPr>
                <w:rFonts w:ascii="Arial Narrow" w:hAnsi="Arial Narrow"/>
                <w:b/>
                <w:sz w:val="20"/>
                <w:szCs w:val="20"/>
                <w:lang w:eastAsia="pl-PL"/>
              </w:rPr>
            </w:pPr>
          </w:p>
          <w:p w:rsidR="00816D4E" w:rsidRPr="000469A7" w:rsidRDefault="00816D4E" w:rsidP="009D0D67">
            <w:pPr>
              <w:autoSpaceDE w:val="0"/>
              <w:autoSpaceDN w:val="0"/>
              <w:adjustRightInd w:val="0"/>
              <w:spacing w:after="0" w:line="240" w:lineRule="auto"/>
              <w:rPr>
                <w:rFonts w:ascii="Arial Narrow" w:hAnsi="Arial Narrow"/>
                <w:sz w:val="20"/>
                <w:szCs w:val="20"/>
                <w:lang w:eastAsia="pl-PL"/>
              </w:rPr>
            </w:pPr>
            <w:r w:rsidRPr="000469A7">
              <w:rPr>
                <w:rFonts w:ascii="Arial Narrow" w:hAnsi="Arial Narrow"/>
                <w:sz w:val="20"/>
                <w:szCs w:val="20"/>
                <w:lang w:eastAsia="pl-PL"/>
              </w:rPr>
              <w:t>Poziomowo</w:t>
            </w:r>
            <w:r w:rsidRPr="000469A7">
              <w:rPr>
                <w:rFonts w:ascii="Arial Narrow" w:eastAsia="TimesNewRoman" w:hAnsi="Arial Narrow" w:cs="TimesNewRoman"/>
                <w:sz w:val="20"/>
                <w:szCs w:val="20"/>
                <w:lang w:eastAsia="pl-PL"/>
              </w:rPr>
              <w:t xml:space="preserve">ść </w:t>
            </w:r>
            <w:r w:rsidRPr="000469A7">
              <w:rPr>
                <w:rFonts w:ascii="Arial Narrow" w:hAnsi="Arial Narrow"/>
                <w:sz w:val="20"/>
                <w:szCs w:val="20"/>
                <w:lang w:eastAsia="pl-PL"/>
              </w:rPr>
              <w:t xml:space="preserve">warstw podczas przeprowadzenia odbioru częściowego należy sprawdzić przy użyciu </w:t>
            </w:r>
            <w:r w:rsidRPr="000469A7">
              <w:rPr>
                <w:rFonts w:ascii="Arial Narrow" w:eastAsia="TimesNewRoman" w:hAnsi="Arial Narrow" w:cs="TimesNewRoman"/>
                <w:sz w:val="20"/>
                <w:szCs w:val="20"/>
                <w:lang w:eastAsia="pl-PL"/>
              </w:rPr>
              <w:t xml:space="preserve"> </w:t>
            </w:r>
            <w:r w:rsidRPr="000469A7">
              <w:rPr>
                <w:rFonts w:ascii="Arial Narrow" w:hAnsi="Arial Narrow"/>
                <w:sz w:val="20"/>
                <w:szCs w:val="20"/>
                <w:lang w:eastAsia="pl-PL"/>
              </w:rPr>
              <w:t xml:space="preserve">poziomicy murarskiej. </w:t>
            </w:r>
          </w:p>
          <w:p w:rsidR="00816D4E" w:rsidRPr="000469A7" w:rsidRDefault="00816D4E" w:rsidP="009D0D67">
            <w:pPr>
              <w:autoSpaceDE w:val="0"/>
              <w:autoSpaceDN w:val="0"/>
              <w:adjustRightInd w:val="0"/>
              <w:spacing w:after="0" w:line="240" w:lineRule="auto"/>
              <w:jc w:val="both"/>
              <w:rPr>
                <w:rFonts w:ascii="Arial Narrow" w:eastAsia="TimesNewRoman" w:hAnsi="Arial Narrow" w:cs="TimesNewRoman"/>
                <w:sz w:val="20"/>
                <w:szCs w:val="20"/>
                <w:lang w:eastAsia="pl-PL"/>
              </w:rPr>
            </w:pPr>
            <w:r w:rsidRPr="000469A7">
              <w:rPr>
                <w:rFonts w:ascii="Arial Narrow" w:hAnsi="Arial Narrow"/>
                <w:sz w:val="20"/>
                <w:szCs w:val="20"/>
                <w:lang w:eastAsia="pl-PL"/>
              </w:rPr>
              <w:t>Pionowo</w:t>
            </w:r>
            <w:r w:rsidRPr="000469A7">
              <w:rPr>
                <w:rFonts w:ascii="Arial Narrow" w:eastAsia="TimesNewRoman" w:hAnsi="Arial Narrow" w:cs="TimesNewRoman"/>
                <w:sz w:val="20"/>
                <w:szCs w:val="20"/>
                <w:lang w:eastAsia="pl-PL"/>
              </w:rPr>
              <w:t>ść ś</w:t>
            </w:r>
            <w:r w:rsidRPr="000469A7">
              <w:rPr>
                <w:rFonts w:ascii="Arial Narrow" w:hAnsi="Arial Narrow"/>
                <w:sz w:val="20"/>
                <w:szCs w:val="20"/>
                <w:lang w:eastAsia="pl-PL"/>
              </w:rPr>
              <w:t xml:space="preserve">cian należy sprawdzić </w:t>
            </w:r>
            <w:r w:rsidRPr="000469A7">
              <w:rPr>
                <w:rFonts w:ascii="Arial Narrow" w:eastAsia="TimesNewRoman" w:hAnsi="Arial Narrow" w:cs="TimesNewRoman"/>
                <w:sz w:val="20"/>
                <w:szCs w:val="20"/>
                <w:lang w:eastAsia="pl-PL"/>
              </w:rPr>
              <w:t xml:space="preserve"> </w:t>
            </w:r>
            <w:r w:rsidRPr="000469A7">
              <w:rPr>
                <w:rFonts w:ascii="Arial Narrow" w:hAnsi="Arial Narrow"/>
                <w:sz w:val="20"/>
                <w:szCs w:val="20"/>
                <w:lang w:eastAsia="pl-PL"/>
              </w:rPr>
              <w:t xml:space="preserve">pionem murarskim, a pochylenie warstw lub </w:t>
            </w:r>
            <w:r w:rsidRPr="000469A7">
              <w:rPr>
                <w:rFonts w:ascii="Arial Narrow" w:eastAsia="TimesNewRoman" w:hAnsi="Arial Narrow" w:cs="TimesNewRoman"/>
                <w:sz w:val="20"/>
                <w:szCs w:val="20"/>
                <w:lang w:eastAsia="pl-PL"/>
              </w:rPr>
              <w:t>ś</w:t>
            </w:r>
            <w:r w:rsidRPr="000469A7">
              <w:rPr>
                <w:rFonts w:ascii="Arial Narrow" w:hAnsi="Arial Narrow"/>
                <w:sz w:val="20"/>
                <w:szCs w:val="20"/>
                <w:lang w:eastAsia="pl-PL"/>
              </w:rPr>
              <w:t>cian przy pomocy odpowiednich</w:t>
            </w:r>
            <w:r w:rsidRPr="000469A7">
              <w:rPr>
                <w:rFonts w:ascii="Arial Narrow" w:eastAsia="TimesNewRoman" w:hAnsi="Arial Narrow" w:cs="TimesNewRoman"/>
                <w:sz w:val="20"/>
                <w:szCs w:val="20"/>
                <w:lang w:eastAsia="pl-PL"/>
              </w:rPr>
              <w:t xml:space="preserve"> </w:t>
            </w:r>
            <w:r w:rsidRPr="000469A7">
              <w:rPr>
                <w:rFonts w:ascii="Arial Narrow" w:hAnsi="Arial Narrow"/>
                <w:sz w:val="20"/>
                <w:szCs w:val="20"/>
                <w:lang w:eastAsia="pl-PL"/>
              </w:rPr>
              <w:t>szablonów. Tak</w:t>
            </w:r>
            <w:r w:rsidRPr="000469A7">
              <w:rPr>
                <w:rFonts w:ascii="Arial Narrow" w:eastAsia="TimesNewRoman" w:hAnsi="Arial Narrow" w:cs="TimesNewRoman"/>
                <w:sz w:val="20"/>
                <w:szCs w:val="20"/>
                <w:lang w:eastAsia="pl-PL"/>
              </w:rPr>
              <w:t>ż</w:t>
            </w:r>
            <w:r w:rsidRPr="000469A7">
              <w:rPr>
                <w:rFonts w:ascii="Arial Narrow" w:hAnsi="Arial Narrow"/>
                <w:sz w:val="20"/>
                <w:szCs w:val="20"/>
                <w:lang w:eastAsia="pl-PL"/>
              </w:rPr>
              <w:t>e szablonami lub sznurem mocowanym w osi krzywizny sprawdza si</w:t>
            </w:r>
            <w:r w:rsidRPr="000469A7">
              <w:rPr>
                <w:rFonts w:ascii="Arial Narrow" w:eastAsia="TimesNewRoman" w:hAnsi="Arial Narrow" w:cs="TimesNewRoman"/>
                <w:sz w:val="20"/>
                <w:szCs w:val="20"/>
                <w:lang w:eastAsia="pl-PL"/>
              </w:rPr>
              <w:t xml:space="preserve">ę </w:t>
            </w:r>
            <w:r w:rsidRPr="000469A7">
              <w:rPr>
                <w:rFonts w:ascii="Arial Narrow" w:hAnsi="Arial Narrow"/>
                <w:sz w:val="20"/>
                <w:szCs w:val="20"/>
                <w:lang w:eastAsia="pl-PL"/>
              </w:rPr>
              <w:t>bieg spoin promieniowych w wy</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o</w:t>
            </w:r>
            <w:r w:rsidRPr="000469A7">
              <w:rPr>
                <w:rFonts w:ascii="Arial Narrow" w:eastAsia="TimesNewRoman" w:hAnsi="Arial Narrow" w:cs="TimesNewRoman"/>
                <w:sz w:val="20"/>
                <w:szCs w:val="20"/>
                <w:lang w:eastAsia="pl-PL"/>
              </w:rPr>
              <w:t>ż</w:t>
            </w:r>
            <w:r w:rsidRPr="000469A7">
              <w:rPr>
                <w:rFonts w:ascii="Arial Narrow" w:hAnsi="Arial Narrow"/>
                <w:sz w:val="20"/>
                <w:szCs w:val="20"/>
                <w:lang w:eastAsia="pl-PL"/>
              </w:rPr>
              <w:t xml:space="preserve">eniach cylindrycznych, sklepieniach i </w:t>
            </w:r>
            <w:r w:rsidRPr="000469A7">
              <w:rPr>
                <w:rFonts w:ascii="Arial Narrow" w:eastAsia="TimesNewRoman" w:hAnsi="Arial Narrow" w:cs="TimesNewRoman"/>
                <w:sz w:val="20"/>
                <w:szCs w:val="20"/>
                <w:lang w:eastAsia="pl-PL"/>
              </w:rPr>
              <w:t>łę</w:t>
            </w:r>
            <w:r w:rsidRPr="000469A7">
              <w:rPr>
                <w:rFonts w:ascii="Arial Narrow" w:hAnsi="Arial Narrow"/>
                <w:sz w:val="20"/>
                <w:szCs w:val="20"/>
                <w:lang w:eastAsia="pl-PL"/>
              </w:rPr>
              <w:t>kach.</w:t>
            </w:r>
          </w:p>
          <w:p w:rsidR="00816D4E" w:rsidRPr="000469A7" w:rsidRDefault="00816D4E" w:rsidP="009D0D67">
            <w:pPr>
              <w:autoSpaceDE w:val="0"/>
              <w:autoSpaceDN w:val="0"/>
              <w:adjustRightInd w:val="0"/>
              <w:spacing w:after="0" w:line="240" w:lineRule="auto"/>
              <w:jc w:val="both"/>
              <w:rPr>
                <w:rFonts w:ascii="Arial Narrow" w:hAnsi="Arial Narrow"/>
                <w:sz w:val="20"/>
                <w:szCs w:val="20"/>
                <w:lang w:eastAsia="pl-PL"/>
              </w:rPr>
            </w:pPr>
            <w:r w:rsidRPr="000469A7">
              <w:rPr>
                <w:rFonts w:ascii="Arial Narrow" w:hAnsi="Arial Narrow"/>
                <w:sz w:val="20"/>
                <w:szCs w:val="20"/>
                <w:lang w:eastAsia="pl-PL"/>
              </w:rPr>
              <w:t>Grubo</w:t>
            </w:r>
            <w:r w:rsidRPr="000469A7">
              <w:rPr>
                <w:rFonts w:ascii="Arial Narrow" w:eastAsia="TimesNewRoman" w:hAnsi="Arial Narrow" w:cs="TimesNewRoman"/>
                <w:sz w:val="20"/>
                <w:szCs w:val="20"/>
                <w:lang w:eastAsia="pl-PL"/>
              </w:rPr>
              <w:t xml:space="preserve">ść </w:t>
            </w:r>
            <w:r w:rsidRPr="000469A7">
              <w:rPr>
                <w:rFonts w:ascii="Arial Narrow" w:hAnsi="Arial Narrow"/>
                <w:sz w:val="20"/>
                <w:szCs w:val="20"/>
                <w:lang w:eastAsia="pl-PL"/>
              </w:rPr>
              <w:t xml:space="preserve">spoin należy sprawdzić </w:t>
            </w:r>
            <w:r w:rsidRPr="000469A7">
              <w:rPr>
                <w:rFonts w:ascii="Arial Narrow" w:eastAsia="TimesNewRoman" w:hAnsi="Arial Narrow" w:cs="TimesNewRoman"/>
                <w:sz w:val="20"/>
                <w:szCs w:val="20"/>
                <w:lang w:eastAsia="pl-PL"/>
              </w:rPr>
              <w:t xml:space="preserve"> </w:t>
            </w:r>
            <w:r w:rsidRPr="000469A7">
              <w:rPr>
                <w:rFonts w:ascii="Arial Narrow" w:hAnsi="Arial Narrow"/>
                <w:sz w:val="20"/>
                <w:szCs w:val="20"/>
                <w:lang w:eastAsia="pl-PL"/>
              </w:rPr>
              <w:t>przy pomocy szczelinomierza. Wszelkie nierówności powierzchni   obmurzy sprawdza si</w:t>
            </w:r>
            <w:r w:rsidRPr="000469A7">
              <w:rPr>
                <w:rFonts w:ascii="Arial Narrow" w:eastAsia="TimesNewRoman" w:hAnsi="Arial Narrow" w:cs="TimesNewRoman"/>
                <w:sz w:val="20"/>
                <w:szCs w:val="20"/>
                <w:lang w:eastAsia="pl-PL"/>
              </w:rPr>
              <w:t xml:space="preserve">ę </w:t>
            </w:r>
            <w:r w:rsidRPr="000469A7">
              <w:rPr>
                <w:rFonts w:ascii="Arial Narrow" w:hAnsi="Arial Narrow"/>
                <w:sz w:val="20"/>
                <w:szCs w:val="20"/>
                <w:lang w:eastAsia="pl-PL"/>
              </w:rPr>
              <w:t xml:space="preserve">przy pomocy </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aty murarskiej i szczelinomierza wk</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adanego w prze</w:t>
            </w:r>
            <w:r w:rsidRPr="000469A7">
              <w:rPr>
                <w:rFonts w:ascii="Arial Narrow" w:eastAsia="TimesNewRoman" w:hAnsi="Arial Narrow" w:cs="TimesNewRoman"/>
                <w:sz w:val="20"/>
                <w:szCs w:val="20"/>
                <w:lang w:eastAsia="pl-PL"/>
              </w:rPr>
              <w:t>ś</w:t>
            </w:r>
            <w:r w:rsidRPr="000469A7">
              <w:rPr>
                <w:rFonts w:ascii="Arial Narrow" w:hAnsi="Arial Narrow"/>
                <w:sz w:val="20"/>
                <w:szCs w:val="20"/>
                <w:lang w:eastAsia="pl-PL"/>
              </w:rPr>
              <w:t>wity mi</w:t>
            </w:r>
            <w:r w:rsidRPr="000469A7">
              <w:rPr>
                <w:rFonts w:ascii="Arial Narrow" w:eastAsia="TimesNewRoman" w:hAnsi="Arial Narrow" w:cs="TimesNewRoman"/>
                <w:sz w:val="20"/>
                <w:szCs w:val="20"/>
                <w:lang w:eastAsia="pl-PL"/>
              </w:rPr>
              <w:t>ę</w:t>
            </w:r>
            <w:r w:rsidRPr="000469A7">
              <w:rPr>
                <w:rFonts w:ascii="Arial Narrow" w:hAnsi="Arial Narrow"/>
                <w:sz w:val="20"/>
                <w:szCs w:val="20"/>
                <w:lang w:eastAsia="pl-PL"/>
              </w:rPr>
              <w:t xml:space="preserve">dzy </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 xml:space="preserve">ata a </w:t>
            </w:r>
            <w:r w:rsidRPr="000469A7">
              <w:rPr>
                <w:rFonts w:ascii="Arial Narrow" w:eastAsia="TimesNewRoman" w:hAnsi="Arial Narrow" w:cs="TimesNewRoman"/>
                <w:sz w:val="20"/>
                <w:szCs w:val="20"/>
                <w:lang w:eastAsia="pl-PL"/>
              </w:rPr>
              <w:t>ś</w:t>
            </w:r>
            <w:r w:rsidRPr="000469A7">
              <w:rPr>
                <w:rFonts w:ascii="Arial Narrow" w:hAnsi="Arial Narrow"/>
                <w:sz w:val="20"/>
                <w:szCs w:val="20"/>
                <w:lang w:eastAsia="pl-PL"/>
              </w:rPr>
              <w:t>cian</w:t>
            </w:r>
            <w:r w:rsidRPr="000469A7">
              <w:rPr>
                <w:rFonts w:ascii="Arial Narrow" w:eastAsia="TimesNewRoman" w:hAnsi="Arial Narrow" w:cs="TimesNewRoman"/>
                <w:sz w:val="20"/>
                <w:szCs w:val="20"/>
                <w:lang w:eastAsia="pl-PL"/>
              </w:rPr>
              <w:t>ą.</w:t>
            </w:r>
          </w:p>
          <w:p w:rsidR="00816D4E" w:rsidRPr="000469A7" w:rsidRDefault="00816D4E" w:rsidP="009D0D67">
            <w:pPr>
              <w:autoSpaceDE w:val="0"/>
              <w:autoSpaceDN w:val="0"/>
              <w:adjustRightInd w:val="0"/>
              <w:spacing w:after="0" w:line="240" w:lineRule="auto"/>
              <w:jc w:val="both"/>
              <w:rPr>
                <w:rFonts w:ascii="Arial Narrow" w:hAnsi="Arial Narrow"/>
                <w:sz w:val="20"/>
                <w:szCs w:val="20"/>
                <w:lang w:eastAsia="pl-PL"/>
              </w:rPr>
            </w:pPr>
            <w:r w:rsidRPr="000469A7">
              <w:rPr>
                <w:rFonts w:ascii="Arial Narrow" w:hAnsi="Arial Narrow"/>
                <w:sz w:val="20"/>
                <w:szCs w:val="20"/>
                <w:lang w:eastAsia="pl-PL"/>
              </w:rPr>
              <w:t>Wymagania jako</w:t>
            </w:r>
            <w:r w:rsidRPr="000469A7">
              <w:rPr>
                <w:rFonts w:ascii="Arial Narrow" w:eastAsia="TimesNewRoman" w:hAnsi="Arial Narrow" w:cs="TimesNewRoman"/>
                <w:sz w:val="20"/>
                <w:szCs w:val="20"/>
                <w:lang w:eastAsia="pl-PL"/>
              </w:rPr>
              <w:t>ś</w:t>
            </w:r>
            <w:r w:rsidRPr="000469A7">
              <w:rPr>
                <w:rFonts w:ascii="Arial Narrow" w:hAnsi="Arial Narrow"/>
                <w:sz w:val="20"/>
                <w:szCs w:val="20"/>
                <w:lang w:eastAsia="pl-PL"/>
              </w:rPr>
              <w:t>ciowe wymurówek ogniotrwa</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ych narzucaj</w:t>
            </w:r>
            <w:r w:rsidRPr="000469A7">
              <w:rPr>
                <w:rFonts w:ascii="Arial Narrow" w:eastAsia="TimesNewRoman" w:hAnsi="Arial Narrow" w:cs="TimesNewRoman"/>
                <w:sz w:val="20"/>
                <w:szCs w:val="20"/>
                <w:lang w:eastAsia="pl-PL"/>
              </w:rPr>
              <w:t>ą</w:t>
            </w:r>
            <w:r w:rsidRPr="000469A7">
              <w:rPr>
                <w:rFonts w:ascii="Arial Narrow" w:hAnsi="Arial Narrow"/>
                <w:sz w:val="20"/>
                <w:szCs w:val="20"/>
                <w:lang w:eastAsia="pl-PL"/>
              </w:rPr>
              <w:t>, aby ich powierzchnie robocze by</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y wolne od wkl</w:t>
            </w:r>
            <w:r w:rsidRPr="000469A7">
              <w:rPr>
                <w:rFonts w:ascii="Arial Narrow" w:eastAsia="TimesNewRoman" w:hAnsi="Arial Narrow" w:cs="TimesNewRoman"/>
                <w:sz w:val="20"/>
                <w:szCs w:val="20"/>
                <w:lang w:eastAsia="pl-PL"/>
              </w:rPr>
              <w:t>ęś</w:t>
            </w:r>
            <w:r w:rsidRPr="000469A7">
              <w:rPr>
                <w:rFonts w:ascii="Arial Narrow" w:hAnsi="Arial Narrow"/>
                <w:sz w:val="20"/>
                <w:szCs w:val="20"/>
                <w:lang w:eastAsia="pl-PL"/>
              </w:rPr>
              <w:t>ni</w:t>
            </w:r>
            <w:r w:rsidRPr="000469A7">
              <w:rPr>
                <w:rFonts w:ascii="Arial Narrow" w:eastAsia="TimesNewRoman" w:hAnsi="Arial Narrow" w:cs="TimesNewRoman"/>
                <w:sz w:val="20"/>
                <w:szCs w:val="20"/>
                <w:lang w:eastAsia="pl-PL"/>
              </w:rPr>
              <w:t xml:space="preserve">ęć </w:t>
            </w:r>
            <w:r w:rsidRPr="000469A7">
              <w:rPr>
                <w:rFonts w:ascii="Arial Narrow" w:hAnsi="Arial Narrow"/>
                <w:sz w:val="20"/>
                <w:szCs w:val="20"/>
                <w:lang w:eastAsia="pl-PL"/>
              </w:rPr>
              <w:t>i wypuk</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o</w:t>
            </w:r>
            <w:r w:rsidRPr="000469A7">
              <w:rPr>
                <w:rFonts w:ascii="Arial Narrow" w:eastAsia="TimesNewRoman" w:hAnsi="Arial Narrow" w:cs="TimesNewRoman"/>
                <w:sz w:val="20"/>
                <w:szCs w:val="20"/>
                <w:lang w:eastAsia="pl-PL"/>
              </w:rPr>
              <w:t>ś</w:t>
            </w:r>
            <w:r w:rsidRPr="000469A7">
              <w:rPr>
                <w:rFonts w:ascii="Arial Narrow" w:hAnsi="Arial Narrow"/>
                <w:sz w:val="20"/>
                <w:szCs w:val="20"/>
                <w:lang w:eastAsia="pl-PL"/>
              </w:rPr>
              <w:t xml:space="preserve">ci, a odchylenia </w:t>
            </w:r>
            <w:r w:rsidRPr="000469A7">
              <w:rPr>
                <w:rFonts w:ascii="Arial Narrow" w:eastAsia="TimesNewRoman" w:hAnsi="Arial Narrow" w:cs="TimesNewRoman"/>
                <w:sz w:val="20"/>
                <w:szCs w:val="20"/>
                <w:lang w:eastAsia="pl-PL"/>
              </w:rPr>
              <w:t>ś</w:t>
            </w:r>
            <w:r w:rsidRPr="000469A7">
              <w:rPr>
                <w:rFonts w:ascii="Arial Narrow" w:hAnsi="Arial Narrow"/>
                <w:sz w:val="20"/>
                <w:szCs w:val="20"/>
                <w:lang w:eastAsia="pl-PL"/>
              </w:rPr>
              <w:t>cian od pionu nie przekracza</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y ± 5 mm/1 mb wysoko</w:t>
            </w:r>
            <w:r w:rsidRPr="000469A7">
              <w:rPr>
                <w:rFonts w:ascii="Arial Narrow" w:eastAsia="TimesNewRoman" w:hAnsi="Arial Narrow" w:cs="TimesNewRoman"/>
                <w:sz w:val="20"/>
                <w:szCs w:val="20"/>
                <w:lang w:eastAsia="pl-PL"/>
              </w:rPr>
              <w:t>ś</w:t>
            </w:r>
            <w:r w:rsidRPr="000469A7">
              <w:rPr>
                <w:rFonts w:ascii="Arial Narrow" w:hAnsi="Arial Narrow"/>
                <w:sz w:val="20"/>
                <w:szCs w:val="20"/>
                <w:lang w:eastAsia="pl-PL"/>
              </w:rPr>
              <w:t>ci, przy czym na ca</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ej wysoko</w:t>
            </w:r>
            <w:r w:rsidRPr="000469A7">
              <w:rPr>
                <w:rFonts w:ascii="Arial Narrow" w:eastAsia="TimesNewRoman" w:hAnsi="Arial Narrow" w:cs="TimesNewRoman"/>
                <w:sz w:val="20"/>
                <w:szCs w:val="20"/>
                <w:lang w:eastAsia="pl-PL"/>
              </w:rPr>
              <w:t>ś</w:t>
            </w:r>
            <w:r w:rsidRPr="000469A7">
              <w:rPr>
                <w:rFonts w:ascii="Arial Narrow" w:hAnsi="Arial Narrow"/>
                <w:sz w:val="20"/>
                <w:szCs w:val="20"/>
                <w:lang w:eastAsia="pl-PL"/>
              </w:rPr>
              <w:t xml:space="preserve">ci, </w:t>
            </w:r>
            <w:r w:rsidRPr="000469A7">
              <w:rPr>
                <w:rFonts w:ascii="Arial Narrow" w:eastAsia="TimesNewRoman" w:hAnsi="Arial Narrow" w:cs="TimesNewRoman"/>
                <w:sz w:val="20"/>
                <w:szCs w:val="20"/>
                <w:lang w:eastAsia="pl-PL"/>
              </w:rPr>
              <w:t>ś</w:t>
            </w:r>
            <w:r w:rsidRPr="000469A7">
              <w:rPr>
                <w:rFonts w:ascii="Arial Narrow" w:hAnsi="Arial Narrow"/>
                <w:sz w:val="20"/>
                <w:szCs w:val="20"/>
                <w:lang w:eastAsia="pl-PL"/>
              </w:rPr>
              <w:t>ciany nie mog</w:t>
            </w:r>
            <w:r w:rsidRPr="000469A7">
              <w:rPr>
                <w:rFonts w:ascii="Arial Narrow" w:eastAsia="TimesNewRoman" w:hAnsi="Arial Narrow" w:cs="TimesNewRoman"/>
                <w:sz w:val="20"/>
                <w:szCs w:val="20"/>
                <w:lang w:eastAsia="pl-PL"/>
              </w:rPr>
              <w:t xml:space="preserve">ą </w:t>
            </w:r>
            <w:r w:rsidRPr="000469A7">
              <w:rPr>
                <w:rFonts w:ascii="Arial Narrow" w:hAnsi="Arial Narrow"/>
                <w:sz w:val="20"/>
                <w:szCs w:val="20"/>
                <w:lang w:eastAsia="pl-PL"/>
              </w:rPr>
              <w:t>by</w:t>
            </w:r>
            <w:r w:rsidRPr="000469A7">
              <w:rPr>
                <w:rFonts w:ascii="Arial Narrow" w:eastAsia="TimesNewRoman" w:hAnsi="Arial Narrow" w:cs="TimesNewRoman"/>
                <w:sz w:val="20"/>
                <w:szCs w:val="20"/>
                <w:lang w:eastAsia="pl-PL"/>
              </w:rPr>
              <w:t xml:space="preserve">ć </w:t>
            </w:r>
            <w:r w:rsidRPr="000469A7">
              <w:rPr>
                <w:rFonts w:ascii="Arial Narrow" w:hAnsi="Arial Narrow"/>
                <w:sz w:val="20"/>
                <w:szCs w:val="20"/>
                <w:lang w:eastAsia="pl-PL"/>
              </w:rPr>
              <w:t>odchylone od pionu wi</w:t>
            </w:r>
            <w:r w:rsidRPr="000469A7">
              <w:rPr>
                <w:rFonts w:ascii="Arial Narrow" w:eastAsia="TimesNewRoman" w:hAnsi="Arial Narrow" w:cs="TimesNewRoman"/>
                <w:sz w:val="20"/>
                <w:szCs w:val="20"/>
                <w:lang w:eastAsia="pl-PL"/>
              </w:rPr>
              <w:t>ę</w:t>
            </w:r>
            <w:r w:rsidRPr="000469A7">
              <w:rPr>
                <w:rFonts w:ascii="Arial Narrow" w:hAnsi="Arial Narrow"/>
                <w:sz w:val="20"/>
                <w:szCs w:val="20"/>
                <w:lang w:eastAsia="pl-PL"/>
              </w:rPr>
              <w:t>cej ni</w:t>
            </w:r>
            <w:r w:rsidRPr="000469A7">
              <w:rPr>
                <w:rFonts w:ascii="Arial Narrow" w:eastAsia="TimesNewRoman" w:hAnsi="Arial Narrow" w:cs="TimesNewRoman"/>
                <w:sz w:val="20"/>
                <w:szCs w:val="20"/>
                <w:lang w:eastAsia="pl-PL"/>
              </w:rPr>
              <w:t>ż</w:t>
            </w:r>
            <w:r w:rsidRPr="000469A7">
              <w:rPr>
                <w:rFonts w:ascii="Arial Narrow" w:hAnsi="Arial Narrow"/>
                <w:sz w:val="20"/>
                <w:szCs w:val="20"/>
                <w:lang w:eastAsia="pl-PL"/>
              </w:rPr>
              <w:t>15 mm.</w:t>
            </w:r>
          </w:p>
          <w:p w:rsidR="00816D4E" w:rsidRPr="000469A7" w:rsidRDefault="00816D4E" w:rsidP="009D0D67">
            <w:pPr>
              <w:autoSpaceDE w:val="0"/>
              <w:autoSpaceDN w:val="0"/>
              <w:adjustRightInd w:val="0"/>
              <w:spacing w:after="0" w:line="240" w:lineRule="auto"/>
              <w:jc w:val="both"/>
              <w:rPr>
                <w:rFonts w:ascii="Arial Narrow" w:hAnsi="Arial Narrow"/>
                <w:sz w:val="20"/>
                <w:szCs w:val="20"/>
                <w:lang w:eastAsia="pl-PL"/>
              </w:rPr>
            </w:pPr>
            <w:r w:rsidRPr="000469A7">
              <w:rPr>
                <w:rFonts w:ascii="Arial Narrow" w:hAnsi="Arial Narrow"/>
                <w:sz w:val="20"/>
                <w:szCs w:val="20"/>
                <w:lang w:eastAsia="pl-PL"/>
              </w:rPr>
              <w:t>Grubo</w:t>
            </w:r>
            <w:r w:rsidRPr="000469A7">
              <w:rPr>
                <w:rFonts w:ascii="Arial Narrow" w:eastAsia="TimesNewRoman" w:hAnsi="Arial Narrow" w:cs="TimesNewRoman"/>
                <w:sz w:val="20"/>
                <w:szCs w:val="20"/>
                <w:lang w:eastAsia="pl-PL"/>
              </w:rPr>
              <w:t xml:space="preserve">ść </w:t>
            </w:r>
            <w:r w:rsidRPr="000469A7">
              <w:rPr>
                <w:rFonts w:ascii="Arial Narrow" w:hAnsi="Arial Narrow"/>
                <w:sz w:val="20"/>
                <w:szCs w:val="20"/>
                <w:lang w:eastAsia="pl-PL"/>
              </w:rPr>
              <w:t>spoin sprawdza si</w:t>
            </w:r>
            <w:r w:rsidRPr="000469A7">
              <w:rPr>
                <w:rFonts w:ascii="Arial Narrow" w:eastAsia="TimesNewRoman" w:hAnsi="Arial Narrow" w:cs="TimesNewRoman"/>
                <w:sz w:val="20"/>
                <w:szCs w:val="20"/>
                <w:lang w:eastAsia="pl-PL"/>
              </w:rPr>
              <w:t xml:space="preserve">ę </w:t>
            </w:r>
            <w:r w:rsidRPr="000469A7">
              <w:rPr>
                <w:rFonts w:ascii="Arial Narrow" w:hAnsi="Arial Narrow"/>
                <w:sz w:val="20"/>
                <w:szCs w:val="20"/>
                <w:lang w:eastAsia="pl-PL"/>
              </w:rPr>
              <w:t>wybiórczo, dokonuj</w:t>
            </w:r>
            <w:r w:rsidRPr="000469A7">
              <w:rPr>
                <w:rFonts w:ascii="Arial Narrow" w:eastAsia="TimesNewRoman" w:hAnsi="Arial Narrow" w:cs="TimesNewRoman"/>
                <w:sz w:val="20"/>
                <w:szCs w:val="20"/>
                <w:lang w:eastAsia="pl-PL"/>
              </w:rPr>
              <w:t>ą</w:t>
            </w:r>
            <w:r w:rsidRPr="000469A7">
              <w:rPr>
                <w:rFonts w:ascii="Arial Narrow" w:hAnsi="Arial Narrow"/>
                <w:sz w:val="20"/>
                <w:szCs w:val="20"/>
                <w:lang w:eastAsia="pl-PL"/>
              </w:rPr>
              <w:t>c 10 pomiarów na powierzchni ok. 5m</w:t>
            </w:r>
            <w:r w:rsidRPr="000469A7">
              <w:rPr>
                <w:rFonts w:ascii="Arial Narrow" w:hAnsi="Arial Narrow"/>
                <w:sz w:val="20"/>
                <w:szCs w:val="20"/>
                <w:vertAlign w:val="superscript"/>
                <w:lang w:eastAsia="pl-PL"/>
              </w:rPr>
              <w:t>2</w:t>
            </w:r>
            <w:r w:rsidRPr="000469A7">
              <w:rPr>
                <w:rFonts w:ascii="Arial Narrow" w:hAnsi="Arial Narrow"/>
                <w:sz w:val="20"/>
                <w:szCs w:val="20"/>
                <w:lang w:eastAsia="pl-PL"/>
              </w:rPr>
              <w:t>. Ilo</w:t>
            </w:r>
            <w:r w:rsidRPr="000469A7">
              <w:rPr>
                <w:rFonts w:ascii="Arial Narrow" w:eastAsia="TimesNewRoman" w:hAnsi="Arial Narrow" w:cs="TimesNewRoman"/>
                <w:sz w:val="20"/>
                <w:szCs w:val="20"/>
                <w:lang w:eastAsia="pl-PL"/>
              </w:rPr>
              <w:t xml:space="preserve">ść </w:t>
            </w:r>
            <w:r w:rsidRPr="000469A7">
              <w:rPr>
                <w:rFonts w:ascii="Arial Narrow" w:hAnsi="Arial Narrow"/>
                <w:sz w:val="20"/>
                <w:szCs w:val="20"/>
                <w:lang w:eastAsia="pl-PL"/>
              </w:rPr>
              <w:t>pogrubionych (jednak nie wi</w:t>
            </w:r>
            <w:r w:rsidRPr="000469A7">
              <w:rPr>
                <w:rFonts w:ascii="Arial Narrow" w:eastAsia="TimesNewRoman" w:hAnsi="Arial Narrow" w:cs="TimesNewRoman"/>
                <w:sz w:val="20"/>
                <w:szCs w:val="20"/>
                <w:lang w:eastAsia="pl-PL"/>
              </w:rPr>
              <w:t>ę</w:t>
            </w:r>
            <w:r w:rsidRPr="000469A7">
              <w:rPr>
                <w:rFonts w:ascii="Arial Narrow" w:hAnsi="Arial Narrow"/>
                <w:sz w:val="20"/>
                <w:szCs w:val="20"/>
                <w:lang w:eastAsia="pl-PL"/>
              </w:rPr>
              <w:t>cej ni</w:t>
            </w:r>
            <w:r w:rsidRPr="000469A7">
              <w:rPr>
                <w:rFonts w:ascii="Arial Narrow" w:eastAsia="TimesNewRoman" w:hAnsi="Arial Narrow" w:cs="TimesNewRoman"/>
                <w:sz w:val="20"/>
                <w:szCs w:val="20"/>
                <w:lang w:eastAsia="pl-PL"/>
              </w:rPr>
              <w:t xml:space="preserve">ż </w:t>
            </w:r>
            <w:r w:rsidRPr="000469A7">
              <w:rPr>
                <w:rFonts w:ascii="Arial Narrow" w:hAnsi="Arial Narrow"/>
                <w:sz w:val="20"/>
                <w:szCs w:val="20"/>
                <w:lang w:eastAsia="pl-PL"/>
              </w:rPr>
              <w:t>o 50% w stosunku do wielko</w:t>
            </w:r>
            <w:r w:rsidRPr="000469A7">
              <w:rPr>
                <w:rFonts w:ascii="Arial Narrow" w:eastAsia="TimesNewRoman" w:hAnsi="Arial Narrow" w:cs="TimesNewRoman"/>
                <w:sz w:val="20"/>
                <w:szCs w:val="20"/>
                <w:lang w:eastAsia="pl-PL"/>
              </w:rPr>
              <w:t>ś</w:t>
            </w:r>
            <w:r w:rsidRPr="000469A7">
              <w:rPr>
                <w:rFonts w:ascii="Arial Narrow" w:hAnsi="Arial Narrow"/>
                <w:sz w:val="20"/>
                <w:szCs w:val="20"/>
                <w:lang w:eastAsia="pl-PL"/>
              </w:rPr>
              <w:t>ci ustalonej projektem) spoin nie mo</w:t>
            </w:r>
            <w:r w:rsidRPr="000469A7">
              <w:rPr>
                <w:rFonts w:ascii="Arial Narrow" w:eastAsia="TimesNewRoman" w:hAnsi="Arial Narrow" w:cs="TimesNewRoman"/>
                <w:sz w:val="20"/>
                <w:szCs w:val="20"/>
                <w:lang w:eastAsia="pl-PL"/>
              </w:rPr>
              <w:t>ż</w:t>
            </w:r>
            <w:r w:rsidRPr="000469A7">
              <w:rPr>
                <w:rFonts w:ascii="Arial Narrow" w:hAnsi="Arial Narrow"/>
                <w:sz w:val="20"/>
                <w:szCs w:val="20"/>
                <w:lang w:eastAsia="pl-PL"/>
              </w:rPr>
              <w:t>e by</w:t>
            </w:r>
            <w:r w:rsidRPr="000469A7">
              <w:rPr>
                <w:rFonts w:ascii="Arial Narrow" w:eastAsia="TimesNewRoman" w:hAnsi="Arial Narrow" w:cs="TimesNewRoman"/>
                <w:sz w:val="20"/>
                <w:szCs w:val="20"/>
                <w:lang w:eastAsia="pl-PL"/>
              </w:rPr>
              <w:t xml:space="preserve">ć </w:t>
            </w:r>
            <w:r w:rsidRPr="000469A7">
              <w:rPr>
                <w:rFonts w:ascii="Arial Narrow" w:hAnsi="Arial Narrow"/>
                <w:sz w:val="20"/>
                <w:szCs w:val="20"/>
                <w:lang w:eastAsia="pl-PL"/>
              </w:rPr>
              <w:t>wi</w:t>
            </w:r>
            <w:r w:rsidRPr="000469A7">
              <w:rPr>
                <w:rFonts w:ascii="Arial Narrow" w:eastAsia="TimesNewRoman" w:hAnsi="Arial Narrow" w:cs="TimesNewRoman"/>
                <w:sz w:val="20"/>
                <w:szCs w:val="20"/>
                <w:lang w:eastAsia="pl-PL"/>
              </w:rPr>
              <w:t>ę</w:t>
            </w:r>
            <w:r w:rsidRPr="000469A7">
              <w:rPr>
                <w:rFonts w:ascii="Arial Narrow" w:hAnsi="Arial Narrow"/>
                <w:sz w:val="20"/>
                <w:szCs w:val="20"/>
                <w:lang w:eastAsia="pl-PL"/>
              </w:rPr>
              <w:t xml:space="preserve">ksza od 5 w </w:t>
            </w:r>
            <w:r w:rsidRPr="000469A7">
              <w:rPr>
                <w:rFonts w:ascii="Arial Narrow" w:eastAsia="TimesNewRoman" w:hAnsi="Arial Narrow" w:cs="TimesNewRoman"/>
                <w:sz w:val="20"/>
                <w:szCs w:val="20"/>
                <w:lang w:eastAsia="pl-PL"/>
              </w:rPr>
              <w:t>ś</w:t>
            </w:r>
            <w:r w:rsidRPr="000469A7">
              <w:rPr>
                <w:rFonts w:ascii="Arial Narrow" w:hAnsi="Arial Narrow"/>
                <w:sz w:val="20"/>
                <w:szCs w:val="20"/>
                <w:lang w:eastAsia="pl-PL"/>
              </w:rPr>
              <w:t>cianach i trzonach i od 4 w elementach</w:t>
            </w:r>
          </w:p>
          <w:p w:rsidR="00816D4E" w:rsidRPr="000469A7" w:rsidRDefault="00816D4E" w:rsidP="009D0D67">
            <w:pPr>
              <w:autoSpaceDE w:val="0"/>
              <w:autoSpaceDN w:val="0"/>
              <w:adjustRightInd w:val="0"/>
              <w:spacing w:after="0" w:line="240" w:lineRule="auto"/>
              <w:jc w:val="both"/>
              <w:rPr>
                <w:rFonts w:ascii="Arial Narrow" w:hAnsi="Arial Narrow"/>
                <w:sz w:val="20"/>
                <w:szCs w:val="20"/>
                <w:lang w:eastAsia="pl-PL"/>
              </w:rPr>
            </w:pPr>
            <w:r w:rsidRPr="000469A7">
              <w:rPr>
                <w:rFonts w:ascii="Arial Narrow" w:hAnsi="Arial Narrow"/>
                <w:sz w:val="20"/>
                <w:szCs w:val="20"/>
                <w:lang w:eastAsia="pl-PL"/>
              </w:rPr>
              <w:t>no</w:t>
            </w:r>
            <w:r w:rsidRPr="000469A7">
              <w:rPr>
                <w:rFonts w:ascii="Arial Narrow" w:eastAsia="TimesNewRoman" w:hAnsi="Arial Narrow" w:cs="TimesNewRoman"/>
                <w:sz w:val="20"/>
                <w:szCs w:val="20"/>
                <w:lang w:eastAsia="pl-PL"/>
              </w:rPr>
              <w:t>ś</w:t>
            </w:r>
            <w:r w:rsidRPr="000469A7">
              <w:rPr>
                <w:rFonts w:ascii="Arial Narrow" w:hAnsi="Arial Narrow"/>
                <w:sz w:val="20"/>
                <w:szCs w:val="20"/>
                <w:lang w:eastAsia="pl-PL"/>
              </w:rPr>
              <w:t>nych obmurza. Grubo</w:t>
            </w:r>
            <w:r w:rsidRPr="000469A7">
              <w:rPr>
                <w:rFonts w:ascii="Arial Narrow" w:eastAsia="TimesNewRoman" w:hAnsi="Arial Narrow" w:cs="TimesNewRoman"/>
                <w:sz w:val="20"/>
                <w:szCs w:val="20"/>
                <w:lang w:eastAsia="pl-PL"/>
              </w:rPr>
              <w:t xml:space="preserve">ść </w:t>
            </w:r>
            <w:r w:rsidRPr="000469A7">
              <w:rPr>
                <w:rFonts w:ascii="Arial Narrow" w:hAnsi="Arial Narrow"/>
                <w:sz w:val="20"/>
                <w:szCs w:val="20"/>
                <w:lang w:eastAsia="pl-PL"/>
              </w:rPr>
              <w:t>spoin sprawdza si</w:t>
            </w:r>
            <w:r w:rsidRPr="000469A7">
              <w:rPr>
                <w:rFonts w:ascii="Arial Narrow" w:eastAsia="TimesNewRoman" w:hAnsi="Arial Narrow" w:cs="TimesNewRoman"/>
                <w:sz w:val="20"/>
                <w:szCs w:val="20"/>
                <w:lang w:eastAsia="pl-PL"/>
              </w:rPr>
              <w:t xml:space="preserve">ę </w:t>
            </w:r>
            <w:r w:rsidRPr="000469A7">
              <w:rPr>
                <w:rFonts w:ascii="Arial Narrow" w:hAnsi="Arial Narrow"/>
                <w:sz w:val="20"/>
                <w:szCs w:val="20"/>
                <w:lang w:eastAsia="pl-PL"/>
              </w:rPr>
              <w:t>szczelinomierzem, który pod naciskiem  nie powinien zag</w:t>
            </w:r>
            <w:r w:rsidRPr="000469A7">
              <w:rPr>
                <w:rFonts w:ascii="Arial Narrow" w:eastAsia="TimesNewRoman" w:hAnsi="Arial Narrow" w:cs="TimesNewRoman"/>
                <w:sz w:val="20"/>
                <w:szCs w:val="20"/>
                <w:lang w:eastAsia="pl-PL"/>
              </w:rPr>
              <w:t>łę</w:t>
            </w:r>
            <w:r w:rsidRPr="000469A7">
              <w:rPr>
                <w:rFonts w:ascii="Arial Narrow" w:hAnsi="Arial Narrow"/>
                <w:sz w:val="20"/>
                <w:szCs w:val="20"/>
                <w:lang w:eastAsia="pl-PL"/>
              </w:rPr>
              <w:t>biać si</w:t>
            </w:r>
            <w:r w:rsidRPr="000469A7">
              <w:rPr>
                <w:rFonts w:ascii="Arial Narrow" w:eastAsia="TimesNewRoman" w:hAnsi="Arial Narrow" w:cs="TimesNewRoman"/>
                <w:sz w:val="20"/>
                <w:szCs w:val="20"/>
                <w:lang w:eastAsia="pl-PL"/>
              </w:rPr>
              <w:t xml:space="preserve">ę </w:t>
            </w:r>
            <w:r w:rsidRPr="000469A7">
              <w:rPr>
                <w:rFonts w:ascii="Arial Narrow" w:hAnsi="Arial Narrow"/>
                <w:sz w:val="20"/>
                <w:szCs w:val="20"/>
                <w:lang w:eastAsia="pl-PL"/>
              </w:rPr>
              <w:t>w spoinie wi</w:t>
            </w:r>
            <w:r w:rsidRPr="000469A7">
              <w:rPr>
                <w:rFonts w:ascii="Arial Narrow" w:eastAsia="TimesNewRoman" w:hAnsi="Arial Narrow" w:cs="TimesNewRoman"/>
                <w:sz w:val="20"/>
                <w:szCs w:val="20"/>
                <w:lang w:eastAsia="pl-PL"/>
              </w:rPr>
              <w:t>ę</w:t>
            </w:r>
            <w:r w:rsidRPr="000469A7">
              <w:rPr>
                <w:rFonts w:ascii="Arial Narrow" w:hAnsi="Arial Narrow"/>
                <w:sz w:val="20"/>
                <w:szCs w:val="20"/>
                <w:lang w:eastAsia="pl-PL"/>
              </w:rPr>
              <w:t>cej ni</w:t>
            </w:r>
            <w:r w:rsidRPr="000469A7">
              <w:rPr>
                <w:rFonts w:ascii="Arial Narrow" w:eastAsia="TimesNewRoman" w:hAnsi="Arial Narrow" w:cs="TimesNewRoman"/>
                <w:sz w:val="20"/>
                <w:szCs w:val="20"/>
                <w:lang w:eastAsia="pl-PL"/>
              </w:rPr>
              <w:t>ż</w:t>
            </w:r>
            <w:r w:rsidRPr="000469A7">
              <w:rPr>
                <w:rFonts w:ascii="Arial Narrow" w:hAnsi="Arial Narrow"/>
                <w:sz w:val="20"/>
                <w:szCs w:val="20"/>
                <w:lang w:eastAsia="pl-PL"/>
              </w:rPr>
              <w:t>20 mm. Spoiny, zw</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aszcza od strony roboczej obmurza, powinny by</w:t>
            </w:r>
            <w:r w:rsidRPr="000469A7">
              <w:rPr>
                <w:rFonts w:ascii="Arial Narrow" w:eastAsia="TimesNewRoman" w:hAnsi="Arial Narrow" w:cs="TimesNewRoman"/>
                <w:sz w:val="20"/>
                <w:szCs w:val="20"/>
                <w:lang w:eastAsia="pl-PL"/>
              </w:rPr>
              <w:t xml:space="preserve">ć </w:t>
            </w:r>
            <w:r w:rsidRPr="000469A7">
              <w:rPr>
                <w:rFonts w:ascii="Arial Narrow" w:hAnsi="Arial Narrow"/>
                <w:sz w:val="20"/>
                <w:szCs w:val="20"/>
                <w:lang w:eastAsia="pl-PL"/>
              </w:rPr>
              <w:t>ca</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kowicie wype</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nione zaprawa, a ich lico powinno by</w:t>
            </w:r>
            <w:r w:rsidRPr="000469A7">
              <w:rPr>
                <w:rFonts w:ascii="Arial Narrow" w:eastAsia="TimesNewRoman" w:hAnsi="Arial Narrow" w:cs="TimesNewRoman"/>
                <w:sz w:val="20"/>
                <w:szCs w:val="20"/>
                <w:lang w:eastAsia="pl-PL"/>
              </w:rPr>
              <w:t>ć</w:t>
            </w:r>
            <w:r w:rsidRPr="000469A7">
              <w:rPr>
                <w:rFonts w:ascii="Arial Narrow" w:hAnsi="Arial Narrow"/>
                <w:sz w:val="20"/>
                <w:szCs w:val="20"/>
                <w:lang w:eastAsia="pl-PL"/>
              </w:rPr>
              <w:t xml:space="preserve"> zgodne z licem wi</w:t>
            </w:r>
            <w:r w:rsidRPr="000469A7">
              <w:rPr>
                <w:rFonts w:ascii="Arial Narrow" w:eastAsia="TimesNewRoman" w:hAnsi="Arial Narrow" w:cs="TimesNewRoman"/>
                <w:sz w:val="20"/>
                <w:szCs w:val="20"/>
                <w:lang w:eastAsia="pl-PL"/>
              </w:rPr>
              <w:t>ą</w:t>
            </w:r>
            <w:r w:rsidRPr="000469A7">
              <w:rPr>
                <w:rFonts w:ascii="Arial Narrow" w:hAnsi="Arial Narrow"/>
                <w:sz w:val="20"/>
                <w:szCs w:val="20"/>
                <w:lang w:eastAsia="pl-PL"/>
              </w:rPr>
              <w:t>zanych kszta</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 xml:space="preserve">tek. </w:t>
            </w:r>
          </w:p>
          <w:p w:rsidR="00816D4E" w:rsidRPr="000469A7" w:rsidRDefault="00816D4E" w:rsidP="009D0D67">
            <w:pPr>
              <w:autoSpaceDE w:val="0"/>
              <w:autoSpaceDN w:val="0"/>
              <w:adjustRightInd w:val="0"/>
              <w:spacing w:after="0" w:line="240" w:lineRule="auto"/>
              <w:jc w:val="both"/>
              <w:rPr>
                <w:rFonts w:ascii="Arial Narrow" w:hAnsi="Arial Narrow"/>
                <w:sz w:val="20"/>
                <w:szCs w:val="20"/>
                <w:lang w:eastAsia="pl-PL"/>
              </w:rPr>
            </w:pPr>
            <w:r w:rsidRPr="000469A7">
              <w:rPr>
                <w:rFonts w:ascii="Arial Narrow" w:hAnsi="Arial Narrow"/>
                <w:sz w:val="20"/>
                <w:szCs w:val="20"/>
                <w:lang w:eastAsia="pl-PL"/>
              </w:rPr>
              <w:t>wy</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o</w:t>
            </w:r>
            <w:r w:rsidRPr="000469A7">
              <w:rPr>
                <w:rFonts w:ascii="Arial Narrow" w:eastAsia="TimesNewRoman" w:hAnsi="Arial Narrow" w:cs="TimesNewRoman"/>
                <w:sz w:val="20"/>
                <w:szCs w:val="20"/>
                <w:lang w:eastAsia="pl-PL"/>
              </w:rPr>
              <w:t>ż</w:t>
            </w:r>
            <w:r w:rsidRPr="000469A7">
              <w:rPr>
                <w:rFonts w:ascii="Arial Narrow" w:hAnsi="Arial Narrow"/>
                <w:sz w:val="20"/>
                <w:szCs w:val="20"/>
                <w:lang w:eastAsia="pl-PL"/>
              </w:rPr>
              <w:t>enia.</w:t>
            </w:r>
          </w:p>
          <w:p w:rsidR="00816D4E" w:rsidRPr="000469A7" w:rsidRDefault="00816D4E" w:rsidP="009D0D67">
            <w:pPr>
              <w:autoSpaceDE w:val="0"/>
              <w:autoSpaceDN w:val="0"/>
              <w:adjustRightInd w:val="0"/>
              <w:spacing w:after="0" w:line="240" w:lineRule="auto"/>
              <w:jc w:val="both"/>
              <w:rPr>
                <w:rFonts w:ascii="Arial Narrow" w:hAnsi="Arial Narrow"/>
                <w:sz w:val="20"/>
                <w:szCs w:val="20"/>
                <w:lang w:eastAsia="pl-PL"/>
              </w:rPr>
            </w:pPr>
            <w:r w:rsidRPr="000469A7">
              <w:rPr>
                <w:rFonts w:ascii="Arial Narrow" w:hAnsi="Arial Narrow"/>
                <w:sz w:val="20"/>
                <w:szCs w:val="20"/>
                <w:lang w:eastAsia="pl-PL"/>
              </w:rPr>
              <w:t>Szczególnie dok</w:t>
            </w:r>
            <w:r w:rsidRPr="000469A7">
              <w:rPr>
                <w:rFonts w:ascii="Arial Narrow" w:eastAsia="TimesNewRoman" w:hAnsi="Arial Narrow" w:cs="TimesNewRoman"/>
                <w:sz w:val="20"/>
                <w:szCs w:val="20"/>
                <w:lang w:eastAsia="pl-PL"/>
              </w:rPr>
              <w:t>ł</w:t>
            </w:r>
            <w:r w:rsidRPr="000469A7">
              <w:rPr>
                <w:rFonts w:ascii="Arial Narrow" w:hAnsi="Arial Narrow"/>
                <w:sz w:val="20"/>
                <w:szCs w:val="20"/>
                <w:lang w:eastAsia="pl-PL"/>
              </w:rPr>
              <w:t>adnie nale</w:t>
            </w:r>
            <w:r w:rsidRPr="000469A7">
              <w:rPr>
                <w:rFonts w:ascii="Arial Narrow" w:eastAsia="TimesNewRoman" w:hAnsi="Arial Narrow" w:cs="TimesNewRoman"/>
                <w:sz w:val="20"/>
                <w:szCs w:val="20"/>
                <w:lang w:eastAsia="pl-PL"/>
              </w:rPr>
              <w:t>ż</w:t>
            </w:r>
            <w:r w:rsidRPr="000469A7">
              <w:rPr>
                <w:rFonts w:ascii="Arial Narrow" w:hAnsi="Arial Narrow"/>
                <w:sz w:val="20"/>
                <w:szCs w:val="20"/>
                <w:lang w:eastAsia="pl-PL"/>
              </w:rPr>
              <w:t>y sprawdza</w:t>
            </w:r>
            <w:r w:rsidRPr="000469A7">
              <w:rPr>
                <w:rFonts w:ascii="Arial Narrow" w:eastAsia="TimesNewRoman" w:hAnsi="Arial Narrow" w:cs="TimesNewRoman"/>
                <w:sz w:val="20"/>
                <w:szCs w:val="20"/>
                <w:lang w:eastAsia="pl-PL"/>
              </w:rPr>
              <w:t xml:space="preserve">ć </w:t>
            </w:r>
            <w:r w:rsidRPr="000469A7">
              <w:rPr>
                <w:rFonts w:ascii="Arial Narrow" w:hAnsi="Arial Narrow"/>
                <w:sz w:val="20"/>
                <w:szCs w:val="20"/>
                <w:lang w:eastAsia="pl-PL"/>
              </w:rPr>
              <w:t>wykonanie komór przeznaczonych do wbudowana ro</w:t>
            </w:r>
            <w:r w:rsidRPr="000469A7">
              <w:rPr>
                <w:rFonts w:ascii="Arial Narrow" w:eastAsia="TimesNewRoman" w:hAnsi="Arial Narrow" w:cs="TimesNewRoman"/>
                <w:sz w:val="20"/>
                <w:szCs w:val="20"/>
                <w:lang w:eastAsia="pl-PL"/>
              </w:rPr>
              <w:t>ż</w:t>
            </w:r>
            <w:r w:rsidRPr="000469A7">
              <w:rPr>
                <w:rFonts w:ascii="Arial Narrow" w:hAnsi="Arial Narrow"/>
                <w:sz w:val="20"/>
                <w:szCs w:val="20"/>
                <w:lang w:eastAsia="pl-PL"/>
              </w:rPr>
              <w:t>nego rodzaju gotowych elementów.</w:t>
            </w:r>
          </w:p>
          <w:p w:rsidR="000C388C" w:rsidRDefault="000C388C" w:rsidP="009D0D67">
            <w:pPr>
              <w:autoSpaceDE w:val="0"/>
              <w:autoSpaceDN w:val="0"/>
              <w:adjustRightInd w:val="0"/>
              <w:spacing w:after="0" w:line="240" w:lineRule="auto"/>
              <w:jc w:val="both"/>
              <w:rPr>
                <w:rFonts w:ascii="Arial Narrow" w:hAnsi="Arial Narrow"/>
                <w:sz w:val="20"/>
                <w:szCs w:val="20"/>
                <w:lang w:eastAsia="pl-PL"/>
              </w:rPr>
            </w:pPr>
          </w:p>
          <w:p w:rsidR="0083652E" w:rsidRPr="000469A7" w:rsidRDefault="0083652E" w:rsidP="009D0D67">
            <w:pPr>
              <w:autoSpaceDE w:val="0"/>
              <w:autoSpaceDN w:val="0"/>
              <w:adjustRightInd w:val="0"/>
              <w:spacing w:after="0" w:line="240" w:lineRule="auto"/>
              <w:jc w:val="both"/>
              <w:rPr>
                <w:rFonts w:ascii="Arial Narrow" w:hAnsi="Arial Narrow"/>
                <w:sz w:val="20"/>
                <w:szCs w:val="20"/>
                <w:lang w:eastAsia="pl-PL"/>
              </w:rPr>
            </w:pPr>
          </w:p>
          <w:p w:rsidR="0040075E" w:rsidRPr="00111D3A" w:rsidRDefault="0091208B" w:rsidP="00111D3A">
            <w:pPr>
              <w:autoSpaceDE w:val="0"/>
              <w:autoSpaceDN w:val="0"/>
              <w:adjustRightInd w:val="0"/>
              <w:spacing w:after="0" w:line="240" w:lineRule="auto"/>
              <w:rPr>
                <w:rStyle w:val="FontStyle86"/>
                <w:rFonts w:cs="Times New Roman"/>
                <w:b w:val="0"/>
                <w:bCs w:val="0"/>
                <w:smallCaps w:val="0"/>
                <w:lang w:eastAsia="pl-PL"/>
              </w:rPr>
            </w:pPr>
            <w:r w:rsidRPr="000469A7">
              <w:rPr>
                <w:rFonts w:ascii="Arial Narrow" w:hAnsi="Arial Narrow"/>
                <w:sz w:val="20"/>
                <w:szCs w:val="20"/>
                <w:lang w:eastAsia="pl-PL"/>
              </w:rPr>
              <w:t>Odbiór ko</w:t>
            </w:r>
            <w:r w:rsidRPr="000469A7">
              <w:rPr>
                <w:rFonts w:ascii="Arial Narrow" w:eastAsia="TimesNewRoman" w:hAnsi="Arial Narrow" w:cs="TimesNewRoman"/>
                <w:sz w:val="20"/>
                <w:szCs w:val="20"/>
                <w:lang w:eastAsia="pl-PL"/>
              </w:rPr>
              <w:t>ń</w:t>
            </w:r>
            <w:r w:rsidRPr="000469A7">
              <w:rPr>
                <w:rFonts w:ascii="Arial Narrow" w:hAnsi="Arial Narrow"/>
                <w:sz w:val="20"/>
                <w:szCs w:val="20"/>
                <w:lang w:eastAsia="pl-PL"/>
              </w:rPr>
              <w:t>cowy przeprowadzany jest komisyjnie przy uwzgl</w:t>
            </w:r>
            <w:r w:rsidRPr="000469A7">
              <w:rPr>
                <w:rFonts w:ascii="Arial Narrow" w:eastAsia="TimesNewRoman" w:hAnsi="Arial Narrow" w:cs="TimesNewRoman"/>
                <w:sz w:val="20"/>
                <w:szCs w:val="20"/>
                <w:lang w:eastAsia="pl-PL"/>
              </w:rPr>
              <w:t>ę</w:t>
            </w:r>
            <w:r w:rsidRPr="000469A7">
              <w:rPr>
                <w:rFonts w:ascii="Arial Narrow" w:hAnsi="Arial Narrow"/>
                <w:sz w:val="20"/>
                <w:szCs w:val="20"/>
                <w:lang w:eastAsia="pl-PL"/>
              </w:rPr>
              <w:t>dnieniu odbiorów cz</w:t>
            </w:r>
            <w:r w:rsidRPr="000469A7">
              <w:rPr>
                <w:rFonts w:ascii="Arial Narrow" w:eastAsia="TimesNewRoman" w:hAnsi="Arial Narrow" w:cs="TimesNewRoman"/>
                <w:sz w:val="20"/>
                <w:szCs w:val="20"/>
                <w:lang w:eastAsia="pl-PL"/>
              </w:rPr>
              <w:t>ęś</w:t>
            </w:r>
            <w:r w:rsidRPr="000469A7">
              <w:rPr>
                <w:rFonts w:ascii="Arial Narrow" w:hAnsi="Arial Narrow"/>
                <w:sz w:val="20"/>
                <w:szCs w:val="20"/>
                <w:lang w:eastAsia="pl-PL"/>
              </w:rPr>
              <w:t>ciowych.</w:t>
            </w:r>
          </w:p>
          <w:p w:rsidR="00B45605" w:rsidRPr="000469A7" w:rsidRDefault="00157B03" w:rsidP="009D0D67">
            <w:pPr>
              <w:pStyle w:val="Bezodstpw"/>
              <w:numPr>
                <w:ilvl w:val="0"/>
                <w:numId w:val="4"/>
              </w:numPr>
              <w:jc w:val="both"/>
              <w:rPr>
                <w:rStyle w:val="FontStyle86"/>
                <w:rFonts w:cs="Times New Roman"/>
                <w:b w:val="0"/>
                <w:bCs w:val="0"/>
                <w:smallCaps w:val="0"/>
                <w:u w:val="single"/>
              </w:rPr>
            </w:pPr>
            <w:r w:rsidRPr="000469A7">
              <w:rPr>
                <w:rStyle w:val="FontStyle86"/>
              </w:rPr>
              <w:lastRenderedPageBreak/>
              <w:t xml:space="preserve">  </w:t>
            </w:r>
            <w:r w:rsidR="00CF3D88" w:rsidRPr="000469A7">
              <w:rPr>
                <w:rStyle w:val="FontStyle86"/>
              </w:rPr>
              <w:t xml:space="preserve">WYMAGANIA DOTYCZĄCE DOKUMENTACJI </w:t>
            </w:r>
            <w:r w:rsidR="00CE7D1C" w:rsidRPr="000469A7">
              <w:rPr>
                <w:rStyle w:val="FontStyle86"/>
              </w:rPr>
              <w:t xml:space="preserve"> </w:t>
            </w:r>
          </w:p>
          <w:p w:rsidR="00B45605" w:rsidRPr="000469A7" w:rsidRDefault="00B45605" w:rsidP="009D0D67">
            <w:pPr>
              <w:pStyle w:val="Bezodstpw"/>
              <w:jc w:val="both"/>
              <w:rPr>
                <w:rStyle w:val="FontStyle86"/>
              </w:rPr>
            </w:pPr>
          </w:p>
          <w:p w:rsidR="00157B03" w:rsidRPr="000469A7" w:rsidRDefault="00C81B00" w:rsidP="009D0D67">
            <w:pPr>
              <w:pStyle w:val="Bezodstpw"/>
              <w:numPr>
                <w:ilvl w:val="1"/>
                <w:numId w:val="4"/>
              </w:numPr>
              <w:ind w:left="459" w:hanging="459"/>
              <w:jc w:val="both"/>
              <w:rPr>
                <w:rStyle w:val="FontStyle86"/>
                <w:rFonts w:cs="Times New Roman"/>
                <w:bCs w:val="0"/>
                <w:smallCaps w:val="0"/>
              </w:rPr>
            </w:pPr>
            <w:r w:rsidRPr="000469A7">
              <w:rPr>
                <w:rStyle w:val="FontStyle86"/>
                <w:rFonts w:cs="Times New Roman"/>
                <w:bCs w:val="0"/>
                <w:smallCaps w:val="0"/>
              </w:rPr>
              <w:t>Ogólne wymagania dotyczące sporządzenia d</w:t>
            </w:r>
            <w:r w:rsidR="007C42E7" w:rsidRPr="000469A7">
              <w:rPr>
                <w:rStyle w:val="FontStyle86"/>
                <w:rFonts w:cs="Times New Roman"/>
                <w:bCs w:val="0"/>
                <w:smallCaps w:val="0"/>
              </w:rPr>
              <w:t>okumentacj</w:t>
            </w:r>
            <w:r w:rsidRPr="000469A7">
              <w:rPr>
                <w:rStyle w:val="FontStyle86"/>
                <w:rFonts w:cs="Times New Roman"/>
                <w:bCs w:val="0"/>
                <w:smallCaps w:val="0"/>
              </w:rPr>
              <w:t>i</w:t>
            </w:r>
            <w:r w:rsidR="007C42E7" w:rsidRPr="000469A7">
              <w:rPr>
                <w:rStyle w:val="FontStyle86"/>
                <w:rFonts w:cs="Times New Roman"/>
                <w:bCs w:val="0"/>
                <w:smallCaps w:val="0"/>
              </w:rPr>
              <w:t xml:space="preserve"> projektow</w:t>
            </w:r>
            <w:r w:rsidRPr="000469A7">
              <w:rPr>
                <w:rStyle w:val="FontStyle86"/>
                <w:rFonts w:cs="Times New Roman"/>
                <w:bCs w:val="0"/>
                <w:smallCaps w:val="0"/>
              </w:rPr>
              <w:t>ej</w:t>
            </w:r>
            <w:r w:rsidR="00157B03" w:rsidRPr="000469A7">
              <w:rPr>
                <w:rStyle w:val="FontStyle86"/>
                <w:rFonts w:cs="Times New Roman"/>
                <w:bCs w:val="0"/>
                <w:smallCaps w:val="0"/>
              </w:rPr>
              <w:t xml:space="preserve">  </w:t>
            </w:r>
          </w:p>
          <w:p w:rsidR="00157B03" w:rsidRPr="000469A7" w:rsidRDefault="00157B03" w:rsidP="009D0D67">
            <w:pPr>
              <w:pStyle w:val="Bezodstpw"/>
              <w:ind w:left="459"/>
              <w:jc w:val="both"/>
              <w:rPr>
                <w:rStyle w:val="FontStyle86"/>
                <w:rFonts w:cs="Times New Roman"/>
                <w:bCs w:val="0"/>
                <w:smallCaps w:val="0"/>
              </w:rPr>
            </w:pPr>
          </w:p>
          <w:p w:rsidR="00725B63" w:rsidRPr="000469A7" w:rsidRDefault="007C42E7" w:rsidP="009D0D67">
            <w:pPr>
              <w:pStyle w:val="Bezodstpw"/>
              <w:ind w:left="33"/>
              <w:jc w:val="both"/>
              <w:rPr>
                <w:rStyle w:val="FontStyle86"/>
                <w:rFonts w:cs="Times New Roman"/>
                <w:bCs w:val="0"/>
                <w:smallCaps w:val="0"/>
              </w:rPr>
            </w:pPr>
            <w:r w:rsidRPr="000469A7">
              <w:rPr>
                <w:rStyle w:val="FontStyle86"/>
                <w:rFonts w:cs="Times New Roman"/>
                <w:b w:val="0"/>
                <w:bCs w:val="0"/>
                <w:smallCaps w:val="0"/>
              </w:rPr>
              <w:t xml:space="preserve">Dokumentacja projektowa powinna być </w:t>
            </w:r>
            <w:r w:rsidR="00EF2879" w:rsidRPr="000469A7">
              <w:rPr>
                <w:rStyle w:val="FontStyle86"/>
                <w:rFonts w:cs="Times New Roman"/>
                <w:b w:val="0"/>
                <w:bCs w:val="0"/>
                <w:smallCaps w:val="0"/>
              </w:rPr>
              <w:t>wykonana</w:t>
            </w:r>
            <w:r w:rsidRPr="000469A7">
              <w:rPr>
                <w:rStyle w:val="FontStyle86"/>
                <w:rFonts w:cs="Times New Roman"/>
                <w:b w:val="0"/>
                <w:bCs w:val="0"/>
                <w:smallCaps w:val="0"/>
              </w:rPr>
              <w:t xml:space="preserve"> przez </w:t>
            </w:r>
            <w:r w:rsidR="00CD5CB1" w:rsidRPr="000469A7">
              <w:rPr>
                <w:rStyle w:val="FontStyle86"/>
                <w:rFonts w:cs="Times New Roman"/>
                <w:b w:val="0"/>
                <w:bCs w:val="0"/>
                <w:smallCaps w:val="0"/>
              </w:rPr>
              <w:t xml:space="preserve">wyspecjalizowane biura projektowe  zatrudniające </w:t>
            </w:r>
            <w:r w:rsidRPr="000469A7">
              <w:rPr>
                <w:rStyle w:val="FontStyle86"/>
                <w:rFonts w:cs="Times New Roman"/>
                <w:b w:val="0"/>
                <w:bCs w:val="0"/>
                <w:smallCaps w:val="0"/>
              </w:rPr>
              <w:t>osob</w:t>
            </w:r>
            <w:r w:rsidR="0015207D" w:rsidRPr="000469A7">
              <w:rPr>
                <w:rStyle w:val="FontStyle86"/>
                <w:rFonts w:cs="Times New Roman"/>
                <w:b w:val="0"/>
                <w:bCs w:val="0"/>
                <w:smallCaps w:val="0"/>
              </w:rPr>
              <w:t>y</w:t>
            </w:r>
            <w:r w:rsidRPr="000469A7">
              <w:rPr>
                <w:rStyle w:val="FontStyle86"/>
                <w:rFonts w:cs="Times New Roman"/>
                <w:b w:val="0"/>
                <w:bCs w:val="0"/>
                <w:smallCaps w:val="0"/>
              </w:rPr>
              <w:t xml:space="preserve"> posiadając</w:t>
            </w:r>
            <w:r w:rsidR="0015207D" w:rsidRPr="000469A7">
              <w:rPr>
                <w:rStyle w:val="FontStyle86"/>
                <w:rFonts w:cs="Times New Roman"/>
                <w:b w:val="0"/>
                <w:bCs w:val="0"/>
                <w:smallCaps w:val="0"/>
              </w:rPr>
              <w:t>e</w:t>
            </w:r>
            <w:r w:rsidRPr="000469A7">
              <w:rPr>
                <w:rStyle w:val="FontStyle86"/>
                <w:rFonts w:cs="Times New Roman"/>
                <w:b w:val="0"/>
                <w:bCs w:val="0"/>
                <w:smallCaps w:val="0"/>
              </w:rPr>
              <w:t xml:space="preserve"> </w:t>
            </w:r>
            <w:r w:rsidR="004538A0" w:rsidRPr="000469A7">
              <w:rPr>
                <w:rStyle w:val="FontStyle86"/>
                <w:rFonts w:cs="Times New Roman"/>
                <w:b w:val="0"/>
                <w:bCs w:val="0"/>
                <w:smallCaps w:val="0"/>
              </w:rPr>
              <w:t xml:space="preserve">doświadczenie oraz wiedzę inżynierską </w:t>
            </w:r>
            <w:r w:rsidR="00CD5CB1" w:rsidRPr="000469A7">
              <w:rPr>
                <w:rStyle w:val="FontStyle86"/>
                <w:rFonts w:cs="Times New Roman"/>
                <w:b w:val="0"/>
                <w:bCs w:val="0"/>
                <w:smallCaps w:val="0"/>
              </w:rPr>
              <w:t>.</w:t>
            </w:r>
          </w:p>
          <w:p w:rsidR="00E443BB" w:rsidRPr="000469A7" w:rsidRDefault="00E443BB" w:rsidP="009D0D67">
            <w:pPr>
              <w:pStyle w:val="Bezodstpw"/>
              <w:jc w:val="both"/>
              <w:rPr>
                <w:rStyle w:val="FontStyle86"/>
                <w:rFonts w:cs="Times New Roman"/>
                <w:b w:val="0"/>
                <w:bCs w:val="0"/>
                <w:smallCaps w:val="0"/>
              </w:rPr>
            </w:pPr>
            <w:r w:rsidRPr="000469A7">
              <w:rPr>
                <w:rStyle w:val="FontStyle86"/>
                <w:rFonts w:cs="Times New Roman"/>
                <w:b w:val="0"/>
                <w:bCs w:val="0"/>
                <w:smallCaps w:val="0"/>
              </w:rPr>
              <w:t>Szczegółowy zakres opracowania  dokumentacji projektowej określa Specyfikacja Techniczna  załączona do postępowania zakupoweg</w:t>
            </w:r>
            <w:r w:rsidR="00201773" w:rsidRPr="000469A7">
              <w:rPr>
                <w:rStyle w:val="FontStyle86"/>
                <w:rFonts w:cs="Times New Roman"/>
                <w:b w:val="0"/>
                <w:bCs w:val="0"/>
                <w:smallCaps w:val="0"/>
              </w:rPr>
              <w:t>o.</w:t>
            </w:r>
          </w:p>
          <w:p w:rsidR="00796EA8" w:rsidRPr="000469A7" w:rsidRDefault="00201773" w:rsidP="009D0D67">
            <w:pPr>
              <w:pStyle w:val="Bezodstpw"/>
              <w:jc w:val="both"/>
              <w:rPr>
                <w:rStyle w:val="FontStyle86"/>
                <w:rFonts w:cs="Times New Roman"/>
                <w:b w:val="0"/>
                <w:bCs w:val="0"/>
                <w:smallCaps w:val="0"/>
              </w:rPr>
            </w:pPr>
            <w:r w:rsidRPr="000469A7">
              <w:rPr>
                <w:rStyle w:val="FontStyle86"/>
                <w:rFonts w:cs="Times New Roman"/>
                <w:b w:val="0"/>
                <w:bCs w:val="0"/>
                <w:smallCaps w:val="0"/>
              </w:rPr>
              <w:t>Dokumentację należy z</w:t>
            </w:r>
            <w:r w:rsidR="007E5F98" w:rsidRPr="000469A7">
              <w:rPr>
                <w:rStyle w:val="FontStyle86"/>
                <w:rFonts w:cs="Times New Roman"/>
                <w:b w:val="0"/>
                <w:bCs w:val="0"/>
                <w:smallCaps w:val="0"/>
              </w:rPr>
              <w:t xml:space="preserve">awsze uzgodnić ze służbami SUR a w razie konieczności również z </w:t>
            </w:r>
            <w:r w:rsidRPr="000469A7">
              <w:rPr>
                <w:rStyle w:val="FontStyle86"/>
                <w:rFonts w:cs="Times New Roman"/>
                <w:b w:val="0"/>
                <w:bCs w:val="0"/>
                <w:smallCaps w:val="0"/>
              </w:rPr>
              <w:t>BHP i p.poż ANWIL S.A</w:t>
            </w:r>
            <w:r w:rsidR="008D39A5" w:rsidRPr="000469A7">
              <w:rPr>
                <w:rStyle w:val="FontStyle86"/>
                <w:rFonts w:cs="Times New Roman"/>
                <w:b w:val="0"/>
                <w:bCs w:val="0"/>
                <w:smallCaps w:val="0"/>
              </w:rPr>
              <w:t>.</w:t>
            </w:r>
          </w:p>
          <w:p w:rsidR="003C32D2" w:rsidRPr="000469A7" w:rsidRDefault="003C32D2" w:rsidP="009D0D67">
            <w:pPr>
              <w:pStyle w:val="Bezodstpw"/>
              <w:jc w:val="both"/>
              <w:rPr>
                <w:rStyle w:val="FontStyle86"/>
                <w:rFonts w:cs="Times New Roman"/>
                <w:b w:val="0"/>
                <w:bCs w:val="0"/>
                <w:smallCaps w:val="0"/>
              </w:rPr>
            </w:pPr>
          </w:p>
          <w:p w:rsidR="00AD7ACE" w:rsidRPr="000469A7" w:rsidRDefault="00AD7ACE" w:rsidP="009D0D67">
            <w:pPr>
              <w:pStyle w:val="Bezodstpw"/>
              <w:jc w:val="both"/>
              <w:rPr>
                <w:rStyle w:val="FontStyle23"/>
                <w:rFonts w:ascii="Arial Narrow" w:hAnsi="Arial Narrow"/>
                <w:sz w:val="20"/>
                <w:szCs w:val="20"/>
              </w:rPr>
            </w:pPr>
            <w:r w:rsidRPr="000469A7">
              <w:rPr>
                <w:rStyle w:val="FontStyle23"/>
                <w:rFonts w:ascii="Arial Narrow" w:hAnsi="Arial Narrow"/>
                <w:sz w:val="20"/>
                <w:szCs w:val="20"/>
              </w:rPr>
              <w:t>Projektowa dokumentacja techniczna powinna zawierać co najmniej:</w:t>
            </w:r>
          </w:p>
          <w:p w:rsidR="005824FF" w:rsidRPr="000469A7" w:rsidRDefault="005824FF" w:rsidP="009D0D67">
            <w:pPr>
              <w:widowControl w:val="0"/>
              <w:numPr>
                <w:ilvl w:val="0"/>
                <w:numId w:val="13"/>
              </w:numPr>
              <w:tabs>
                <w:tab w:val="left" w:pos="312"/>
              </w:tabs>
              <w:autoSpaceDE w:val="0"/>
              <w:autoSpaceDN w:val="0"/>
              <w:adjustRightInd w:val="0"/>
              <w:spacing w:after="0" w:line="240" w:lineRule="auto"/>
              <w:ind w:hanging="687"/>
              <w:rPr>
                <w:rFonts w:ascii="Arial Narrow" w:eastAsia="Times New Roman" w:hAnsi="Arial Narrow"/>
                <w:sz w:val="20"/>
                <w:szCs w:val="20"/>
                <w:lang w:eastAsia="pl-PL"/>
              </w:rPr>
            </w:pPr>
            <w:r w:rsidRPr="000469A7">
              <w:rPr>
                <w:rFonts w:ascii="Arial Narrow" w:eastAsia="Times New Roman" w:hAnsi="Arial Narrow"/>
                <w:sz w:val="20"/>
                <w:szCs w:val="20"/>
                <w:lang w:eastAsia="pl-PL"/>
              </w:rPr>
              <w:t>projekt organizacji robót, który powinien zawierać</w:t>
            </w:r>
            <w:r w:rsidR="003C32D2" w:rsidRPr="000469A7">
              <w:rPr>
                <w:rFonts w:ascii="Arial Narrow" w:eastAsia="Times New Roman" w:hAnsi="Arial Narrow"/>
                <w:sz w:val="20"/>
                <w:szCs w:val="20"/>
                <w:lang w:eastAsia="pl-PL"/>
              </w:rPr>
              <w:t xml:space="preserve"> m.in.</w:t>
            </w:r>
            <w:r w:rsidRPr="000469A7">
              <w:rPr>
                <w:rFonts w:ascii="Arial Narrow" w:eastAsia="Times New Roman" w:hAnsi="Arial Narrow"/>
                <w:sz w:val="20"/>
                <w:szCs w:val="20"/>
                <w:lang w:eastAsia="pl-PL"/>
              </w:rPr>
              <w:t xml:space="preserve"> :</w:t>
            </w:r>
          </w:p>
          <w:p w:rsidR="003C32D2" w:rsidRPr="000469A7" w:rsidRDefault="005824FF" w:rsidP="009D0D67">
            <w:pPr>
              <w:widowControl w:val="0"/>
              <w:numPr>
                <w:ilvl w:val="0"/>
                <w:numId w:val="15"/>
              </w:numPr>
              <w:tabs>
                <w:tab w:val="left" w:pos="312"/>
                <w:tab w:val="left" w:pos="601"/>
              </w:tabs>
              <w:autoSpaceDE w:val="0"/>
              <w:autoSpaceDN w:val="0"/>
              <w:adjustRightInd w:val="0"/>
              <w:spacing w:after="0" w:line="240" w:lineRule="auto"/>
              <w:ind w:left="601" w:hanging="284"/>
              <w:rPr>
                <w:rFonts w:ascii="Arial Narrow" w:eastAsia="Times New Roman" w:hAnsi="Arial Narrow"/>
                <w:sz w:val="20"/>
                <w:szCs w:val="20"/>
                <w:lang w:eastAsia="pl-PL"/>
              </w:rPr>
            </w:pPr>
            <w:r w:rsidRPr="000469A7">
              <w:rPr>
                <w:rFonts w:ascii="Arial Narrow" w:eastAsia="Times New Roman" w:hAnsi="Arial Narrow"/>
                <w:sz w:val="20"/>
                <w:szCs w:val="20"/>
                <w:lang w:eastAsia="pl-PL"/>
              </w:rPr>
              <w:t xml:space="preserve">opis technologii robót oraz dokonanych uzgodnień w tym </w:t>
            </w:r>
            <w:r w:rsidR="003C32D2" w:rsidRPr="000469A7">
              <w:rPr>
                <w:rFonts w:ascii="Arial Narrow" w:eastAsia="Times New Roman" w:hAnsi="Arial Narrow"/>
                <w:sz w:val="20"/>
                <w:szCs w:val="20"/>
                <w:lang w:eastAsia="pl-PL"/>
              </w:rPr>
              <w:t xml:space="preserve">    </w:t>
            </w:r>
          </w:p>
          <w:p w:rsidR="005824FF" w:rsidRPr="000469A7" w:rsidRDefault="005824FF" w:rsidP="009D0D67">
            <w:pPr>
              <w:widowControl w:val="0"/>
              <w:tabs>
                <w:tab w:val="left" w:pos="312"/>
                <w:tab w:val="left" w:pos="601"/>
              </w:tabs>
              <w:autoSpaceDE w:val="0"/>
              <w:autoSpaceDN w:val="0"/>
              <w:adjustRightInd w:val="0"/>
              <w:spacing w:after="0" w:line="240" w:lineRule="auto"/>
              <w:ind w:left="601"/>
              <w:rPr>
                <w:rFonts w:ascii="Arial Narrow" w:eastAsia="Times New Roman" w:hAnsi="Arial Narrow"/>
                <w:sz w:val="20"/>
                <w:szCs w:val="20"/>
                <w:lang w:eastAsia="pl-PL"/>
              </w:rPr>
            </w:pPr>
            <w:r w:rsidRPr="000469A7">
              <w:rPr>
                <w:rFonts w:ascii="Arial Narrow" w:eastAsia="Times New Roman" w:hAnsi="Arial Narrow"/>
                <w:sz w:val="20"/>
                <w:szCs w:val="20"/>
                <w:lang w:eastAsia="pl-PL"/>
              </w:rPr>
              <w:t>zakresie</w:t>
            </w:r>
          </w:p>
          <w:p w:rsidR="005824FF" w:rsidRPr="000469A7" w:rsidRDefault="005824FF" w:rsidP="009D0D67">
            <w:pPr>
              <w:widowControl w:val="0"/>
              <w:numPr>
                <w:ilvl w:val="0"/>
                <w:numId w:val="14"/>
              </w:numPr>
              <w:tabs>
                <w:tab w:val="left" w:pos="322"/>
              </w:tabs>
              <w:autoSpaceDE w:val="0"/>
              <w:autoSpaceDN w:val="0"/>
              <w:adjustRightInd w:val="0"/>
              <w:spacing w:after="0" w:line="240" w:lineRule="auto"/>
              <w:ind w:left="601" w:hanging="284"/>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rysunki  zestawieniowe zastosowanych urzą</w:t>
            </w:r>
            <w:r w:rsidRPr="000469A7">
              <w:rPr>
                <w:rFonts w:ascii="Arial Narrow" w:eastAsia="Times New Roman" w:hAnsi="Arial Narrow"/>
                <w:sz w:val="20"/>
                <w:szCs w:val="20"/>
                <w:lang w:eastAsia="pl-PL"/>
              </w:rPr>
              <w:softHyphen/>
              <w:t>dzeń,</w:t>
            </w:r>
          </w:p>
          <w:p w:rsidR="003C32D2" w:rsidRPr="000469A7" w:rsidRDefault="005824FF" w:rsidP="009D0D67">
            <w:pPr>
              <w:widowControl w:val="0"/>
              <w:numPr>
                <w:ilvl w:val="0"/>
                <w:numId w:val="15"/>
              </w:numPr>
              <w:tabs>
                <w:tab w:val="left" w:pos="312"/>
              </w:tabs>
              <w:autoSpaceDE w:val="0"/>
              <w:autoSpaceDN w:val="0"/>
              <w:adjustRightInd w:val="0"/>
              <w:spacing w:after="0" w:line="240" w:lineRule="auto"/>
              <w:ind w:left="601" w:hanging="284"/>
              <w:rPr>
                <w:rFonts w:ascii="Arial Narrow" w:eastAsia="Times New Roman" w:hAnsi="Arial Narrow"/>
                <w:sz w:val="20"/>
                <w:szCs w:val="20"/>
                <w:lang w:eastAsia="pl-PL"/>
              </w:rPr>
            </w:pPr>
            <w:r w:rsidRPr="000469A7">
              <w:rPr>
                <w:rFonts w:ascii="Arial Narrow" w:eastAsia="Times New Roman" w:hAnsi="Arial Narrow"/>
                <w:sz w:val="20"/>
                <w:szCs w:val="20"/>
                <w:lang w:eastAsia="pl-PL"/>
              </w:rPr>
              <w:t>rozrysowanie płatów deskowan</w:t>
            </w:r>
            <w:r w:rsidR="003C32D2" w:rsidRPr="000469A7">
              <w:rPr>
                <w:rFonts w:ascii="Arial Narrow" w:eastAsia="Times New Roman" w:hAnsi="Arial Narrow"/>
                <w:sz w:val="20"/>
                <w:szCs w:val="20"/>
                <w:lang w:eastAsia="pl-PL"/>
              </w:rPr>
              <w:t>ia zewnętrz</w:t>
            </w:r>
            <w:r w:rsidR="003C32D2" w:rsidRPr="000469A7">
              <w:rPr>
                <w:rFonts w:ascii="Arial Narrow" w:eastAsia="Times New Roman" w:hAnsi="Arial Narrow"/>
                <w:sz w:val="20"/>
                <w:szCs w:val="20"/>
                <w:lang w:eastAsia="pl-PL"/>
              </w:rPr>
              <w:softHyphen/>
              <w:t>nego i wewnętrznego</w:t>
            </w:r>
          </w:p>
          <w:p w:rsidR="005824FF" w:rsidRPr="000469A7" w:rsidRDefault="005824FF" w:rsidP="009D0D67">
            <w:pPr>
              <w:widowControl w:val="0"/>
              <w:numPr>
                <w:ilvl w:val="0"/>
                <w:numId w:val="15"/>
              </w:numPr>
              <w:tabs>
                <w:tab w:val="left" w:pos="312"/>
              </w:tabs>
              <w:autoSpaceDE w:val="0"/>
              <w:autoSpaceDN w:val="0"/>
              <w:adjustRightInd w:val="0"/>
              <w:spacing w:after="0" w:line="240" w:lineRule="auto"/>
              <w:ind w:left="601" w:hanging="284"/>
              <w:rPr>
                <w:rFonts w:ascii="Arial Narrow" w:eastAsia="Times New Roman" w:hAnsi="Arial Narrow"/>
                <w:sz w:val="20"/>
                <w:szCs w:val="20"/>
                <w:lang w:eastAsia="pl-PL"/>
              </w:rPr>
            </w:pPr>
            <w:r w:rsidRPr="000469A7">
              <w:rPr>
                <w:rFonts w:ascii="Arial Narrow" w:eastAsia="Times New Roman" w:hAnsi="Arial Narrow"/>
                <w:sz w:val="20"/>
                <w:szCs w:val="20"/>
                <w:lang w:eastAsia="pl-PL"/>
              </w:rPr>
              <w:t>sposób i rozmieszczenie kotwienia rusztowań i urządzeń</w:t>
            </w:r>
          </w:p>
          <w:p w:rsidR="005824FF" w:rsidRPr="000469A7" w:rsidRDefault="003C32D2" w:rsidP="009D0D67">
            <w:pPr>
              <w:widowControl w:val="0"/>
              <w:numPr>
                <w:ilvl w:val="0"/>
                <w:numId w:val="15"/>
              </w:numPr>
              <w:tabs>
                <w:tab w:val="left" w:pos="312"/>
              </w:tabs>
              <w:autoSpaceDE w:val="0"/>
              <w:autoSpaceDN w:val="0"/>
              <w:adjustRightInd w:val="0"/>
              <w:spacing w:after="0" w:line="240" w:lineRule="auto"/>
              <w:ind w:left="601" w:hanging="284"/>
              <w:rPr>
                <w:rFonts w:ascii="Arial Narrow" w:eastAsia="Times New Roman" w:hAnsi="Arial Narrow"/>
                <w:sz w:val="20"/>
                <w:szCs w:val="20"/>
                <w:lang w:eastAsia="pl-PL"/>
              </w:rPr>
            </w:pPr>
            <w:r w:rsidRPr="000469A7">
              <w:rPr>
                <w:rFonts w:ascii="Arial Narrow" w:eastAsia="Times New Roman" w:hAnsi="Arial Narrow"/>
                <w:sz w:val="20"/>
                <w:szCs w:val="20"/>
                <w:lang w:eastAsia="pl-PL"/>
              </w:rPr>
              <w:t>usytuowanie podszybia i pomostu załadow</w:t>
            </w:r>
            <w:r w:rsidRPr="000469A7">
              <w:rPr>
                <w:rFonts w:ascii="Arial Narrow" w:eastAsia="Times New Roman" w:hAnsi="Arial Narrow"/>
                <w:sz w:val="20"/>
                <w:szCs w:val="20"/>
                <w:lang w:eastAsia="pl-PL"/>
              </w:rPr>
              <w:softHyphen/>
              <w:t>czego dla materiałów</w:t>
            </w:r>
          </w:p>
          <w:p w:rsidR="003C32D2" w:rsidRPr="000469A7" w:rsidRDefault="003C32D2" w:rsidP="009D0D67">
            <w:pPr>
              <w:widowControl w:val="0"/>
              <w:numPr>
                <w:ilvl w:val="0"/>
                <w:numId w:val="14"/>
              </w:numPr>
              <w:tabs>
                <w:tab w:val="left" w:pos="601"/>
              </w:tabs>
              <w:autoSpaceDE w:val="0"/>
              <w:autoSpaceDN w:val="0"/>
              <w:adjustRightInd w:val="0"/>
              <w:spacing w:after="0" w:line="240" w:lineRule="auto"/>
              <w:ind w:left="601" w:hanging="284"/>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usytuowanie rusztowań wieżowych w sto</w:t>
            </w:r>
            <w:r w:rsidRPr="000469A7">
              <w:rPr>
                <w:rFonts w:ascii="Arial Narrow" w:eastAsia="Times New Roman" w:hAnsi="Arial Narrow"/>
                <w:sz w:val="20"/>
                <w:szCs w:val="20"/>
                <w:lang w:eastAsia="pl-PL"/>
              </w:rPr>
              <w:softHyphen/>
              <w:t xml:space="preserve">sunku do otworu załadowczego, </w:t>
            </w:r>
            <w:r w:rsidR="003F6B01" w:rsidRPr="000469A7">
              <w:rPr>
                <w:rFonts w:ascii="Arial Narrow" w:eastAsia="Times New Roman" w:hAnsi="Arial Narrow"/>
                <w:sz w:val="20"/>
                <w:szCs w:val="20"/>
                <w:lang w:eastAsia="pl-PL"/>
              </w:rPr>
              <w:t>instrukcje</w:t>
            </w:r>
            <w:r w:rsidRPr="000469A7">
              <w:rPr>
                <w:rFonts w:ascii="Arial Narrow" w:eastAsia="Times New Roman" w:hAnsi="Arial Narrow"/>
                <w:sz w:val="20"/>
                <w:szCs w:val="20"/>
                <w:lang w:eastAsia="pl-PL"/>
              </w:rPr>
              <w:t xml:space="preserve"> i wytyczne montażu sprzętu i urządzeń</w:t>
            </w:r>
          </w:p>
          <w:p w:rsidR="003C32D2" w:rsidRPr="000469A7" w:rsidRDefault="003C32D2" w:rsidP="009D0D67">
            <w:pPr>
              <w:widowControl w:val="0"/>
              <w:numPr>
                <w:ilvl w:val="0"/>
                <w:numId w:val="14"/>
              </w:numPr>
              <w:tabs>
                <w:tab w:val="left" w:pos="317"/>
              </w:tabs>
              <w:autoSpaceDE w:val="0"/>
              <w:autoSpaceDN w:val="0"/>
              <w:adjustRightInd w:val="0"/>
              <w:spacing w:after="0" w:line="240" w:lineRule="auto"/>
              <w:ind w:left="601" w:hanging="284"/>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wytyczne w zakresie wykonywania robót w warunkach jesienno-zimowych</w:t>
            </w:r>
          </w:p>
          <w:p w:rsidR="005824FF" w:rsidRPr="000469A7" w:rsidRDefault="003C32D2" w:rsidP="009D0D67">
            <w:pPr>
              <w:widowControl w:val="0"/>
              <w:numPr>
                <w:ilvl w:val="0"/>
                <w:numId w:val="14"/>
              </w:numPr>
              <w:tabs>
                <w:tab w:val="left" w:pos="312"/>
                <w:tab w:val="left" w:pos="601"/>
              </w:tabs>
              <w:autoSpaceDE w:val="0"/>
              <w:autoSpaceDN w:val="0"/>
              <w:adjustRightInd w:val="0"/>
              <w:spacing w:after="0" w:line="240" w:lineRule="auto"/>
              <w:ind w:hanging="43"/>
              <w:rPr>
                <w:rFonts w:ascii="Arial Narrow" w:eastAsia="Times New Roman" w:hAnsi="Arial Narrow"/>
                <w:sz w:val="20"/>
                <w:szCs w:val="20"/>
                <w:lang w:eastAsia="pl-PL"/>
              </w:rPr>
            </w:pPr>
            <w:r w:rsidRPr="000469A7">
              <w:rPr>
                <w:rFonts w:ascii="Arial Narrow" w:eastAsia="Times New Roman" w:hAnsi="Arial Narrow"/>
                <w:sz w:val="20"/>
                <w:szCs w:val="20"/>
                <w:lang w:eastAsia="pl-PL"/>
              </w:rPr>
              <w:t>wykaz przepisów w zakresie bhp</w:t>
            </w:r>
          </w:p>
          <w:p w:rsidR="005824FF" w:rsidRPr="000469A7" w:rsidRDefault="00471733" w:rsidP="009D0D67">
            <w:pPr>
              <w:widowControl w:val="0"/>
              <w:numPr>
                <w:ilvl w:val="0"/>
                <w:numId w:val="13"/>
              </w:numPr>
              <w:tabs>
                <w:tab w:val="left" w:pos="312"/>
              </w:tabs>
              <w:autoSpaceDE w:val="0"/>
              <w:autoSpaceDN w:val="0"/>
              <w:adjustRightInd w:val="0"/>
              <w:spacing w:after="0" w:line="240" w:lineRule="auto"/>
              <w:ind w:hanging="687"/>
              <w:rPr>
                <w:rFonts w:ascii="Arial Narrow" w:eastAsia="Times New Roman" w:hAnsi="Arial Narrow"/>
                <w:sz w:val="20"/>
                <w:szCs w:val="20"/>
                <w:lang w:eastAsia="pl-PL"/>
              </w:rPr>
            </w:pPr>
            <w:r w:rsidRPr="000469A7">
              <w:rPr>
                <w:rFonts w:ascii="Arial Narrow" w:eastAsia="Times New Roman" w:hAnsi="Arial Narrow"/>
                <w:sz w:val="20"/>
                <w:szCs w:val="20"/>
                <w:lang w:eastAsia="pl-PL"/>
              </w:rPr>
              <w:t>p</w:t>
            </w:r>
            <w:r w:rsidR="005824FF" w:rsidRPr="000469A7">
              <w:rPr>
                <w:rFonts w:ascii="Arial Narrow" w:eastAsia="Times New Roman" w:hAnsi="Arial Narrow"/>
                <w:sz w:val="20"/>
                <w:szCs w:val="20"/>
                <w:lang w:eastAsia="pl-PL"/>
              </w:rPr>
              <w:t>lan sytuacyjny</w:t>
            </w:r>
          </w:p>
          <w:p w:rsidR="00471733" w:rsidRPr="000469A7" w:rsidRDefault="005824FF" w:rsidP="009D0D67">
            <w:pPr>
              <w:widowControl w:val="0"/>
              <w:numPr>
                <w:ilvl w:val="0"/>
                <w:numId w:val="13"/>
              </w:numPr>
              <w:tabs>
                <w:tab w:val="left" w:pos="312"/>
              </w:tabs>
              <w:autoSpaceDE w:val="0"/>
              <w:autoSpaceDN w:val="0"/>
              <w:adjustRightInd w:val="0"/>
              <w:spacing w:after="0" w:line="240" w:lineRule="auto"/>
              <w:ind w:hanging="687"/>
              <w:rPr>
                <w:rFonts w:ascii="Arial Narrow" w:eastAsia="Times New Roman" w:hAnsi="Arial Narrow"/>
                <w:sz w:val="20"/>
                <w:szCs w:val="20"/>
                <w:lang w:eastAsia="pl-PL"/>
              </w:rPr>
            </w:pPr>
            <w:r w:rsidRPr="000469A7">
              <w:rPr>
                <w:rFonts w:ascii="Arial Narrow" w:eastAsia="Times New Roman" w:hAnsi="Arial Narrow"/>
                <w:sz w:val="20"/>
                <w:szCs w:val="20"/>
                <w:lang w:eastAsia="pl-PL"/>
              </w:rPr>
              <w:t>spis rysunków i opisów</w:t>
            </w:r>
          </w:p>
          <w:p w:rsidR="00471733" w:rsidRPr="000469A7" w:rsidRDefault="00CD5CB1" w:rsidP="009D0D67">
            <w:pPr>
              <w:widowControl w:val="0"/>
              <w:numPr>
                <w:ilvl w:val="0"/>
                <w:numId w:val="13"/>
              </w:numPr>
              <w:tabs>
                <w:tab w:val="left" w:pos="312"/>
              </w:tabs>
              <w:autoSpaceDE w:val="0"/>
              <w:autoSpaceDN w:val="0"/>
              <w:adjustRightInd w:val="0"/>
              <w:spacing w:after="0" w:line="240" w:lineRule="auto"/>
              <w:ind w:hanging="687"/>
              <w:rPr>
                <w:rFonts w:ascii="Arial Narrow" w:eastAsia="Times New Roman" w:hAnsi="Arial Narrow"/>
                <w:sz w:val="20"/>
                <w:szCs w:val="20"/>
                <w:lang w:eastAsia="pl-PL"/>
              </w:rPr>
            </w:pPr>
            <w:r w:rsidRPr="000469A7">
              <w:rPr>
                <w:rFonts w:ascii="Arial Narrow" w:eastAsia="Times New Roman" w:hAnsi="Arial Narrow"/>
                <w:sz w:val="20"/>
                <w:szCs w:val="20"/>
                <w:lang w:eastAsia="pl-PL"/>
              </w:rPr>
              <w:t xml:space="preserve">zwymiarowany </w:t>
            </w:r>
            <w:r w:rsidR="005824FF" w:rsidRPr="000469A7">
              <w:rPr>
                <w:rFonts w:ascii="Arial Narrow" w:eastAsia="Times New Roman" w:hAnsi="Arial Narrow"/>
                <w:sz w:val="20"/>
                <w:szCs w:val="20"/>
                <w:lang w:eastAsia="pl-PL"/>
              </w:rPr>
              <w:t>rysunek zestawieniowy</w:t>
            </w:r>
            <w:r w:rsidRPr="000469A7">
              <w:rPr>
                <w:rFonts w:ascii="Arial Narrow" w:eastAsia="Times New Roman" w:hAnsi="Arial Narrow"/>
                <w:sz w:val="20"/>
                <w:szCs w:val="20"/>
                <w:lang w:eastAsia="pl-PL"/>
              </w:rPr>
              <w:t xml:space="preserve"> wyłożenia </w:t>
            </w:r>
          </w:p>
          <w:p w:rsidR="00471733" w:rsidRPr="000469A7" w:rsidRDefault="00471733" w:rsidP="009D0D67">
            <w:pPr>
              <w:widowControl w:val="0"/>
              <w:numPr>
                <w:ilvl w:val="0"/>
                <w:numId w:val="13"/>
              </w:numPr>
              <w:tabs>
                <w:tab w:val="left" w:pos="312"/>
              </w:tabs>
              <w:autoSpaceDE w:val="0"/>
              <w:autoSpaceDN w:val="0"/>
              <w:adjustRightInd w:val="0"/>
              <w:spacing w:after="0" w:line="240" w:lineRule="auto"/>
              <w:ind w:left="317" w:hanging="284"/>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przekroje poziome i pionowe wraz ze szcze</w:t>
            </w:r>
            <w:r w:rsidRPr="000469A7">
              <w:rPr>
                <w:rFonts w:ascii="Arial Narrow" w:eastAsia="Times New Roman" w:hAnsi="Arial Narrow"/>
                <w:sz w:val="20"/>
                <w:szCs w:val="20"/>
                <w:lang w:eastAsia="pl-PL"/>
              </w:rPr>
              <w:softHyphen/>
              <w:t xml:space="preserve">gółowym oznaczeniem zastosowanych </w:t>
            </w:r>
            <w:r w:rsidR="005824FF" w:rsidRPr="000469A7">
              <w:rPr>
                <w:rFonts w:ascii="Arial Narrow" w:eastAsia="Times New Roman" w:hAnsi="Arial Narrow"/>
                <w:sz w:val="20"/>
                <w:szCs w:val="20"/>
                <w:lang w:eastAsia="pl-PL"/>
              </w:rPr>
              <w:t>rodza</w:t>
            </w:r>
            <w:r w:rsidR="005824FF" w:rsidRPr="000469A7">
              <w:rPr>
                <w:rFonts w:ascii="Arial Narrow" w:eastAsia="Times New Roman" w:hAnsi="Arial Narrow"/>
                <w:sz w:val="20"/>
                <w:szCs w:val="20"/>
                <w:lang w:eastAsia="pl-PL"/>
              </w:rPr>
              <w:softHyphen/>
              <w:t>jów i gatunków materiałów</w:t>
            </w:r>
          </w:p>
          <w:p w:rsidR="00471733" w:rsidRPr="000469A7" w:rsidRDefault="00471733" w:rsidP="009D0D67">
            <w:pPr>
              <w:widowControl w:val="0"/>
              <w:numPr>
                <w:ilvl w:val="0"/>
                <w:numId w:val="13"/>
              </w:numPr>
              <w:tabs>
                <w:tab w:val="left" w:pos="312"/>
              </w:tabs>
              <w:autoSpaceDE w:val="0"/>
              <w:autoSpaceDN w:val="0"/>
              <w:adjustRightInd w:val="0"/>
              <w:spacing w:after="0" w:line="240" w:lineRule="auto"/>
              <w:ind w:hanging="687"/>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szczegóły rozwiązań poszczegól</w:t>
            </w:r>
            <w:r w:rsidR="005824FF" w:rsidRPr="000469A7">
              <w:rPr>
                <w:rFonts w:ascii="Arial Narrow" w:eastAsia="Times New Roman" w:hAnsi="Arial Narrow"/>
                <w:sz w:val="20"/>
                <w:szCs w:val="20"/>
                <w:lang w:eastAsia="pl-PL"/>
              </w:rPr>
              <w:t>nych elemen</w:t>
            </w:r>
            <w:r w:rsidR="005824FF" w:rsidRPr="000469A7">
              <w:rPr>
                <w:rFonts w:ascii="Arial Narrow" w:eastAsia="Times New Roman" w:hAnsi="Arial Narrow"/>
                <w:sz w:val="20"/>
                <w:szCs w:val="20"/>
                <w:lang w:eastAsia="pl-PL"/>
              </w:rPr>
              <w:softHyphen/>
              <w:t>tów konstrukcyjnych</w:t>
            </w:r>
          </w:p>
          <w:p w:rsidR="00CD5CB1" w:rsidRPr="000469A7" w:rsidRDefault="00CD5CB1" w:rsidP="009D0D67">
            <w:pPr>
              <w:pStyle w:val="Style2"/>
              <w:widowControl/>
              <w:numPr>
                <w:ilvl w:val="0"/>
                <w:numId w:val="13"/>
              </w:numPr>
              <w:spacing w:line="240" w:lineRule="auto"/>
              <w:ind w:left="317" w:hanging="284"/>
              <w:rPr>
                <w:rStyle w:val="Wyrnieniedelikatne"/>
                <w:rFonts w:ascii="Arial Narrow" w:hAnsi="Arial Narrow"/>
                <w:i w:val="0"/>
                <w:color w:val="auto"/>
                <w:sz w:val="20"/>
                <w:szCs w:val="20"/>
              </w:rPr>
            </w:pPr>
            <w:r w:rsidRPr="000469A7">
              <w:rPr>
                <w:rStyle w:val="Wyrnieniedelikatne"/>
                <w:rFonts w:ascii="Arial Narrow" w:hAnsi="Arial Narrow"/>
                <w:i w:val="0"/>
                <w:color w:val="auto"/>
                <w:sz w:val="20"/>
                <w:szCs w:val="20"/>
              </w:rPr>
              <w:t>szczegóły montażu elementów metalowych osadzanych w wyłożeniu</w:t>
            </w:r>
          </w:p>
          <w:p w:rsidR="00CD5CB1" w:rsidRPr="000469A7" w:rsidRDefault="00CD5CB1" w:rsidP="009D0D67">
            <w:pPr>
              <w:pStyle w:val="Style2"/>
              <w:widowControl/>
              <w:numPr>
                <w:ilvl w:val="0"/>
                <w:numId w:val="13"/>
              </w:numPr>
              <w:spacing w:line="240" w:lineRule="auto"/>
              <w:ind w:left="317" w:hanging="284"/>
              <w:rPr>
                <w:rFonts w:ascii="Arial Narrow" w:hAnsi="Arial Narrow"/>
                <w:iCs/>
                <w:sz w:val="20"/>
                <w:szCs w:val="20"/>
              </w:rPr>
            </w:pPr>
            <w:r w:rsidRPr="000469A7">
              <w:rPr>
                <w:rStyle w:val="Wyrnieniedelikatne"/>
                <w:rFonts w:ascii="Arial Narrow" w:hAnsi="Arial Narrow"/>
                <w:i w:val="0"/>
                <w:color w:val="auto"/>
                <w:sz w:val="20"/>
                <w:szCs w:val="20"/>
              </w:rPr>
              <w:t>rysunki kształtek, które nie są znormalizowane.</w:t>
            </w:r>
          </w:p>
          <w:p w:rsidR="00B038FB" w:rsidRPr="000469A7" w:rsidRDefault="00B038FB" w:rsidP="009D0D67">
            <w:pPr>
              <w:widowControl w:val="0"/>
              <w:numPr>
                <w:ilvl w:val="0"/>
                <w:numId w:val="13"/>
              </w:numPr>
              <w:tabs>
                <w:tab w:val="left" w:pos="302"/>
              </w:tabs>
              <w:autoSpaceDE w:val="0"/>
              <w:autoSpaceDN w:val="0"/>
              <w:adjustRightInd w:val="0"/>
              <w:spacing w:after="0" w:line="240" w:lineRule="auto"/>
              <w:ind w:left="317" w:hanging="284"/>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opracowanie układów wiązań w murach z cegieł budowlanych oraz z wyrobów ognio</w:t>
            </w:r>
            <w:r w:rsidRPr="000469A7">
              <w:rPr>
                <w:rFonts w:ascii="Arial Narrow" w:eastAsia="Times New Roman" w:hAnsi="Arial Narrow"/>
                <w:sz w:val="20"/>
                <w:szCs w:val="20"/>
                <w:lang w:eastAsia="pl-PL"/>
              </w:rPr>
              <w:softHyphen/>
              <w:t>trwałych i ogniotrwałych izolacyjnych dla skomplikowanych lub nietypo</w:t>
            </w:r>
            <w:r w:rsidR="005824FF" w:rsidRPr="000469A7">
              <w:rPr>
                <w:rFonts w:ascii="Arial Narrow" w:eastAsia="Times New Roman" w:hAnsi="Arial Narrow"/>
                <w:sz w:val="20"/>
                <w:szCs w:val="20"/>
                <w:lang w:eastAsia="pl-PL"/>
              </w:rPr>
              <w:t>wych elemen</w:t>
            </w:r>
            <w:r w:rsidR="005824FF" w:rsidRPr="000469A7">
              <w:rPr>
                <w:rFonts w:ascii="Arial Narrow" w:eastAsia="Times New Roman" w:hAnsi="Arial Narrow"/>
                <w:sz w:val="20"/>
                <w:szCs w:val="20"/>
                <w:lang w:eastAsia="pl-PL"/>
              </w:rPr>
              <w:softHyphen/>
              <w:t>tów konstrukcyjnych</w:t>
            </w:r>
          </w:p>
          <w:p w:rsidR="00B038FB" w:rsidRPr="000469A7" w:rsidRDefault="00B038FB" w:rsidP="009D0D67">
            <w:pPr>
              <w:widowControl w:val="0"/>
              <w:numPr>
                <w:ilvl w:val="0"/>
                <w:numId w:val="13"/>
              </w:numPr>
              <w:tabs>
                <w:tab w:val="left" w:pos="302"/>
              </w:tabs>
              <w:autoSpaceDE w:val="0"/>
              <w:autoSpaceDN w:val="0"/>
              <w:adjustRightInd w:val="0"/>
              <w:spacing w:after="0" w:line="240" w:lineRule="auto"/>
              <w:ind w:left="317" w:hanging="284"/>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określenie wyma</w:t>
            </w:r>
            <w:r w:rsidR="005824FF" w:rsidRPr="000469A7">
              <w:rPr>
                <w:rFonts w:ascii="Arial Narrow" w:eastAsia="Times New Roman" w:hAnsi="Arial Narrow"/>
                <w:sz w:val="20"/>
                <w:szCs w:val="20"/>
                <w:lang w:eastAsia="pl-PL"/>
              </w:rPr>
              <w:t>ganych grubości spoin w obmurzu</w:t>
            </w:r>
          </w:p>
          <w:p w:rsidR="00B038FB" w:rsidRPr="000469A7" w:rsidRDefault="00B038FB" w:rsidP="009D0D67">
            <w:pPr>
              <w:widowControl w:val="0"/>
              <w:numPr>
                <w:ilvl w:val="0"/>
                <w:numId w:val="13"/>
              </w:numPr>
              <w:tabs>
                <w:tab w:val="left" w:pos="302"/>
              </w:tabs>
              <w:autoSpaceDE w:val="0"/>
              <w:autoSpaceDN w:val="0"/>
              <w:adjustRightInd w:val="0"/>
              <w:spacing w:after="0" w:line="240" w:lineRule="auto"/>
              <w:ind w:left="317" w:hanging="284"/>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usytuowanie szczelin dylatac</w:t>
            </w:r>
            <w:r w:rsidR="005824FF" w:rsidRPr="000469A7">
              <w:rPr>
                <w:rFonts w:ascii="Arial Narrow" w:eastAsia="Times New Roman" w:hAnsi="Arial Narrow"/>
                <w:sz w:val="20"/>
                <w:szCs w:val="20"/>
                <w:lang w:eastAsia="pl-PL"/>
              </w:rPr>
              <w:t>yjnych z poda</w:t>
            </w:r>
            <w:r w:rsidR="005824FF" w:rsidRPr="000469A7">
              <w:rPr>
                <w:rFonts w:ascii="Arial Narrow" w:eastAsia="Times New Roman" w:hAnsi="Arial Narrow"/>
                <w:sz w:val="20"/>
                <w:szCs w:val="20"/>
                <w:lang w:eastAsia="pl-PL"/>
              </w:rPr>
              <w:softHyphen/>
              <w:t>niem ich kształtu</w:t>
            </w:r>
            <w:r w:rsidRPr="000469A7">
              <w:rPr>
                <w:rFonts w:ascii="Arial Narrow" w:eastAsia="Times New Roman" w:hAnsi="Arial Narrow"/>
                <w:sz w:val="20"/>
                <w:szCs w:val="20"/>
                <w:lang w:eastAsia="pl-PL"/>
              </w:rPr>
              <w:t xml:space="preserve"> szerokości i</w:t>
            </w:r>
            <w:r w:rsidR="005824FF" w:rsidRPr="000469A7">
              <w:rPr>
                <w:rFonts w:ascii="Arial Narrow" w:eastAsia="Times New Roman" w:hAnsi="Arial Narrow"/>
                <w:sz w:val="20"/>
                <w:szCs w:val="20"/>
                <w:lang w:eastAsia="pl-PL"/>
              </w:rPr>
              <w:t xml:space="preserve"> sposobu wy</w:t>
            </w:r>
            <w:r w:rsidR="005824FF" w:rsidRPr="000469A7">
              <w:rPr>
                <w:rFonts w:ascii="Arial Narrow" w:eastAsia="Times New Roman" w:hAnsi="Arial Narrow"/>
                <w:sz w:val="20"/>
                <w:szCs w:val="20"/>
                <w:lang w:eastAsia="pl-PL"/>
              </w:rPr>
              <w:softHyphen/>
              <w:t>pełnienia</w:t>
            </w:r>
          </w:p>
          <w:p w:rsidR="005824FF" w:rsidRPr="000469A7" w:rsidRDefault="00B038FB" w:rsidP="009D0D67">
            <w:pPr>
              <w:widowControl w:val="0"/>
              <w:numPr>
                <w:ilvl w:val="0"/>
                <w:numId w:val="13"/>
              </w:numPr>
              <w:tabs>
                <w:tab w:val="left" w:pos="302"/>
              </w:tabs>
              <w:autoSpaceDE w:val="0"/>
              <w:autoSpaceDN w:val="0"/>
              <w:adjustRightInd w:val="0"/>
              <w:spacing w:after="0" w:line="240" w:lineRule="auto"/>
              <w:ind w:left="317" w:hanging="284"/>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 xml:space="preserve">rysunki nie znormalizowanych wyrobów ogniotrwałych i </w:t>
            </w:r>
            <w:r w:rsidR="005824FF" w:rsidRPr="000469A7">
              <w:rPr>
                <w:rFonts w:ascii="Arial Narrow" w:eastAsia="Times New Roman" w:hAnsi="Arial Narrow"/>
                <w:sz w:val="20"/>
                <w:szCs w:val="20"/>
                <w:lang w:eastAsia="pl-PL"/>
              </w:rPr>
              <w:t>ogniotrwałych izolacyjnych</w:t>
            </w:r>
          </w:p>
          <w:p w:rsidR="00B038FB" w:rsidRPr="000469A7" w:rsidRDefault="005824FF" w:rsidP="009D0D67">
            <w:pPr>
              <w:widowControl w:val="0"/>
              <w:numPr>
                <w:ilvl w:val="0"/>
                <w:numId w:val="13"/>
              </w:numPr>
              <w:tabs>
                <w:tab w:val="left" w:pos="302"/>
              </w:tabs>
              <w:autoSpaceDE w:val="0"/>
              <w:autoSpaceDN w:val="0"/>
              <w:adjustRightInd w:val="0"/>
              <w:spacing w:after="0" w:line="240" w:lineRule="auto"/>
              <w:ind w:left="317" w:hanging="284"/>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 xml:space="preserve"> </w:t>
            </w:r>
            <w:r w:rsidR="00B038FB" w:rsidRPr="000469A7">
              <w:rPr>
                <w:rFonts w:ascii="Arial Narrow" w:eastAsia="Times New Roman" w:hAnsi="Arial Narrow"/>
                <w:sz w:val="20"/>
                <w:szCs w:val="20"/>
                <w:lang w:eastAsia="pl-PL"/>
              </w:rPr>
              <w:t>rysunki usytuowania kształtek w obmurzu,</w:t>
            </w:r>
          </w:p>
          <w:p w:rsidR="00B038FB" w:rsidRPr="000469A7" w:rsidRDefault="00B038FB" w:rsidP="009D0D67">
            <w:pPr>
              <w:numPr>
                <w:ilvl w:val="0"/>
                <w:numId w:val="13"/>
              </w:numPr>
              <w:autoSpaceDE w:val="0"/>
              <w:autoSpaceDN w:val="0"/>
              <w:adjustRightInd w:val="0"/>
              <w:spacing w:after="0" w:line="240" w:lineRule="auto"/>
              <w:ind w:left="317" w:hanging="284"/>
              <w:rPr>
                <w:rFonts w:ascii="Arial Narrow" w:eastAsia="Univers-PL" w:hAnsi="Arial Narrow" w:cs="Univers-PL"/>
                <w:b/>
                <w:sz w:val="20"/>
                <w:szCs w:val="20"/>
                <w:lang w:eastAsia="pl-PL"/>
              </w:rPr>
            </w:pPr>
            <w:r w:rsidRPr="000469A7">
              <w:rPr>
                <w:rFonts w:ascii="Arial Narrow" w:eastAsia="Times New Roman" w:hAnsi="Arial Narrow"/>
                <w:sz w:val="20"/>
                <w:szCs w:val="20"/>
                <w:lang w:eastAsia="pl-PL"/>
              </w:rPr>
              <w:t>szczegóły montażu elementów metalowych osadzanych w obmurzu</w:t>
            </w:r>
          </w:p>
          <w:p w:rsidR="00B038FB" w:rsidRPr="000469A7" w:rsidRDefault="00B038FB" w:rsidP="009D0D67">
            <w:pPr>
              <w:widowControl w:val="0"/>
              <w:numPr>
                <w:ilvl w:val="0"/>
                <w:numId w:val="13"/>
              </w:numPr>
              <w:tabs>
                <w:tab w:val="left" w:pos="312"/>
              </w:tabs>
              <w:autoSpaceDE w:val="0"/>
              <w:autoSpaceDN w:val="0"/>
              <w:adjustRightInd w:val="0"/>
              <w:spacing w:after="0" w:line="240" w:lineRule="auto"/>
              <w:ind w:left="317" w:hanging="284"/>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dodatkowe wymagania projektowe dotyczą</w:t>
            </w:r>
            <w:r w:rsidRPr="000469A7">
              <w:rPr>
                <w:rFonts w:ascii="Arial Narrow" w:eastAsia="Times New Roman" w:hAnsi="Arial Narrow"/>
                <w:sz w:val="20"/>
                <w:szCs w:val="20"/>
                <w:lang w:eastAsia="pl-PL"/>
              </w:rPr>
              <w:softHyphen/>
              <w:t xml:space="preserve">ce rodzajów, gatunków i </w:t>
            </w:r>
            <w:r w:rsidRPr="000469A7">
              <w:rPr>
                <w:rFonts w:ascii="Arial Narrow" w:eastAsia="Times New Roman" w:hAnsi="Arial Narrow"/>
                <w:sz w:val="20"/>
                <w:szCs w:val="20"/>
                <w:lang w:eastAsia="pl-PL"/>
              </w:rPr>
              <w:lastRenderedPageBreak/>
              <w:t xml:space="preserve">jakości </w:t>
            </w:r>
            <w:r w:rsidR="005824FF" w:rsidRPr="000469A7">
              <w:rPr>
                <w:rFonts w:ascii="Arial Narrow" w:eastAsia="Times New Roman" w:hAnsi="Arial Narrow"/>
                <w:sz w:val="20"/>
                <w:szCs w:val="20"/>
                <w:lang w:eastAsia="pl-PL"/>
              </w:rPr>
              <w:t>materiałów oraz ich składowania</w:t>
            </w:r>
          </w:p>
          <w:p w:rsidR="00B038FB" w:rsidRPr="000469A7" w:rsidRDefault="00B038FB" w:rsidP="009D0D67">
            <w:pPr>
              <w:widowControl w:val="0"/>
              <w:numPr>
                <w:ilvl w:val="0"/>
                <w:numId w:val="13"/>
              </w:numPr>
              <w:tabs>
                <w:tab w:val="left" w:pos="312"/>
              </w:tabs>
              <w:autoSpaceDE w:val="0"/>
              <w:autoSpaceDN w:val="0"/>
              <w:adjustRightInd w:val="0"/>
              <w:spacing w:after="0" w:line="240" w:lineRule="auto"/>
              <w:ind w:hanging="687"/>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dodatkowe wymagania projektowe dotyczą</w:t>
            </w:r>
            <w:r w:rsidRPr="000469A7">
              <w:rPr>
                <w:rFonts w:ascii="Arial Narrow" w:eastAsia="Times New Roman" w:hAnsi="Arial Narrow"/>
                <w:sz w:val="20"/>
                <w:szCs w:val="20"/>
                <w:lang w:eastAsia="pl-PL"/>
              </w:rPr>
              <w:softHyphen/>
              <w:t>ce wykonania robót,</w:t>
            </w:r>
          </w:p>
          <w:p w:rsidR="00471733" w:rsidRPr="000469A7" w:rsidRDefault="005824FF" w:rsidP="009D0D67">
            <w:pPr>
              <w:widowControl w:val="0"/>
              <w:numPr>
                <w:ilvl w:val="0"/>
                <w:numId w:val="13"/>
              </w:numPr>
              <w:tabs>
                <w:tab w:val="left" w:pos="312"/>
              </w:tabs>
              <w:autoSpaceDE w:val="0"/>
              <w:autoSpaceDN w:val="0"/>
              <w:adjustRightInd w:val="0"/>
              <w:spacing w:after="0" w:line="240" w:lineRule="auto"/>
              <w:ind w:hanging="687"/>
              <w:rPr>
                <w:rFonts w:ascii="Arial Narrow" w:eastAsia="Times New Roman" w:hAnsi="Arial Narrow"/>
                <w:sz w:val="20"/>
                <w:szCs w:val="20"/>
                <w:lang w:eastAsia="pl-PL"/>
              </w:rPr>
            </w:pPr>
            <w:r w:rsidRPr="000469A7">
              <w:rPr>
                <w:rFonts w:ascii="Arial Narrow" w:eastAsia="Times New Roman" w:hAnsi="Arial Narrow"/>
                <w:sz w:val="20"/>
                <w:szCs w:val="20"/>
                <w:lang w:eastAsia="pl-PL"/>
              </w:rPr>
              <w:t>karta zmian projektu</w:t>
            </w:r>
          </w:p>
          <w:p w:rsidR="00471733" w:rsidRPr="000469A7" w:rsidRDefault="00B038FB" w:rsidP="009D0D67">
            <w:pPr>
              <w:widowControl w:val="0"/>
              <w:numPr>
                <w:ilvl w:val="0"/>
                <w:numId w:val="13"/>
              </w:numPr>
              <w:tabs>
                <w:tab w:val="left" w:pos="312"/>
              </w:tabs>
              <w:autoSpaceDE w:val="0"/>
              <w:autoSpaceDN w:val="0"/>
              <w:adjustRightInd w:val="0"/>
              <w:spacing w:after="0" w:line="240" w:lineRule="auto"/>
              <w:ind w:hanging="687"/>
              <w:rPr>
                <w:rFonts w:ascii="Arial Narrow" w:eastAsia="Times New Roman" w:hAnsi="Arial Narrow"/>
                <w:sz w:val="20"/>
                <w:szCs w:val="20"/>
                <w:lang w:eastAsia="pl-PL"/>
              </w:rPr>
            </w:pPr>
            <w:r w:rsidRPr="000469A7">
              <w:rPr>
                <w:rFonts w:ascii="Arial Narrow" w:eastAsia="Times New Roman" w:hAnsi="Arial Narrow"/>
                <w:sz w:val="20"/>
                <w:szCs w:val="20"/>
                <w:lang w:eastAsia="pl-PL"/>
              </w:rPr>
              <w:t>opis techniczny</w:t>
            </w:r>
            <w:r w:rsidR="005824FF" w:rsidRPr="000469A7">
              <w:rPr>
                <w:rFonts w:ascii="Arial Narrow" w:eastAsia="Times New Roman" w:hAnsi="Arial Narrow"/>
                <w:sz w:val="20"/>
                <w:szCs w:val="20"/>
                <w:lang w:eastAsia="pl-PL"/>
              </w:rPr>
              <w:t xml:space="preserve"> zawierający instrukcję montażu obmurza</w:t>
            </w:r>
          </w:p>
          <w:p w:rsidR="005824FF" w:rsidRPr="000469A7" w:rsidRDefault="005824FF" w:rsidP="009D0D67">
            <w:pPr>
              <w:widowControl w:val="0"/>
              <w:numPr>
                <w:ilvl w:val="0"/>
                <w:numId w:val="13"/>
              </w:numPr>
              <w:tabs>
                <w:tab w:val="left" w:pos="312"/>
              </w:tabs>
              <w:autoSpaceDE w:val="0"/>
              <w:autoSpaceDN w:val="0"/>
              <w:adjustRightInd w:val="0"/>
              <w:spacing w:after="0" w:line="240" w:lineRule="auto"/>
              <w:ind w:hanging="687"/>
              <w:rPr>
                <w:rFonts w:ascii="Arial Narrow" w:eastAsia="Times New Roman" w:hAnsi="Arial Narrow"/>
                <w:sz w:val="20"/>
                <w:szCs w:val="20"/>
                <w:lang w:eastAsia="pl-PL"/>
              </w:rPr>
            </w:pPr>
            <w:r w:rsidRPr="000469A7">
              <w:rPr>
                <w:rFonts w:ascii="Arial Narrow" w:eastAsia="Times New Roman" w:hAnsi="Arial Narrow"/>
                <w:sz w:val="20"/>
                <w:szCs w:val="20"/>
                <w:lang w:eastAsia="pl-PL"/>
              </w:rPr>
              <w:t xml:space="preserve">obliczenia cieplne </w:t>
            </w:r>
          </w:p>
          <w:p w:rsidR="00B038FB" w:rsidRPr="000469A7" w:rsidRDefault="00B038FB" w:rsidP="009D0D67">
            <w:pPr>
              <w:widowControl w:val="0"/>
              <w:numPr>
                <w:ilvl w:val="0"/>
                <w:numId w:val="13"/>
              </w:numPr>
              <w:tabs>
                <w:tab w:val="left" w:pos="312"/>
              </w:tabs>
              <w:autoSpaceDE w:val="0"/>
              <w:autoSpaceDN w:val="0"/>
              <w:adjustRightInd w:val="0"/>
              <w:spacing w:after="0" w:line="240" w:lineRule="auto"/>
              <w:ind w:hanging="687"/>
              <w:rPr>
                <w:rFonts w:ascii="Arial Narrow" w:eastAsia="Times New Roman" w:hAnsi="Arial Narrow"/>
                <w:sz w:val="20"/>
                <w:szCs w:val="20"/>
                <w:lang w:eastAsia="pl-PL"/>
              </w:rPr>
            </w:pPr>
            <w:r w:rsidRPr="000469A7">
              <w:rPr>
                <w:rFonts w:ascii="Arial Narrow" w:eastAsia="Times New Roman" w:hAnsi="Arial Narrow"/>
                <w:sz w:val="20"/>
                <w:szCs w:val="20"/>
                <w:lang w:eastAsia="pl-PL"/>
              </w:rPr>
              <w:t>karty techni</w:t>
            </w:r>
            <w:r w:rsidR="004C3C3B" w:rsidRPr="000469A7">
              <w:rPr>
                <w:rFonts w:ascii="Arial Narrow" w:eastAsia="Times New Roman" w:hAnsi="Arial Narrow"/>
                <w:sz w:val="20"/>
                <w:szCs w:val="20"/>
                <w:lang w:eastAsia="pl-PL"/>
              </w:rPr>
              <w:t>c</w:t>
            </w:r>
            <w:r w:rsidRPr="000469A7">
              <w:rPr>
                <w:rFonts w:ascii="Arial Narrow" w:eastAsia="Times New Roman" w:hAnsi="Arial Narrow"/>
                <w:sz w:val="20"/>
                <w:szCs w:val="20"/>
                <w:lang w:eastAsia="pl-PL"/>
              </w:rPr>
              <w:t>zne materiałów</w:t>
            </w:r>
          </w:p>
          <w:p w:rsidR="004538A0" w:rsidRPr="000469A7" w:rsidRDefault="004538A0" w:rsidP="009D0D67">
            <w:pPr>
              <w:widowControl w:val="0"/>
              <w:numPr>
                <w:ilvl w:val="0"/>
                <w:numId w:val="13"/>
              </w:numPr>
              <w:tabs>
                <w:tab w:val="left" w:pos="312"/>
              </w:tabs>
              <w:autoSpaceDE w:val="0"/>
              <w:autoSpaceDN w:val="0"/>
              <w:adjustRightInd w:val="0"/>
              <w:spacing w:after="0" w:line="240" w:lineRule="auto"/>
              <w:ind w:hanging="687"/>
              <w:rPr>
                <w:rFonts w:ascii="Arial Narrow" w:eastAsia="Times New Roman" w:hAnsi="Arial Narrow"/>
                <w:sz w:val="20"/>
                <w:szCs w:val="20"/>
                <w:lang w:eastAsia="pl-PL"/>
              </w:rPr>
            </w:pPr>
            <w:r w:rsidRPr="000469A7">
              <w:rPr>
                <w:rFonts w:ascii="Arial Narrow" w:eastAsia="Times New Roman" w:hAnsi="Arial Narrow"/>
                <w:sz w:val="20"/>
                <w:szCs w:val="20"/>
                <w:lang w:eastAsia="pl-PL"/>
              </w:rPr>
              <w:t>oświadczenie projektanta</w:t>
            </w:r>
          </w:p>
          <w:p w:rsidR="00522F9F" w:rsidRPr="000469A7" w:rsidRDefault="005824FF" w:rsidP="009D0D67">
            <w:pPr>
              <w:numPr>
                <w:ilvl w:val="0"/>
                <w:numId w:val="13"/>
              </w:numPr>
              <w:tabs>
                <w:tab w:val="left" w:pos="302"/>
              </w:tabs>
              <w:autoSpaceDE w:val="0"/>
              <w:autoSpaceDN w:val="0"/>
              <w:adjustRightInd w:val="0"/>
              <w:spacing w:after="0" w:line="240" w:lineRule="auto"/>
              <w:ind w:hanging="687"/>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 xml:space="preserve">krzywą suszenia  </w:t>
            </w:r>
          </w:p>
          <w:p w:rsidR="005824FF" w:rsidRPr="000469A7" w:rsidRDefault="00522F9F" w:rsidP="009D0D67">
            <w:pPr>
              <w:numPr>
                <w:ilvl w:val="0"/>
                <w:numId w:val="13"/>
              </w:numPr>
              <w:tabs>
                <w:tab w:val="left" w:pos="302"/>
              </w:tabs>
              <w:autoSpaceDE w:val="0"/>
              <w:autoSpaceDN w:val="0"/>
              <w:adjustRightInd w:val="0"/>
              <w:spacing w:after="0" w:line="240" w:lineRule="auto"/>
              <w:ind w:hanging="687"/>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instrukcję rozruchu wraz z</w:t>
            </w:r>
            <w:r w:rsidR="005824FF" w:rsidRPr="000469A7">
              <w:rPr>
                <w:rFonts w:ascii="Arial Narrow" w:eastAsia="Times New Roman" w:hAnsi="Arial Narrow"/>
                <w:sz w:val="20"/>
                <w:szCs w:val="20"/>
                <w:lang w:eastAsia="pl-PL"/>
              </w:rPr>
              <w:t xml:space="preserve"> krzywą kolejnych rozpaleń i studzeń</w:t>
            </w:r>
            <w:r w:rsidRPr="000469A7">
              <w:rPr>
                <w:rFonts w:ascii="Arial Narrow" w:eastAsia="Times New Roman" w:hAnsi="Arial Narrow"/>
                <w:sz w:val="20"/>
                <w:szCs w:val="20"/>
                <w:lang w:eastAsia="pl-PL"/>
              </w:rPr>
              <w:t xml:space="preserve">  </w:t>
            </w:r>
          </w:p>
          <w:p w:rsidR="00401103" w:rsidRPr="000469A7" w:rsidRDefault="003C32D2" w:rsidP="009D0D67">
            <w:pPr>
              <w:numPr>
                <w:ilvl w:val="0"/>
                <w:numId w:val="13"/>
              </w:numPr>
              <w:tabs>
                <w:tab w:val="left" w:pos="302"/>
              </w:tabs>
              <w:autoSpaceDE w:val="0"/>
              <w:autoSpaceDN w:val="0"/>
              <w:adjustRightInd w:val="0"/>
              <w:spacing w:after="0" w:line="240" w:lineRule="auto"/>
              <w:ind w:left="317" w:hanging="284"/>
              <w:jc w:val="both"/>
              <w:rPr>
                <w:rFonts w:ascii="Arial Narrow" w:eastAsia="Times New Roman" w:hAnsi="Arial Narrow"/>
                <w:sz w:val="20"/>
                <w:szCs w:val="20"/>
                <w:lang w:eastAsia="pl-PL"/>
              </w:rPr>
            </w:pPr>
            <w:r w:rsidRPr="000469A7">
              <w:rPr>
                <w:rFonts w:ascii="Arial Narrow" w:eastAsia="Times New Roman" w:hAnsi="Arial Narrow"/>
                <w:sz w:val="20"/>
                <w:szCs w:val="20"/>
                <w:lang w:eastAsia="pl-PL"/>
              </w:rPr>
              <w:t>kosztorys</w:t>
            </w:r>
            <w:r w:rsidR="00E93F16" w:rsidRPr="000469A7">
              <w:rPr>
                <w:rFonts w:ascii="Arial Narrow" w:hAnsi="Arial Narrow"/>
                <w:sz w:val="20"/>
                <w:szCs w:val="20"/>
              </w:rPr>
              <w:t xml:space="preserve"> inwestorski wykonany zgodnie z </w:t>
            </w:r>
            <w:r w:rsidR="003F6B01" w:rsidRPr="000469A7">
              <w:rPr>
                <w:rFonts w:ascii="Arial Narrow" w:hAnsi="Arial Narrow"/>
                <w:sz w:val="20"/>
                <w:szCs w:val="20"/>
                <w:shd w:val="clear" w:color="auto" w:fill="FFFFFF"/>
              </w:rPr>
              <w:t>obowiązującymi</w:t>
            </w:r>
            <w:r w:rsidR="00E93F16" w:rsidRPr="000469A7">
              <w:rPr>
                <w:rFonts w:ascii="Arial Narrow" w:hAnsi="Arial Narrow"/>
                <w:sz w:val="20"/>
                <w:szCs w:val="20"/>
                <w:shd w:val="clear" w:color="auto" w:fill="FFFFFF"/>
              </w:rPr>
              <w:t xml:space="preserve"> rozporządzeniami.</w:t>
            </w:r>
          </w:p>
          <w:p w:rsidR="003C32D2" w:rsidRPr="000469A7" w:rsidRDefault="003C32D2" w:rsidP="009D0D67">
            <w:pPr>
              <w:tabs>
                <w:tab w:val="left" w:pos="302"/>
              </w:tabs>
              <w:autoSpaceDE w:val="0"/>
              <w:autoSpaceDN w:val="0"/>
              <w:adjustRightInd w:val="0"/>
              <w:spacing w:after="0" w:line="240" w:lineRule="auto"/>
              <w:ind w:left="317"/>
              <w:jc w:val="both"/>
              <w:rPr>
                <w:rStyle w:val="FontStyle69"/>
                <w:rFonts w:eastAsia="Times New Roman" w:cs="Times New Roman"/>
                <w:sz w:val="20"/>
                <w:szCs w:val="20"/>
                <w:lang w:eastAsia="pl-PL"/>
              </w:rPr>
            </w:pPr>
          </w:p>
          <w:p w:rsidR="00401103" w:rsidRPr="000469A7" w:rsidRDefault="00401103" w:rsidP="009D0D67">
            <w:pPr>
              <w:pStyle w:val="Bezodstpw"/>
              <w:jc w:val="both"/>
              <w:rPr>
                <w:rStyle w:val="FontStyle69"/>
                <w:sz w:val="20"/>
                <w:szCs w:val="20"/>
              </w:rPr>
            </w:pPr>
          </w:p>
          <w:p w:rsidR="00157B03" w:rsidRPr="000469A7" w:rsidRDefault="00157B03" w:rsidP="009D0D67">
            <w:pPr>
              <w:pStyle w:val="Akapitzlist"/>
              <w:numPr>
                <w:ilvl w:val="0"/>
                <w:numId w:val="5"/>
              </w:numPr>
              <w:spacing w:after="0" w:line="240" w:lineRule="auto"/>
              <w:jc w:val="both"/>
              <w:rPr>
                <w:rStyle w:val="FontStyle86"/>
                <w:rFonts w:cs="Times New Roman"/>
                <w:bCs w:val="0"/>
                <w:smallCaps w:val="0"/>
                <w:vanish/>
              </w:rPr>
            </w:pPr>
          </w:p>
          <w:p w:rsidR="00157B03" w:rsidRPr="000469A7" w:rsidRDefault="00157B03" w:rsidP="009D0D67">
            <w:pPr>
              <w:pStyle w:val="Akapitzlist"/>
              <w:numPr>
                <w:ilvl w:val="0"/>
                <w:numId w:val="5"/>
              </w:numPr>
              <w:spacing w:after="0" w:line="240" w:lineRule="auto"/>
              <w:jc w:val="both"/>
              <w:rPr>
                <w:rStyle w:val="FontStyle86"/>
                <w:rFonts w:cs="Times New Roman"/>
                <w:bCs w:val="0"/>
                <w:smallCaps w:val="0"/>
                <w:vanish/>
              </w:rPr>
            </w:pPr>
          </w:p>
          <w:p w:rsidR="00157B03" w:rsidRPr="000469A7" w:rsidRDefault="00157B03" w:rsidP="009D0D67">
            <w:pPr>
              <w:pStyle w:val="Akapitzlist"/>
              <w:numPr>
                <w:ilvl w:val="0"/>
                <w:numId w:val="5"/>
              </w:numPr>
              <w:spacing w:after="0" w:line="240" w:lineRule="auto"/>
              <w:jc w:val="both"/>
              <w:rPr>
                <w:rStyle w:val="FontStyle86"/>
                <w:rFonts w:cs="Times New Roman"/>
                <w:bCs w:val="0"/>
                <w:smallCaps w:val="0"/>
                <w:vanish/>
              </w:rPr>
            </w:pPr>
          </w:p>
          <w:p w:rsidR="00157B03" w:rsidRPr="000469A7" w:rsidRDefault="00157B03" w:rsidP="009D0D67">
            <w:pPr>
              <w:pStyle w:val="Akapitzlist"/>
              <w:numPr>
                <w:ilvl w:val="0"/>
                <w:numId w:val="5"/>
              </w:numPr>
              <w:spacing w:after="0" w:line="240" w:lineRule="auto"/>
              <w:jc w:val="both"/>
              <w:rPr>
                <w:rStyle w:val="FontStyle86"/>
                <w:rFonts w:cs="Times New Roman"/>
                <w:bCs w:val="0"/>
                <w:smallCaps w:val="0"/>
                <w:vanish/>
              </w:rPr>
            </w:pPr>
          </w:p>
          <w:p w:rsidR="00157B03" w:rsidRPr="000469A7" w:rsidRDefault="00157B03" w:rsidP="009D0D67">
            <w:pPr>
              <w:pStyle w:val="Akapitzlist"/>
              <w:numPr>
                <w:ilvl w:val="1"/>
                <w:numId w:val="5"/>
              </w:numPr>
              <w:spacing w:after="0" w:line="240" w:lineRule="auto"/>
              <w:jc w:val="both"/>
              <w:rPr>
                <w:rStyle w:val="FontStyle86"/>
                <w:rFonts w:cs="Times New Roman"/>
                <w:bCs w:val="0"/>
                <w:smallCaps w:val="0"/>
                <w:vanish/>
              </w:rPr>
            </w:pPr>
          </w:p>
          <w:p w:rsidR="006475A6" w:rsidRPr="000469A7" w:rsidRDefault="0001041F" w:rsidP="009D0D67">
            <w:pPr>
              <w:pStyle w:val="Bezodstpw"/>
              <w:numPr>
                <w:ilvl w:val="1"/>
                <w:numId w:val="5"/>
              </w:numPr>
              <w:ind w:left="459" w:hanging="459"/>
              <w:jc w:val="both"/>
              <w:rPr>
                <w:rStyle w:val="FontStyle86"/>
                <w:rFonts w:cs="Times New Roman"/>
                <w:bCs w:val="0"/>
                <w:smallCaps w:val="0"/>
              </w:rPr>
            </w:pPr>
            <w:r w:rsidRPr="000469A7">
              <w:rPr>
                <w:rStyle w:val="FontStyle86"/>
                <w:rFonts w:cs="Times New Roman"/>
                <w:bCs w:val="0"/>
                <w:smallCaps w:val="0"/>
              </w:rPr>
              <w:t>Wytyczne</w:t>
            </w:r>
            <w:r w:rsidR="006475A6" w:rsidRPr="000469A7">
              <w:rPr>
                <w:rStyle w:val="FontStyle86"/>
                <w:rFonts w:cs="Times New Roman"/>
                <w:bCs w:val="0"/>
                <w:smallCaps w:val="0"/>
              </w:rPr>
              <w:t xml:space="preserve"> dotyczące sporządzenia dokumentacji powykonawczej </w:t>
            </w:r>
            <w:r w:rsidRPr="000469A7">
              <w:rPr>
                <w:rStyle w:val="FontStyle86"/>
                <w:rFonts w:cs="Times New Roman"/>
                <w:bCs w:val="0"/>
                <w:smallCaps w:val="0"/>
              </w:rPr>
              <w:t xml:space="preserve"> </w:t>
            </w:r>
          </w:p>
          <w:p w:rsidR="006475A6" w:rsidRPr="000469A7" w:rsidRDefault="006475A6" w:rsidP="009D0D67">
            <w:pPr>
              <w:pStyle w:val="Bezodstpw"/>
              <w:jc w:val="both"/>
              <w:rPr>
                <w:rStyle w:val="FontStyle86"/>
                <w:rFonts w:cs="Times New Roman"/>
                <w:bCs w:val="0"/>
                <w:smallCaps w:val="0"/>
              </w:rPr>
            </w:pPr>
          </w:p>
          <w:p w:rsidR="00BB2197" w:rsidRPr="000469A7" w:rsidRDefault="00BB2197" w:rsidP="009D0D67">
            <w:pPr>
              <w:pStyle w:val="Akapitzlist"/>
              <w:spacing w:after="0" w:line="240" w:lineRule="auto"/>
              <w:ind w:left="0"/>
              <w:contextualSpacing/>
              <w:jc w:val="both"/>
              <w:rPr>
                <w:rFonts w:ascii="Arial Narrow" w:hAnsi="Arial Narrow"/>
                <w:sz w:val="20"/>
                <w:szCs w:val="20"/>
              </w:rPr>
            </w:pPr>
            <w:r w:rsidRPr="000469A7">
              <w:rPr>
                <w:rFonts w:ascii="Arial Narrow" w:hAnsi="Arial Narrow"/>
                <w:sz w:val="20"/>
                <w:szCs w:val="20"/>
              </w:rPr>
              <w:t>Dokumentacja  powykonawcza składa się z następujących  części:</w:t>
            </w:r>
          </w:p>
          <w:p w:rsidR="00BB2197" w:rsidRPr="000469A7" w:rsidRDefault="00BB2197" w:rsidP="009D0D67">
            <w:pPr>
              <w:pStyle w:val="Akapitzlist"/>
              <w:numPr>
                <w:ilvl w:val="0"/>
                <w:numId w:val="2"/>
              </w:numPr>
              <w:spacing w:after="0" w:line="240" w:lineRule="auto"/>
              <w:ind w:left="459" w:hanging="426"/>
              <w:contextualSpacing/>
              <w:jc w:val="both"/>
              <w:rPr>
                <w:rFonts w:ascii="Arial Narrow" w:hAnsi="Arial Narrow"/>
                <w:sz w:val="20"/>
                <w:szCs w:val="20"/>
              </w:rPr>
            </w:pPr>
            <w:r w:rsidRPr="000469A7">
              <w:rPr>
                <w:rFonts w:ascii="Arial Narrow" w:hAnsi="Arial Narrow"/>
                <w:sz w:val="20"/>
                <w:szCs w:val="20"/>
              </w:rPr>
              <w:t>Dokumentacji jakościowej</w:t>
            </w:r>
          </w:p>
          <w:p w:rsidR="00BB2197" w:rsidRPr="000469A7" w:rsidRDefault="00BB2197" w:rsidP="009D0D67">
            <w:pPr>
              <w:pStyle w:val="Akapitzlist"/>
              <w:numPr>
                <w:ilvl w:val="0"/>
                <w:numId w:val="2"/>
              </w:numPr>
              <w:spacing w:after="0" w:line="240" w:lineRule="auto"/>
              <w:ind w:left="459" w:hanging="426"/>
              <w:contextualSpacing/>
              <w:jc w:val="both"/>
              <w:rPr>
                <w:rFonts w:ascii="Arial Narrow" w:hAnsi="Arial Narrow"/>
                <w:sz w:val="20"/>
                <w:szCs w:val="20"/>
              </w:rPr>
            </w:pPr>
            <w:r w:rsidRPr="000469A7">
              <w:rPr>
                <w:rFonts w:ascii="Arial Narrow" w:hAnsi="Arial Narrow"/>
                <w:sz w:val="20"/>
                <w:szCs w:val="20"/>
              </w:rPr>
              <w:t xml:space="preserve">Dokumentacji RED COPY </w:t>
            </w:r>
          </w:p>
          <w:p w:rsidR="00BB2197" w:rsidRPr="000469A7" w:rsidRDefault="00BB2197" w:rsidP="009D0D67">
            <w:pPr>
              <w:pStyle w:val="Akapitzlist"/>
              <w:spacing w:after="0" w:line="240" w:lineRule="auto"/>
              <w:ind w:left="0"/>
              <w:contextualSpacing/>
              <w:jc w:val="both"/>
              <w:rPr>
                <w:rFonts w:ascii="Arial Narrow" w:hAnsi="Arial Narrow"/>
                <w:sz w:val="20"/>
                <w:szCs w:val="20"/>
              </w:rPr>
            </w:pPr>
          </w:p>
          <w:p w:rsidR="0001041F" w:rsidRPr="000469A7" w:rsidRDefault="0001041F" w:rsidP="009D0D67">
            <w:pPr>
              <w:pStyle w:val="Akapitzlist"/>
              <w:numPr>
                <w:ilvl w:val="2"/>
                <w:numId w:val="5"/>
              </w:numPr>
              <w:tabs>
                <w:tab w:val="left" w:pos="459"/>
              </w:tabs>
              <w:spacing w:after="0" w:line="240" w:lineRule="auto"/>
              <w:ind w:hanging="1224"/>
              <w:contextualSpacing/>
              <w:jc w:val="both"/>
              <w:rPr>
                <w:rFonts w:ascii="Arial Narrow" w:hAnsi="Arial Narrow"/>
                <w:sz w:val="20"/>
                <w:szCs w:val="20"/>
                <w:u w:val="single"/>
              </w:rPr>
            </w:pPr>
            <w:r w:rsidRPr="000469A7">
              <w:rPr>
                <w:rFonts w:ascii="Arial Narrow" w:hAnsi="Arial Narrow"/>
                <w:sz w:val="20"/>
                <w:szCs w:val="20"/>
              </w:rPr>
              <w:t xml:space="preserve">Dokumentacja </w:t>
            </w:r>
            <w:r w:rsidR="00BB2197" w:rsidRPr="000469A7">
              <w:rPr>
                <w:rFonts w:ascii="Arial Narrow" w:hAnsi="Arial Narrow"/>
                <w:sz w:val="20"/>
                <w:szCs w:val="20"/>
              </w:rPr>
              <w:t>jakościowa</w:t>
            </w:r>
            <w:r w:rsidRPr="000469A7">
              <w:rPr>
                <w:rFonts w:ascii="Arial Narrow" w:hAnsi="Arial Narrow"/>
                <w:sz w:val="20"/>
                <w:szCs w:val="20"/>
              </w:rPr>
              <w:t xml:space="preserve"> powinna zawierać: </w:t>
            </w:r>
          </w:p>
          <w:p w:rsidR="0001041F" w:rsidRPr="000469A7" w:rsidRDefault="0001041F" w:rsidP="009D0D67">
            <w:pPr>
              <w:pStyle w:val="Akapitzlist"/>
              <w:numPr>
                <w:ilvl w:val="0"/>
                <w:numId w:val="2"/>
              </w:numPr>
              <w:spacing w:after="0" w:line="240" w:lineRule="auto"/>
              <w:ind w:left="459" w:hanging="426"/>
              <w:contextualSpacing/>
              <w:jc w:val="both"/>
              <w:rPr>
                <w:rFonts w:ascii="Arial Narrow" w:hAnsi="Arial Narrow"/>
                <w:sz w:val="20"/>
                <w:szCs w:val="20"/>
                <w:u w:val="single"/>
              </w:rPr>
            </w:pPr>
            <w:r w:rsidRPr="000469A7">
              <w:rPr>
                <w:rFonts w:ascii="Arial Narrow" w:hAnsi="Arial Narrow"/>
                <w:sz w:val="20"/>
                <w:szCs w:val="20"/>
              </w:rPr>
              <w:t>stron</w:t>
            </w:r>
            <w:r w:rsidR="0067403E" w:rsidRPr="000469A7">
              <w:rPr>
                <w:rFonts w:ascii="Arial Narrow" w:hAnsi="Arial Narrow"/>
                <w:sz w:val="20"/>
                <w:szCs w:val="20"/>
              </w:rPr>
              <w:t>ę</w:t>
            </w:r>
            <w:r w:rsidRPr="000469A7">
              <w:rPr>
                <w:rFonts w:ascii="Arial Narrow" w:hAnsi="Arial Narrow"/>
                <w:sz w:val="20"/>
                <w:szCs w:val="20"/>
              </w:rPr>
              <w:t xml:space="preserve"> tytułow</w:t>
            </w:r>
            <w:r w:rsidR="0067403E" w:rsidRPr="000469A7">
              <w:rPr>
                <w:rFonts w:ascii="Arial Narrow" w:hAnsi="Arial Narrow"/>
                <w:sz w:val="20"/>
                <w:szCs w:val="20"/>
              </w:rPr>
              <w:t>ą</w:t>
            </w:r>
            <w:r w:rsidRPr="000469A7">
              <w:rPr>
                <w:rFonts w:ascii="Arial Narrow" w:hAnsi="Arial Narrow"/>
                <w:sz w:val="20"/>
                <w:szCs w:val="20"/>
              </w:rPr>
              <w:t xml:space="preserve"> </w:t>
            </w:r>
          </w:p>
          <w:p w:rsidR="0001041F" w:rsidRPr="000469A7" w:rsidRDefault="0001041F" w:rsidP="009D0D67">
            <w:pPr>
              <w:pStyle w:val="Akapitzlist"/>
              <w:numPr>
                <w:ilvl w:val="0"/>
                <w:numId w:val="2"/>
              </w:numPr>
              <w:spacing w:after="0" w:line="240" w:lineRule="auto"/>
              <w:ind w:left="459" w:hanging="426"/>
              <w:contextualSpacing/>
              <w:jc w:val="both"/>
              <w:rPr>
                <w:rFonts w:ascii="Arial Narrow" w:hAnsi="Arial Narrow"/>
                <w:sz w:val="20"/>
                <w:szCs w:val="20"/>
                <w:u w:val="single"/>
              </w:rPr>
            </w:pPr>
            <w:r w:rsidRPr="000469A7">
              <w:rPr>
                <w:rFonts w:ascii="Arial Narrow" w:hAnsi="Arial Narrow"/>
                <w:sz w:val="20"/>
                <w:szCs w:val="20"/>
              </w:rPr>
              <w:t>spis treści</w:t>
            </w:r>
          </w:p>
          <w:p w:rsidR="0001041F" w:rsidRPr="000469A7" w:rsidRDefault="0001041F" w:rsidP="009D0D67">
            <w:pPr>
              <w:pStyle w:val="Akapitzlist"/>
              <w:numPr>
                <w:ilvl w:val="0"/>
                <w:numId w:val="2"/>
              </w:numPr>
              <w:spacing w:after="0" w:line="240" w:lineRule="auto"/>
              <w:ind w:left="459" w:hanging="426"/>
              <w:contextualSpacing/>
              <w:jc w:val="both"/>
              <w:rPr>
                <w:rFonts w:ascii="Arial Narrow" w:hAnsi="Arial Narrow"/>
                <w:sz w:val="20"/>
                <w:szCs w:val="20"/>
                <w:u w:val="single"/>
              </w:rPr>
            </w:pPr>
            <w:r w:rsidRPr="000469A7">
              <w:rPr>
                <w:rFonts w:ascii="Arial Narrow" w:hAnsi="Arial Narrow"/>
                <w:sz w:val="20"/>
                <w:szCs w:val="20"/>
              </w:rPr>
              <w:t xml:space="preserve">oświadczenie kierownika </w:t>
            </w:r>
            <w:r w:rsidR="0067403E" w:rsidRPr="000469A7">
              <w:rPr>
                <w:rFonts w:ascii="Arial Narrow" w:hAnsi="Arial Narrow"/>
                <w:sz w:val="20"/>
                <w:szCs w:val="20"/>
              </w:rPr>
              <w:t>budowy/</w:t>
            </w:r>
            <w:r w:rsidRPr="000469A7">
              <w:rPr>
                <w:rFonts w:ascii="Arial Narrow" w:hAnsi="Arial Narrow"/>
                <w:sz w:val="20"/>
                <w:szCs w:val="20"/>
              </w:rPr>
              <w:t>rob</w:t>
            </w:r>
            <w:r w:rsidR="0067403E" w:rsidRPr="000469A7">
              <w:rPr>
                <w:rFonts w:ascii="Arial Narrow" w:hAnsi="Arial Narrow"/>
                <w:sz w:val="20"/>
                <w:szCs w:val="20"/>
              </w:rPr>
              <w:t>ó</w:t>
            </w:r>
            <w:r w:rsidRPr="000469A7">
              <w:rPr>
                <w:rFonts w:ascii="Arial Narrow" w:hAnsi="Arial Narrow"/>
                <w:sz w:val="20"/>
                <w:szCs w:val="20"/>
              </w:rPr>
              <w:t xml:space="preserve">t </w:t>
            </w:r>
          </w:p>
          <w:p w:rsidR="0001041F" w:rsidRPr="000469A7" w:rsidRDefault="0001041F" w:rsidP="009D0D67">
            <w:pPr>
              <w:pStyle w:val="Akapitzlist"/>
              <w:numPr>
                <w:ilvl w:val="0"/>
                <w:numId w:val="2"/>
              </w:numPr>
              <w:spacing w:after="0" w:line="240" w:lineRule="auto"/>
              <w:ind w:left="459" w:hanging="426"/>
              <w:contextualSpacing/>
              <w:jc w:val="both"/>
              <w:rPr>
                <w:rFonts w:ascii="Arial Narrow" w:hAnsi="Arial Narrow"/>
                <w:sz w:val="20"/>
                <w:szCs w:val="20"/>
                <w:u w:val="single"/>
              </w:rPr>
            </w:pPr>
            <w:r w:rsidRPr="000469A7">
              <w:rPr>
                <w:rFonts w:ascii="Arial Narrow" w:hAnsi="Arial Narrow"/>
                <w:sz w:val="20"/>
                <w:szCs w:val="20"/>
              </w:rPr>
              <w:t>uprawnienia budowlane kierownika</w:t>
            </w:r>
          </w:p>
          <w:p w:rsidR="0067403E" w:rsidRPr="000469A7" w:rsidRDefault="0067403E" w:rsidP="009D0D67">
            <w:pPr>
              <w:pStyle w:val="Akapitzlist"/>
              <w:numPr>
                <w:ilvl w:val="0"/>
                <w:numId w:val="2"/>
              </w:numPr>
              <w:spacing w:after="0" w:line="240" w:lineRule="auto"/>
              <w:ind w:left="459" w:hanging="426"/>
              <w:contextualSpacing/>
              <w:jc w:val="both"/>
              <w:rPr>
                <w:rFonts w:ascii="Arial Narrow" w:hAnsi="Arial Narrow"/>
                <w:sz w:val="20"/>
                <w:szCs w:val="20"/>
                <w:u w:val="single"/>
              </w:rPr>
            </w:pPr>
            <w:r w:rsidRPr="000469A7">
              <w:rPr>
                <w:rFonts w:ascii="Arial Narrow" w:hAnsi="Arial Narrow"/>
                <w:sz w:val="20"/>
                <w:szCs w:val="20"/>
              </w:rPr>
              <w:t>zaświadczenie o przynależności do Izby</w:t>
            </w:r>
          </w:p>
          <w:p w:rsidR="0001041F" w:rsidRPr="000469A7" w:rsidRDefault="0001041F" w:rsidP="009D0D67">
            <w:pPr>
              <w:pStyle w:val="Akapitzlist"/>
              <w:numPr>
                <w:ilvl w:val="0"/>
                <w:numId w:val="2"/>
              </w:numPr>
              <w:spacing w:after="0" w:line="240" w:lineRule="auto"/>
              <w:ind w:left="459" w:hanging="426"/>
              <w:contextualSpacing/>
              <w:jc w:val="both"/>
              <w:rPr>
                <w:rFonts w:ascii="Arial Narrow" w:hAnsi="Arial Narrow"/>
                <w:sz w:val="20"/>
                <w:szCs w:val="20"/>
                <w:u w:val="single"/>
              </w:rPr>
            </w:pPr>
            <w:r w:rsidRPr="000469A7">
              <w:rPr>
                <w:rFonts w:ascii="Arial Narrow" w:hAnsi="Arial Narrow"/>
                <w:sz w:val="20"/>
                <w:szCs w:val="20"/>
              </w:rPr>
              <w:t xml:space="preserve">podpisane </w:t>
            </w:r>
            <w:r w:rsidR="0067403E" w:rsidRPr="000469A7">
              <w:rPr>
                <w:rFonts w:ascii="Arial Narrow" w:hAnsi="Arial Narrow"/>
                <w:sz w:val="20"/>
                <w:szCs w:val="20"/>
              </w:rPr>
              <w:t xml:space="preserve"> protokoły odbiorów częściowych i końcowego ( w tym  lista usterek)</w:t>
            </w:r>
          </w:p>
          <w:p w:rsidR="004538A0" w:rsidRPr="000469A7" w:rsidRDefault="0001041F" w:rsidP="009D0D67">
            <w:pPr>
              <w:pStyle w:val="Akapitzlist"/>
              <w:numPr>
                <w:ilvl w:val="0"/>
                <w:numId w:val="2"/>
              </w:numPr>
              <w:spacing w:after="0" w:line="240" w:lineRule="auto"/>
              <w:ind w:left="459" w:hanging="426"/>
              <w:contextualSpacing/>
              <w:jc w:val="both"/>
              <w:rPr>
                <w:rFonts w:ascii="Arial Narrow" w:hAnsi="Arial Narrow"/>
                <w:sz w:val="20"/>
                <w:szCs w:val="20"/>
              </w:rPr>
            </w:pPr>
            <w:r w:rsidRPr="000469A7">
              <w:rPr>
                <w:rFonts w:ascii="Arial Narrow" w:hAnsi="Arial Narrow"/>
                <w:sz w:val="20"/>
                <w:szCs w:val="20"/>
              </w:rPr>
              <w:t xml:space="preserve">plany kontroli i badań </w:t>
            </w:r>
          </w:p>
          <w:p w:rsidR="006967A7" w:rsidRPr="000469A7" w:rsidRDefault="0001041F" w:rsidP="009D0D67">
            <w:pPr>
              <w:pStyle w:val="Akapitzlist"/>
              <w:numPr>
                <w:ilvl w:val="0"/>
                <w:numId w:val="2"/>
              </w:numPr>
              <w:spacing w:after="0" w:line="240" w:lineRule="auto"/>
              <w:ind w:left="459" w:hanging="426"/>
              <w:contextualSpacing/>
              <w:jc w:val="both"/>
              <w:rPr>
                <w:rFonts w:ascii="Arial Narrow" w:hAnsi="Arial Narrow"/>
                <w:sz w:val="20"/>
                <w:szCs w:val="20"/>
              </w:rPr>
            </w:pPr>
            <w:r w:rsidRPr="000469A7">
              <w:rPr>
                <w:rFonts w:ascii="Arial Narrow" w:hAnsi="Arial Narrow"/>
                <w:sz w:val="20"/>
                <w:szCs w:val="20"/>
              </w:rPr>
              <w:t xml:space="preserve">dokumenty na materiały wbudowane </w:t>
            </w:r>
            <w:r w:rsidR="0067403E" w:rsidRPr="000469A7">
              <w:rPr>
                <w:rFonts w:ascii="Arial Narrow" w:hAnsi="Arial Narrow"/>
                <w:sz w:val="20"/>
                <w:szCs w:val="20"/>
              </w:rPr>
              <w:t>: atesty, certyfikaty, deklaracje właściwości użytkowych, karty techniczne</w:t>
            </w:r>
          </w:p>
          <w:p w:rsidR="00171CFA" w:rsidRPr="000469A7" w:rsidRDefault="00171CFA" w:rsidP="009D0D67">
            <w:pPr>
              <w:pStyle w:val="Akapitzlist"/>
              <w:numPr>
                <w:ilvl w:val="0"/>
                <w:numId w:val="2"/>
              </w:numPr>
              <w:spacing w:after="0" w:line="240" w:lineRule="auto"/>
              <w:ind w:left="459" w:hanging="426"/>
              <w:contextualSpacing/>
              <w:jc w:val="both"/>
              <w:rPr>
                <w:rFonts w:ascii="Arial Narrow" w:hAnsi="Arial Narrow"/>
                <w:sz w:val="20"/>
                <w:szCs w:val="20"/>
              </w:rPr>
            </w:pPr>
            <w:r w:rsidRPr="000469A7">
              <w:rPr>
                <w:rFonts w:ascii="Arial Narrow" w:hAnsi="Arial Narrow"/>
                <w:sz w:val="20"/>
                <w:szCs w:val="20"/>
              </w:rPr>
              <w:t xml:space="preserve">instrukcje </w:t>
            </w:r>
            <w:r w:rsidR="003F6B01" w:rsidRPr="000469A7">
              <w:rPr>
                <w:rFonts w:ascii="Arial Narrow" w:hAnsi="Arial Narrow"/>
                <w:sz w:val="20"/>
                <w:szCs w:val="20"/>
              </w:rPr>
              <w:t>eksploatacji</w:t>
            </w:r>
          </w:p>
          <w:p w:rsidR="0013681C" w:rsidRPr="000469A7" w:rsidRDefault="006967A7" w:rsidP="009D0D67">
            <w:pPr>
              <w:pStyle w:val="Akapitzlist"/>
              <w:spacing w:after="0" w:line="240" w:lineRule="auto"/>
              <w:ind w:left="33"/>
              <w:contextualSpacing/>
              <w:jc w:val="both"/>
              <w:rPr>
                <w:rStyle w:val="FontStyle86"/>
                <w:rFonts w:cs="Times New Roman"/>
                <w:b w:val="0"/>
                <w:bCs w:val="0"/>
                <w:smallCaps w:val="0"/>
                <w:u w:val="single"/>
              </w:rPr>
            </w:pPr>
            <w:r w:rsidRPr="000469A7">
              <w:rPr>
                <w:rStyle w:val="FontStyle86"/>
                <w:rFonts w:cs="Times New Roman"/>
                <w:b w:val="0"/>
                <w:bCs w:val="0"/>
                <w:smallCaps w:val="0"/>
              </w:rPr>
              <w:t xml:space="preserve">Dokumenty, które nie są oryginałami należy </w:t>
            </w:r>
            <w:r w:rsidR="003F6B01" w:rsidRPr="000469A7">
              <w:rPr>
                <w:rStyle w:val="FontStyle86"/>
                <w:rFonts w:cs="Times New Roman"/>
                <w:b w:val="0"/>
                <w:bCs w:val="0"/>
                <w:smallCaps w:val="0"/>
              </w:rPr>
              <w:t>podstemplować</w:t>
            </w:r>
            <w:r w:rsidRPr="000469A7">
              <w:rPr>
                <w:rStyle w:val="FontStyle86"/>
                <w:rFonts w:cs="Times New Roman"/>
                <w:b w:val="0"/>
                <w:bCs w:val="0"/>
                <w:smallCaps w:val="0"/>
              </w:rPr>
              <w:t xml:space="preserve"> pieczątką „ za zgodnoś</w:t>
            </w:r>
            <w:r w:rsidR="00991792" w:rsidRPr="000469A7">
              <w:rPr>
                <w:rStyle w:val="FontStyle86"/>
                <w:rFonts w:cs="Times New Roman"/>
                <w:b w:val="0"/>
                <w:bCs w:val="0"/>
                <w:smallCaps w:val="0"/>
              </w:rPr>
              <w:t>ć</w:t>
            </w:r>
            <w:r w:rsidRPr="000469A7">
              <w:rPr>
                <w:rStyle w:val="FontStyle86"/>
                <w:rFonts w:cs="Times New Roman"/>
                <w:b w:val="0"/>
                <w:bCs w:val="0"/>
                <w:smallCaps w:val="0"/>
              </w:rPr>
              <w:t xml:space="preserve"> z oryginałem” wraz z podpisem kierownika budowy</w:t>
            </w:r>
            <w:r w:rsidR="00FF18CE" w:rsidRPr="000469A7">
              <w:rPr>
                <w:rStyle w:val="FontStyle86"/>
                <w:rFonts w:cs="Times New Roman"/>
                <w:b w:val="0"/>
                <w:bCs w:val="0"/>
                <w:smallCaps w:val="0"/>
              </w:rPr>
              <w:t xml:space="preserve"> lub kierownika </w:t>
            </w:r>
            <w:r w:rsidRPr="000469A7">
              <w:rPr>
                <w:rStyle w:val="FontStyle86"/>
                <w:rFonts w:cs="Times New Roman"/>
                <w:b w:val="0"/>
                <w:bCs w:val="0"/>
                <w:smallCaps w:val="0"/>
              </w:rPr>
              <w:t xml:space="preserve"> robót. </w:t>
            </w:r>
          </w:p>
          <w:p w:rsidR="0013681C" w:rsidRPr="000469A7" w:rsidRDefault="0013681C" w:rsidP="009D0D67">
            <w:pPr>
              <w:pStyle w:val="Akapitzlist"/>
              <w:spacing w:after="0" w:line="240" w:lineRule="auto"/>
              <w:ind w:left="459"/>
              <w:contextualSpacing/>
              <w:jc w:val="both"/>
              <w:rPr>
                <w:rStyle w:val="FontStyle86"/>
                <w:rFonts w:cs="Times New Roman"/>
                <w:b w:val="0"/>
                <w:bCs w:val="0"/>
                <w:smallCaps w:val="0"/>
              </w:rPr>
            </w:pPr>
          </w:p>
          <w:p w:rsidR="0013681C" w:rsidRPr="000469A7" w:rsidRDefault="007A2E0B" w:rsidP="009D0D67">
            <w:pPr>
              <w:pStyle w:val="Akapitzlist"/>
              <w:numPr>
                <w:ilvl w:val="2"/>
                <w:numId w:val="5"/>
              </w:numPr>
              <w:tabs>
                <w:tab w:val="left" w:pos="459"/>
              </w:tabs>
              <w:spacing w:after="0" w:line="240" w:lineRule="auto"/>
              <w:ind w:left="459" w:hanging="426"/>
              <w:contextualSpacing/>
              <w:jc w:val="both"/>
              <w:rPr>
                <w:rFonts w:ascii="Arial Narrow" w:hAnsi="Arial Narrow"/>
                <w:sz w:val="20"/>
                <w:szCs w:val="20"/>
              </w:rPr>
            </w:pPr>
            <w:r w:rsidRPr="000469A7">
              <w:rPr>
                <w:rStyle w:val="FontStyle86"/>
                <w:rFonts w:cs="Times New Roman"/>
                <w:b w:val="0"/>
                <w:bCs w:val="0"/>
                <w:smallCaps w:val="0"/>
              </w:rPr>
              <w:t>Dokumentacja RED COPY to dokumentacja stanowiąca projekt wykonawczy</w:t>
            </w:r>
            <w:r w:rsidR="00272B39" w:rsidRPr="000469A7">
              <w:rPr>
                <w:rStyle w:val="FontStyle86"/>
                <w:rFonts w:cs="Times New Roman"/>
                <w:b w:val="0"/>
                <w:bCs w:val="0"/>
                <w:smallCaps w:val="0"/>
              </w:rPr>
              <w:t xml:space="preserve"> (</w:t>
            </w:r>
            <w:r w:rsidRPr="000469A7">
              <w:rPr>
                <w:rStyle w:val="FontStyle86"/>
                <w:rFonts w:cs="Times New Roman"/>
                <w:b w:val="0"/>
                <w:bCs w:val="0"/>
                <w:smallCaps w:val="0"/>
              </w:rPr>
              <w:t>ostatnia rewizja) z naniesionymi  kolorem czerwonym zmia</w:t>
            </w:r>
            <w:r w:rsidR="00D10E23" w:rsidRPr="000469A7">
              <w:rPr>
                <w:rStyle w:val="FontStyle86"/>
                <w:rFonts w:cs="Times New Roman"/>
                <w:b w:val="0"/>
                <w:bCs w:val="0"/>
                <w:smallCaps w:val="0"/>
              </w:rPr>
              <w:t xml:space="preserve">nami </w:t>
            </w:r>
            <w:r w:rsidRPr="000469A7">
              <w:rPr>
                <w:rStyle w:val="FontStyle86"/>
                <w:rFonts w:cs="Times New Roman"/>
                <w:b w:val="0"/>
                <w:bCs w:val="0"/>
                <w:smallCaps w:val="0"/>
              </w:rPr>
              <w:t xml:space="preserve"> powstał</w:t>
            </w:r>
            <w:r w:rsidR="00D10E23" w:rsidRPr="000469A7">
              <w:rPr>
                <w:rStyle w:val="FontStyle86"/>
                <w:rFonts w:cs="Times New Roman"/>
                <w:b w:val="0"/>
                <w:bCs w:val="0"/>
                <w:smallCaps w:val="0"/>
              </w:rPr>
              <w:t xml:space="preserve">ymi </w:t>
            </w:r>
            <w:r w:rsidRPr="000469A7">
              <w:rPr>
                <w:rStyle w:val="FontStyle86"/>
                <w:rFonts w:cs="Times New Roman"/>
                <w:b w:val="0"/>
                <w:bCs w:val="0"/>
                <w:smallCaps w:val="0"/>
              </w:rPr>
              <w:t xml:space="preserve"> </w:t>
            </w:r>
            <w:r w:rsidR="00D10E23" w:rsidRPr="000469A7">
              <w:rPr>
                <w:rStyle w:val="FontStyle86"/>
                <w:rFonts w:cs="Times New Roman"/>
                <w:b w:val="0"/>
                <w:bCs w:val="0"/>
                <w:smallCaps w:val="0"/>
              </w:rPr>
              <w:t xml:space="preserve">podczas </w:t>
            </w:r>
            <w:r w:rsidRPr="000469A7">
              <w:rPr>
                <w:rStyle w:val="FontStyle86"/>
                <w:rFonts w:cs="Times New Roman"/>
                <w:b w:val="0"/>
                <w:bCs w:val="0"/>
                <w:smallCaps w:val="0"/>
              </w:rPr>
              <w:t xml:space="preserve"> realizacji prac.</w:t>
            </w:r>
            <w:r w:rsidR="00272B39" w:rsidRPr="000469A7">
              <w:rPr>
                <w:rStyle w:val="FontStyle86"/>
                <w:rFonts w:cs="Times New Roman"/>
                <w:b w:val="0"/>
                <w:bCs w:val="0"/>
                <w:smallCaps w:val="0"/>
              </w:rPr>
              <w:t xml:space="preserve"> </w:t>
            </w:r>
            <w:r w:rsidR="00272B39" w:rsidRPr="000469A7">
              <w:rPr>
                <w:rFonts w:ascii="Arial Narrow" w:hAnsi="Arial Narrow"/>
                <w:sz w:val="20"/>
                <w:szCs w:val="20"/>
              </w:rPr>
              <w:t xml:space="preserve">Każdy z dokumentów w dokumentacji  RED COPY należy stemplować pieczątką </w:t>
            </w:r>
            <w:r w:rsidR="00272B39" w:rsidRPr="000469A7">
              <w:rPr>
                <w:rFonts w:ascii="Arial Narrow" w:hAnsi="Arial Narrow"/>
                <w:b/>
                <w:color w:val="FF0000"/>
                <w:sz w:val="20"/>
                <w:szCs w:val="20"/>
              </w:rPr>
              <w:t>“RED COPY”</w:t>
            </w:r>
            <w:r w:rsidR="00272B39" w:rsidRPr="000469A7">
              <w:rPr>
                <w:rFonts w:ascii="Arial Narrow" w:hAnsi="Arial Narrow"/>
                <w:b/>
                <w:sz w:val="20"/>
                <w:szCs w:val="20"/>
              </w:rPr>
              <w:t xml:space="preserve"> </w:t>
            </w:r>
            <w:r w:rsidR="00272B39" w:rsidRPr="000469A7">
              <w:rPr>
                <w:rFonts w:ascii="Arial Narrow" w:hAnsi="Arial Narrow"/>
                <w:sz w:val="20"/>
                <w:szCs w:val="20"/>
              </w:rPr>
              <w:t xml:space="preserve">wraz z podpisem kierownika  budowy lub kierownika robót. Do dokumentacji RED COPY należy załączyć oświadczenie kierownika </w:t>
            </w:r>
            <w:r w:rsidR="009F716E" w:rsidRPr="000469A7">
              <w:rPr>
                <w:rFonts w:ascii="Arial Narrow" w:hAnsi="Arial Narrow"/>
                <w:sz w:val="20"/>
                <w:szCs w:val="20"/>
              </w:rPr>
              <w:t>o</w:t>
            </w:r>
            <w:r w:rsidR="00272B39" w:rsidRPr="000469A7">
              <w:rPr>
                <w:rFonts w:ascii="Arial Narrow" w:hAnsi="Arial Narrow"/>
                <w:sz w:val="20"/>
                <w:szCs w:val="20"/>
              </w:rPr>
              <w:t xml:space="preserve"> dokonanych zmian</w:t>
            </w:r>
            <w:r w:rsidR="009F716E" w:rsidRPr="000469A7">
              <w:rPr>
                <w:rFonts w:ascii="Arial Narrow" w:hAnsi="Arial Narrow"/>
                <w:sz w:val="20"/>
                <w:szCs w:val="20"/>
              </w:rPr>
              <w:t>ach</w:t>
            </w:r>
            <w:r w:rsidR="00272B39" w:rsidRPr="000469A7">
              <w:rPr>
                <w:rFonts w:ascii="Arial Narrow" w:hAnsi="Arial Narrow"/>
                <w:sz w:val="20"/>
                <w:szCs w:val="20"/>
              </w:rPr>
              <w:t xml:space="preserve"> wraz z wykazem rysunkó</w:t>
            </w:r>
            <w:r w:rsidR="0059422B" w:rsidRPr="000469A7">
              <w:rPr>
                <w:rFonts w:ascii="Arial Narrow" w:hAnsi="Arial Narrow"/>
                <w:sz w:val="20"/>
                <w:szCs w:val="20"/>
              </w:rPr>
              <w:t>w, na których naniesiono zmiany.</w:t>
            </w:r>
          </w:p>
          <w:p w:rsidR="0013681C" w:rsidRDefault="0013681C" w:rsidP="009D0D67">
            <w:pPr>
              <w:pStyle w:val="Akapitzlist"/>
              <w:tabs>
                <w:tab w:val="left" w:pos="459"/>
              </w:tabs>
              <w:spacing w:after="0" w:line="240" w:lineRule="auto"/>
              <w:ind w:left="0"/>
              <w:contextualSpacing/>
              <w:jc w:val="both"/>
              <w:rPr>
                <w:rFonts w:ascii="Arial Narrow" w:hAnsi="Arial Narrow"/>
                <w:sz w:val="20"/>
                <w:szCs w:val="20"/>
              </w:rPr>
            </w:pPr>
          </w:p>
          <w:p w:rsidR="0083652E" w:rsidRDefault="0083652E" w:rsidP="009D0D67">
            <w:pPr>
              <w:pStyle w:val="Akapitzlist"/>
              <w:tabs>
                <w:tab w:val="left" w:pos="459"/>
              </w:tabs>
              <w:spacing w:after="0" w:line="240" w:lineRule="auto"/>
              <w:ind w:left="0"/>
              <w:contextualSpacing/>
              <w:jc w:val="both"/>
              <w:rPr>
                <w:rFonts w:ascii="Arial Narrow" w:hAnsi="Arial Narrow"/>
                <w:sz w:val="20"/>
                <w:szCs w:val="20"/>
              </w:rPr>
            </w:pPr>
          </w:p>
          <w:p w:rsidR="0083652E" w:rsidRDefault="0083652E" w:rsidP="009D0D67">
            <w:pPr>
              <w:pStyle w:val="Akapitzlist"/>
              <w:tabs>
                <w:tab w:val="left" w:pos="459"/>
              </w:tabs>
              <w:spacing w:after="0" w:line="240" w:lineRule="auto"/>
              <w:ind w:left="0"/>
              <w:contextualSpacing/>
              <w:jc w:val="both"/>
              <w:rPr>
                <w:rFonts w:ascii="Arial Narrow" w:hAnsi="Arial Narrow"/>
                <w:sz w:val="20"/>
                <w:szCs w:val="20"/>
              </w:rPr>
            </w:pPr>
          </w:p>
          <w:p w:rsidR="0083652E" w:rsidRPr="000469A7" w:rsidRDefault="0083652E" w:rsidP="009D0D67">
            <w:pPr>
              <w:pStyle w:val="Akapitzlist"/>
              <w:tabs>
                <w:tab w:val="left" w:pos="459"/>
              </w:tabs>
              <w:spacing w:after="0" w:line="240" w:lineRule="auto"/>
              <w:ind w:left="0"/>
              <w:contextualSpacing/>
              <w:jc w:val="both"/>
              <w:rPr>
                <w:rFonts w:ascii="Arial Narrow" w:hAnsi="Arial Narrow"/>
                <w:sz w:val="20"/>
                <w:szCs w:val="20"/>
              </w:rPr>
            </w:pPr>
          </w:p>
          <w:p w:rsidR="00C81B00" w:rsidRPr="000469A7" w:rsidRDefault="00C81B00" w:rsidP="009D0D67">
            <w:pPr>
              <w:pStyle w:val="Akapitzlist"/>
              <w:numPr>
                <w:ilvl w:val="1"/>
                <w:numId w:val="5"/>
              </w:numPr>
              <w:tabs>
                <w:tab w:val="left" w:pos="459"/>
              </w:tabs>
              <w:spacing w:after="0" w:line="240" w:lineRule="auto"/>
              <w:ind w:left="459" w:hanging="426"/>
              <w:contextualSpacing/>
              <w:jc w:val="both"/>
              <w:rPr>
                <w:rStyle w:val="FontStyle86"/>
                <w:rFonts w:cs="Times New Roman"/>
                <w:b w:val="0"/>
                <w:bCs w:val="0"/>
                <w:smallCaps w:val="0"/>
              </w:rPr>
            </w:pPr>
            <w:r w:rsidRPr="000469A7">
              <w:rPr>
                <w:rStyle w:val="FontStyle86"/>
                <w:rFonts w:cs="Times New Roman"/>
                <w:bCs w:val="0"/>
                <w:smallCaps w:val="0"/>
              </w:rPr>
              <w:lastRenderedPageBreak/>
              <w:t xml:space="preserve">Ogólne wymagania dotyczące przekazania  dokumentacji projektowej </w:t>
            </w:r>
            <w:r w:rsidR="00A1594C" w:rsidRPr="000469A7">
              <w:rPr>
                <w:rStyle w:val="FontStyle86"/>
                <w:rFonts w:cs="Times New Roman"/>
                <w:bCs w:val="0"/>
                <w:smallCaps w:val="0"/>
              </w:rPr>
              <w:t xml:space="preserve">/ powykonawczej </w:t>
            </w:r>
            <w:r w:rsidRPr="000469A7">
              <w:rPr>
                <w:rStyle w:val="FontStyle86"/>
                <w:rFonts w:cs="Times New Roman"/>
                <w:bCs w:val="0"/>
                <w:smallCaps w:val="0"/>
              </w:rPr>
              <w:t>Zamawiającemu</w:t>
            </w:r>
          </w:p>
          <w:p w:rsidR="00EC504E" w:rsidRPr="000469A7" w:rsidRDefault="00EC504E" w:rsidP="009D0D67">
            <w:pPr>
              <w:pStyle w:val="Bezodstpw"/>
              <w:jc w:val="both"/>
              <w:rPr>
                <w:rStyle w:val="FontStyle69"/>
                <w:sz w:val="20"/>
                <w:szCs w:val="20"/>
              </w:rPr>
            </w:pPr>
          </w:p>
          <w:p w:rsidR="0084410A" w:rsidRPr="000469A7" w:rsidRDefault="005A69C8" w:rsidP="009D0D67">
            <w:pPr>
              <w:pStyle w:val="Bezodstpw"/>
              <w:jc w:val="both"/>
              <w:rPr>
                <w:rStyle w:val="FontStyle69"/>
                <w:sz w:val="20"/>
                <w:szCs w:val="20"/>
              </w:rPr>
            </w:pPr>
            <w:r w:rsidRPr="000469A7">
              <w:rPr>
                <w:rStyle w:val="FontStyle69"/>
                <w:sz w:val="20"/>
                <w:szCs w:val="20"/>
              </w:rPr>
              <w:t xml:space="preserve">Kompletna (finalna) dokumentacja </w:t>
            </w:r>
            <w:r w:rsidR="00CE7D1C" w:rsidRPr="000469A7">
              <w:rPr>
                <w:rStyle w:val="FontStyle69"/>
                <w:sz w:val="20"/>
                <w:szCs w:val="20"/>
              </w:rPr>
              <w:t>projektowa</w:t>
            </w:r>
            <w:r w:rsidR="00A1594C" w:rsidRPr="000469A7">
              <w:rPr>
                <w:rStyle w:val="FontStyle69"/>
                <w:sz w:val="20"/>
                <w:szCs w:val="20"/>
              </w:rPr>
              <w:t xml:space="preserve">/ powykonawcza </w:t>
            </w:r>
            <w:r w:rsidRPr="000469A7">
              <w:rPr>
                <w:rStyle w:val="FontStyle69"/>
                <w:sz w:val="20"/>
                <w:szCs w:val="20"/>
              </w:rPr>
              <w:t xml:space="preserve"> musi być dostarczona w postaci</w:t>
            </w:r>
            <w:r w:rsidR="00ED0821" w:rsidRPr="000469A7">
              <w:rPr>
                <w:rStyle w:val="FontStyle69"/>
                <w:sz w:val="20"/>
                <w:szCs w:val="20"/>
              </w:rPr>
              <w:t xml:space="preserve"> </w:t>
            </w:r>
            <w:r w:rsidR="0084410A" w:rsidRPr="000469A7">
              <w:rPr>
                <w:rStyle w:val="FontStyle69"/>
                <w:sz w:val="20"/>
                <w:szCs w:val="20"/>
              </w:rPr>
              <w:t>6 kompletów dokumentacji wydrukowanej i umieszczonej w odpowiednio opisanych segregatorach. Do każdego kompletu dokumentacji w wersji papierowej należy dołączyć dokumentację nagraną na płytę CD</w:t>
            </w:r>
            <w:r w:rsidR="009F716E" w:rsidRPr="000469A7">
              <w:rPr>
                <w:rStyle w:val="FontStyle69"/>
                <w:sz w:val="20"/>
                <w:szCs w:val="20"/>
              </w:rPr>
              <w:t xml:space="preserve"> </w:t>
            </w:r>
            <w:r w:rsidR="0084410A" w:rsidRPr="000469A7">
              <w:rPr>
                <w:rStyle w:val="FontStyle69"/>
                <w:sz w:val="20"/>
                <w:szCs w:val="20"/>
              </w:rPr>
              <w:t xml:space="preserve">. </w:t>
            </w:r>
            <w:r w:rsidR="006475A6" w:rsidRPr="000469A7">
              <w:rPr>
                <w:rStyle w:val="FontStyle69"/>
                <w:sz w:val="20"/>
                <w:szCs w:val="20"/>
              </w:rPr>
              <w:t xml:space="preserve"> </w:t>
            </w:r>
          </w:p>
          <w:p w:rsidR="00025EAB" w:rsidRPr="000469A7" w:rsidRDefault="0084410A" w:rsidP="009D0D67">
            <w:pPr>
              <w:pStyle w:val="Bezodstpw"/>
              <w:jc w:val="both"/>
              <w:rPr>
                <w:rStyle w:val="FontStyle69"/>
                <w:sz w:val="20"/>
                <w:szCs w:val="20"/>
              </w:rPr>
            </w:pPr>
            <w:r w:rsidRPr="000469A7">
              <w:rPr>
                <w:rStyle w:val="FontStyle69"/>
                <w:sz w:val="20"/>
                <w:szCs w:val="20"/>
              </w:rPr>
              <w:t xml:space="preserve">Zapis  elektroniczny części opisowej dokumentacji  musi być przedstawiony w formatach dokumentów pakietu Microsoft Office. Dla części graficznej obowiązującym formatem jest *.dwg programu ACAD (DWG) wraz z plikami *.pdf. Kosztorysy należy </w:t>
            </w:r>
            <w:r w:rsidR="003F6B01" w:rsidRPr="000469A7">
              <w:rPr>
                <w:rStyle w:val="FontStyle69"/>
                <w:sz w:val="20"/>
                <w:szCs w:val="20"/>
              </w:rPr>
              <w:t>zapisać</w:t>
            </w:r>
            <w:r w:rsidRPr="000469A7">
              <w:rPr>
                <w:rStyle w:val="FontStyle69"/>
                <w:sz w:val="20"/>
                <w:szCs w:val="20"/>
              </w:rPr>
              <w:t xml:space="preserve"> w formatach *ath  oraz *pdf.</w:t>
            </w:r>
            <w:r w:rsidR="009F716E" w:rsidRPr="000469A7">
              <w:rPr>
                <w:rStyle w:val="FontStyle69"/>
                <w:sz w:val="20"/>
                <w:szCs w:val="20"/>
              </w:rPr>
              <w:t xml:space="preserve"> </w:t>
            </w:r>
          </w:p>
          <w:p w:rsidR="004724E8" w:rsidRPr="000469A7" w:rsidRDefault="00AE7DBB" w:rsidP="009D0D67">
            <w:pPr>
              <w:pStyle w:val="Bezodstpw"/>
              <w:jc w:val="both"/>
              <w:rPr>
                <w:rStyle w:val="FontStyle69"/>
                <w:sz w:val="20"/>
                <w:szCs w:val="20"/>
              </w:rPr>
            </w:pPr>
            <w:r w:rsidRPr="000469A7">
              <w:rPr>
                <w:rStyle w:val="FontStyle69"/>
                <w:sz w:val="20"/>
                <w:szCs w:val="20"/>
              </w:rPr>
              <w:t>Wykonawca powinien umieścić komplet dokumentacji w systemie ARCHEO.</w:t>
            </w:r>
          </w:p>
          <w:p w:rsidR="004724E8" w:rsidRPr="000469A7" w:rsidRDefault="004724E8" w:rsidP="009D0D67">
            <w:pPr>
              <w:pStyle w:val="Bezodstpw"/>
              <w:jc w:val="both"/>
              <w:rPr>
                <w:rStyle w:val="FontStyle86"/>
              </w:rPr>
            </w:pPr>
          </w:p>
          <w:p w:rsidR="004724E8" w:rsidRPr="000469A7" w:rsidRDefault="004724E8" w:rsidP="009D0D67">
            <w:pPr>
              <w:pStyle w:val="Bezodstpw"/>
              <w:jc w:val="both"/>
              <w:rPr>
                <w:rStyle w:val="FontStyle86"/>
              </w:rPr>
            </w:pPr>
          </w:p>
          <w:p w:rsidR="004724E8" w:rsidRPr="000469A7" w:rsidRDefault="004724E8" w:rsidP="009D0D67">
            <w:pPr>
              <w:pStyle w:val="Bezodstpw"/>
              <w:jc w:val="both"/>
              <w:rPr>
                <w:rStyle w:val="FontStyle86"/>
              </w:rPr>
            </w:pPr>
          </w:p>
          <w:p w:rsidR="004724E8" w:rsidRPr="000469A7" w:rsidRDefault="004724E8" w:rsidP="009D0D67">
            <w:pPr>
              <w:pStyle w:val="Bezodstpw"/>
              <w:jc w:val="both"/>
              <w:rPr>
                <w:rStyle w:val="FontStyle86"/>
              </w:rPr>
            </w:pPr>
          </w:p>
          <w:p w:rsidR="004724E8" w:rsidRPr="000469A7" w:rsidRDefault="004724E8" w:rsidP="009D0D67">
            <w:pPr>
              <w:pStyle w:val="Bezodstpw"/>
              <w:jc w:val="both"/>
              <w:rPr>
                <w:rStyle w:val="FontStyle86"/>
              </w:rPr>
            </w:pPr>
          </w:p>
          <w:p w:rsidR="004724E8" w:rsidRPr="000469A7" w:rsidRDefault="004724E8" w:rsidP="009D0D67">
            <w:pPr>
              <w:pStyle w:val="Bezodstpw"/>
              <w:jc w:val="both"/>
              <w:rPr>
                <w:rStyle w:val="FontStyle86"/>
              </w:rPr>
            </w:pPr>
          </w:p>
          <w:p w:rsidR="004724E8" w:rsidRPr="000469A7" w:rsidRDefault="004724E8" w:rsidP="009D0D67">
            <w:pPr>
              <w:pStyle w:val="Bezodstpw"/>
              <w:jc w:val="both"/>
              <w:rPr>
                <w:rStyle w:val="FontStyle86"/>
              </w:rPr>
            </w:pPr>
          </w:p>
          <w:p w:rsidR="00C50B7B" w:rsidRPr="000469A7" w:rsidRDefault="00C50B7B" w:rsidP="009D0D67">
            <w:pPr>
              <w:pStyle w:val="Bezodstpw"/>
              <w:jc w:val="both"/>
              <w:rPr>
                <w:rStyle w:val="FontStyle86"/>
              </w:rPr>
            </w:pPr>
          </w:p>
          <w:p w:rsidR="00C50B7B" w:rsidRPr="000469A7" w:rsidRDefault="00C50B7B" w:rsidP="009D0D67">
            <w:pPr>
              <w:pStyle w:val="Bezodstpw"/>
              <w:jc w:val="both"/>
              <w:rPr>
                <w:rStyle w:val="FontStyle86"/>
              </w:rPr>
            </w:pPr>
          </w:p>
          <w:p w:rsidR="00C50B7B" w:rsidRPr="000469A7" w:rsidRDefault="00C50B7B" w:rsidP="009D0D67">
            <w:pPr>
              <w:pStyle w:val="Bezodstpw"/>
              <w:jc w:val="both"/>
              <w:rPr>
                <w:rStyle w:val="FontStyle86"/>
              </w:rPr>
            </w:pPr>
          </w:p>
          <w:p w:rsidR="00C50B7B" w:rsidRPr="000469A7" w:rsidRDefault="00C50B7B" w:rsidP="009D0D67">
            <w:pPr>
              <w:pStyle w:val="Bezodstpw"/>
              <w:jc w:val="both"/>
              <w:rPr>
                <w:rStyle w:val="FontStyle86"/>
              </w:rPr>
            </w:pPr>
          </w:p>
          <w:p w:rsidR="00C50B7B" w:rsidRPr="000469A7" w:rsidRDefault="00C50B7B" w:rsidP="009D0D67">
            <w:pPr>
              <w:pStyle w:val="Bezodstpw"/>
              <w:jc w:val="both"/>
              <w:rPr>
                <w:rStyle w:val="FontStyle86"/>
              </w:rPr>
            </w:pPr>
          </w:p>
          <w:p w:rsidR="00C50B7B" w:rsidRPr="000469A7" w:rsidRDefault="00C50B7B" w:rsidP="009D0D67">
            <w:pPr>
              <w:pStyle w:val="Bezodstpw"/>
              <w:jc w:val="both"/>
              <w:rPr>
                <w:rStyle w:val="FontStyle86"/>
              </w:rPr>
            </w:pPr>
          </w:p>
          <w:p w:rsidR="00C50B7B" w:rsidRPr="000469A7" w:rsidRDefault="00C50B7B" w:rsidP="009D0D67">
            <w:pPr>
              <w:pStyle w:val="Bezodstpw"/>
              <w:jc w:val="both"/>
              <w:rPr>
                <w:rStyle w:val="FontStyle86"/>
              </w:rPr>
            </w:pPr>
          </w:p>
          <w:p w:rsidR="00C50B7B" w:rsidRPr="000469A7" w:rsidRDefault="00C50B7B" w:rsidP="009D0D67">
            <w:pPr>
              <w:pStyle w:val="Bezodstpw"/>
              <w:jc w:val="both"/>
              <w:rPr>
                <w:rStyle w:val="FontStyle86"/>
              </w:rPr>
            </w:pPr>
          </w:p>
          <w:p w:rsidR="00C50B7B" w:rsidRPr="000469A7" w:rsidRDefault="00C50B7B" w:rsidP="009D0D67">
            <w:pPr>
              <w:pStyle w:val="Bezodstpw"/>
              <w:jc w:val="both"/>
              <w:rPr>
                <w:rStyle w:val="FontStyle86"/>
              </w:rPr>
            </w:pPr>
          </w:p>
          <w:p w:rsidR="00C50B7B" w:rsidRPr="000469A7" w:rsidRDefault="00C50B7B" w:rsidP="009D0D67">
            <w:pPr>
              <w:pStyle w:val="Bezodstpw"/>
              <w:jc w:val="both"/>
              <w:rPr>
                <w:rStyle w:val="FontStyle86"/>
              </w:rPr>
            </w:pPr>
          </w:p>
          <w:p w:rsidR="00C50B7B" w:rsidRPr="000469A7" w:rsidRDefault="00C50B7B" w:rsidP="009D0D67">
            <w:pPr>
              <w:pStyle w:val="Bezodstpw"/>
              <w:jc w:val="both"/>
              <w:rPr>
                <w:rStyle w:val="FontStyle86"/>
              </w:rPr>
            </w:pPr>
          </w:p>
          <w:p w:rsidR="0091208B" w:rsidRPr="000469A7" w:rsidRDefault="0091208B" w:rsidP="009D0D67">
            <w:pPr>
              <w:pStyle w:val="Bezodstpw"/>
              <w:jc w:val="both"/>
              <w:rPr>
                <w:rStyle w:val="FontStyle86"/>
              </w:rPr>
            </w:pPr>
          </w:p>
          <w:p w:rsidR="0091208B" w:rsidRPr="000469A7" w:rsidRDefault="0091208B" w:rsidP="009D0D67">
            <w:pPr>
              <w:pStyle w:val="Bezodstpw"/>
              <w:jc w:val="both"/>
              <w:rPr>
                <w:rStyle w:val="FontStyle86"/>
              </w:rPr>
            </w:pPr>
          </w:p>
          <w:p w:rsidR="0091208B" w:rsidRPr="000469A7" w:rsidRDefault="0091208B" w:rsidP="009D0D67">
            <w:pPr>
              <w:pStyle w:val="Bezodstpw"/>
              <w:jc w:val="both"/>
              <w:rPr>
                <w:rStyle w:val="FontStyle86"/>
              </w:rPr>
            </w:pPr>
          </w:p>
          <w:p w:rsidR="0091208B" w:rsidRPr="000469A7" w:rsidRDefault="0091208B" w:rsidP="009D0D67">
            <w:pPr>
              <w:pStyle w:val="Bezodstpw"/>
              <w:jc w:val="both"/>
              <w:rPr>
                <w:rStyle w:val="FontStyle86"/>
              </w:rPr>
            </w:pPr>
          </w:p>
          <w:p w:rsidR="0091208B" w:rsidRPr="000469A7" w:rsidRDefault="0091208B" w:rsidP="009D0D67">
            <w:pPr>
              <w:pStyle w:val="Bezodstpw"/>
              <w:jc w:val="both"/>
              <w:rPr>
                <w:rStyle w:val="FontStyle86"/>
              </w:rPr>
            </w:pPr>
          </w:p>
          <w:p w:rsidR="0091208B" w:rsidRPr="000469A7" w:rsidRDefault="0091208B" w:rsidP="009D0D67">
            <w:pPr>
              <w:pStyle w:val="Bezodstpw"/>
              <w:jc w:val="both"/>
              <w:rPr>
                <w:rStyle w:val="FontStyle86"/>
              </w:rPr>
            </w:pPr>
          </w:p>
          <w:p w:rsidR="0091208B" w:rsidRPr="000469A7" w:rsidRDefault="0091208B" w:rsidP="009D0D67">
            <w:pPr>
              <w:pStyle w:val="Bezodstpw"/>
              <w:jc w:val="both"/>
              <w:rPr>
                <w:rStyle w:val="FontStyle86"/>
              </w:rPr>
            </w:pPr>
          </w:p>
          <w:p w:rsidR="0091208B" w:rsidRPr="000469A7" w:rsidRDefault="0091208B" w:rsidP="009D0D67">
            <w:pPr>
              <w:pStyle w:val="Bezodstpw"/>
              <w:jc w:val="both"/>
              <w:rPr>
                <w:rStyle w:val="FontStyle86"/>
              </w:rPr>
            </w:pPr>
          </w:p>
          <w:p w:rsidR="0091208B" w:rsidRPr="000469A7" w:rsidRDefault="0091208B" w:rsidP="009D0D67">
            <w:pPr>
              <w:pStyle w:val="Bezodstpw"/>
              <w:jc w:val="both"/>
              <w:rPr>
                <w:rStyle w:val="FontStyle86"/>
              </w:rPr>
            </w:pPr>
          </w:p>
          <w:p w:rsidR="0091208B" w:rsidRPr="000469A7" w:rsidRDefault="0091208B" w:rsidP="009D0D67">
            <w:pPr>
              <w:pStyle w:val="Bezodstpw"/>
              <w:jc w:val="both"/>
              <w:rPr>
                <w:rStyle w:val="FontStyle86"/>
              </w:rPr>
            </w:pPr>
          </w:p>
          <w:p w:rsidR="0091208B" w:rsidRPr="000469A7" w:rsidRDefault="0091208B" w:rsidP="009D0D67">
            <w:pPr>
              <w:pStyle w:val="Bezodstpw"/>
              <w:jc w:val="both"/>
              <w:rPr>
                <w:rStyle w:val="FontStyle86"/>
              </w:rPr>
            </w:pPr>
          </w:p>
          <w:p w:rsidR="0091208B" w:rsidRPr="000469A7" w:rsidRDefault="0091208B" w:rsidP="009D0D67">
            <w:pPr>
              <w:pStyle w:val="Bezodstpw"/>
              <w:jc w:val="both"/>
              <w:rPr>
                <w:rStyle w:val="FontStyle86"/>
              </w:rPr>
            </w:pPr>
          </w:p>
          <w:p w:rsidR="00C50B7B" w:rsidRPr="000469A7" w:rsidRDefault="00C50B7B" w:rsidP="009D0D67">
            <w:pPr>
              <w:pStyle w:val="Bezodstpw"/>
              <w:jc w:val="both"/>
              <w:rPr>
                <w:rStyle w:val="FontStyle86"/>
              </w:rPr>
            </w:pPr>
          </w:p>
          <w:p w:rsidR="00C50B7B" w:rsidRPr="000469A7" w:rsidRDefault="00C50B7B" w:rsidP="009D0D67">
            <w:pPr>
              <w:pStyle w:val="Bezodstpw"/>
              <w:jc w:val="both"/>
              <w:rPr>
                <w:rStyle w:val="FontStyle86"/>
              </w:rPr>
            </w:pPr>
          </w:p>
          <w:p w:rsidR="00C50B7B" w:rsidRPr="000469A7" w:rsidRDefault="00C50B7B" w:rsidP="009D0D67">
            <w:pPr>
              <w:pStyle w:val="Bezodstpw"/>
              <w:jc w:val="both"/>
              <w:rPr>
                <w:rStyle w:val="FontStyle86"/>
              </w:rPr>
            </w:pPr>
          </w:p>
          <w:p w:rsidR="00C50B7B" w:rsidRPr="000469A7" w:rsidRDefault="00C50B7B" w:rsidP="009D0D67">
            <w:pPr>
              <w:pStyle w:val="Bezodstpw"/>
              <w:jc w:val="both"/>
              <w:rPr>
                <w:rStyle w:val="FontStyle86"/>
              </w:rPr>
            </w:pPr>
          </w:p>
          <w:p w:rsidR="00C50B7B" w:rsidRPr="000469A7" w:rsidRDefault="00C50B7B" w:rsidP="009D0D67">
            <w:pPr>
              <w:pStyle w:val="Bezodstpw"/>
              <w:jc w:val="both"/>
              <w:rPr>
                <w:rStyle w:val="FontStyle86"/>
              </w:rPr>
            </w:pPr>
          </w:p>
          <w:p w:rsidR="00085535" w:rsidRPr="000469A7" w:rsidRDefault="00085535" w:rsidP="009D0D67">
            <w:pPr>
              <w:pStyle w:val="Bezodstpw"/>
              <w:jc w:val="both"/>
              <w:rPr>
                <w:rStyle w:val="FontStyle86"/>
              </w:rPr>
            </w:pPr>
          </w:p>
          <w:p w:rsidR="004724E8" w:rsidRPr="000469A7" w:rsidRDefault="00D36224" w:rsidP="009D0D67">
            <w:pPr>
              <w:pStyle w:val="Bezodstpw"/>
              <w:numPr>
                <w:ilvl w:val="0"/>
                <w:numId w:val="5"/>
              </w:numPr>
              <w:jc w:val="both"/>
              <w:rPr>
                <w:rStyle w:val="FontStyle86"/>
              </w:rPr>
            </w:pPr>
            <w:r w:rsidRPr="000469A7">
              <w:rPr>
                <w:rStyle w:val="FontStyle86"/>
              </w:rPr>
              <w:lastRenderedPageBreak/>
              <w:t xml:space="preserve">  </w:t>
            </w:r>
            <w:r w:rsidR="004724E8" w:rsidRPr="000469A7">
              <w:rPr>
                <w:rStyle w:val="FontStyle86"/>
              </w:rPr>
              <w:t>NORMY , PRZEPISY PRAWNE</w:t>
            </w:r>
          </w:p>
          <w:p w:rsidR="004724E8" w:rsidRPr="000469A7" w:rsidRDefault="004724E8" w:rsidP="009D0D67">
            <w:pPr>
              <w:pStyle w:val="Bezodstpw"/>
              <w:rPr>
                <w:rStyle w:val="FontStyle92"/>
              </w:rPr>
            </w:pPr>
          </w:p>
          <w:p w:rsidR="004724E8" w:rsidRPr="000469A7" w:rsidRDefault="004724E8" w:rsidP="009D0D67">
            <w:pPr>
              <w:pStyle w:val="Default"/>
              <w:numPr>
                <w:ilvl w:val="0"/>
                <w:numId w:val="2"/>
              </w:numPr>
              <w:ind w:left="459" w:hanging="426"/>
              <w:rPr>
                <w:rFonts w:ascii="Arial Narrow" w:hAnsi="Arial Narrow"/>
                <w:color w:val="auto"/>
                <w:sz w:val="20"/>
                <w:szCs w:val="20"/>
              </w:rPr>
            </w:pPr>
            <w:r w:rsidRPr="000469A7">
              <w:rPr>
                <w:rFonts w:ascii="Arial Narrow" w:hAnsi="Arial Narrow"/>
                <w:color w:val="auto"/>
                <w:sz w:val="20"/>
                <w:szCs w:val="20"/>
                <w:shd w:val="clear" w:color="auto" w:fill="FFFFFF"/>
              </w:rPr>
              <w:t>Ustawa z dnia 7 lipca 1994 r. - Prawo budowlane</w:t>
            </w:r>
          </w:p>
          <w:p w:rsidR="004724E8" w:rsidRPr="000469A7" w:rsidRDefault="004724E8" w:rsidP="009D0D67">
            <w:pPr>
              <w:pStyle w:val="Default"/>
              <w:ind w:left="459" w:hanging="426"/>
              <w:rPr>
                <w:rFonts w:ascii="Arial Narrow" w:hAnsi="Arial Narrow"/>
                <w:color w:val="auto"/>
                <w:sz w:val="20"/>
                <w:szCs w:val="20"/>
              </w:rPr>
            </w:pPr>
          </w:p>
          <w:p w:rsidR="004724E8" w:rsidRPr="000469A7" w:rsidRDefault="004724E8" w:rsidP="009D0D67">
            <w:pPr>
              <w:pStyle w:val="Default"/>
              <w:numPr>
                <w:ilvl w:val="0"/>
                <w:numId w:val="2"/>
              </w:numPr>
              <w:ind w:left="459" w:hanging="426"/>
              <w:rPr>
                <w:rFonts w:ascii="Arial Narrow" w:hAnsi="Arial Narrow"/>
                <w:color w:val="auto"/>
                <w:sz w:val="20"/>
                <w:szCs w:val="20"/>
              </w:rPr>
            </w:pPr>
            <w:r w:rsidRPr="000469A7">
              <w:rPr>
                <w:rFonts w:ascii="Arial Narrow" w:hAnsi="Arial Narrow"/>
                <w:bCs/>
                <w:color w:val="auto"/>
                <w:sz w:val="20"/>
                <w:szCs w:val="20"/>
              </w:rPr>
              <w:t xml:space="preserve">Ustawa </w:t>
            </w:r>
            <w:r w:rsidRPr="000469A7">
              <w:rPr>
                <w:rFonts w:ascii="Arial Narrow" w:hAnsi="Arial Narrow"/>
                <w:color w:val="auto"/>
                <w:sz w:val="20"/>
                <w:szCs w:val="20"/>
              </w:rPr>
              <w:t xml:space="preserve">z dnia 16 kwietnia 2004 r. </w:t>
            </w:r>
            <w:r w:rsidRPr="000469A7">
              <w:rPr>
                <w:rFonts w:ascii="Arial Narrow" w:hAnsi="Arial Narrow"/>
                <w:bCs/>
                <w:color w:val="auto"/>
                <w:sz w:val="20"/>
                <w:szCs w:val="20"/>
              </w:rPr>
              <w:t>o wyrobach budowlanych</w:t>
            </w:r>
          </w:p>
          <w:p w:rsidR="004724E8" w:rsidRPr="000469A7" w:rsidRDefault="004724E8" w:rsidP="009D0D67">
            <w:pPr>
              <w:pStyle w:val="Default"/>
              <w:ind w:left="459" w:hanging="426"/>
              <w:rPr>
                <w:rFonts w:ascii="Arial Narrow" w:hAnsi="Arial Narrow"/>
                <w:color w:val="auto"/>
                <w:sz w:val="20"/>
                <w:szCs w:val="20"/>
              </w:rPr>
            </w:pPr>
          </w:p>
          <w:p w:rsidR="00AE7DBB" w:rsidRPr="000469A7" w:rsidRDefault="00AE7DBB" w:rsidP="009D0D67">
            <w:pPr>
              <w:numPr>
                <w:ilvl w:val="0"/>
                <w:numId w:val="2"/>
              </w:numPr>
              <w:autoSpaceDE w:val="0"/>
              <w:autoSpaceDN w:val="0"/>
              <w:adjustRightInd w:val="0"/>
              <w:spacing w:after="0" w:line="240" w:lineRule="auto"/>
              <w:ind w:left="465" w:hanging="426"/>
              <w:rPr>
                <w:rFonts w:ascii="Arial Narrow" w:hAnsi="Arial Narrow" w:cs="TimesNewRoman,Bold"/>
                <w:bCs/>
                <w:sz w:val="20"/>
                <w:szCs w:val="20"/>
                <w:lang w:eastAsia="pl-PL"/>
              </w:rPr>
            </w:pPr>
            <w:r w:rsidRPr="000469A7">
              <w:rPr>
                <w:rFonts w:ascii="Arial Narrow" w:hAnsi="Arial Narrow"/>
                <w:bCs/>
                <w:sz w:val="20"/>
                <w:szCs w:val="20"/>
                <w:lang w:eastAsia="pl-PL"/>
              </w:rPr>
              <w:t xml:space="preserve">Rozporządzenie Ministra Infrastruktury i Budownictwa z dnia 17 listopada 2016 r. w sprawie sposobu deklarowania właściwości użytkowych wyrobów budowlanych oraz sposobu znakowania ich znakiem budowlanym </w:t>
            </w:r>
          </w:p>
          <w:p w:rsidR="009D0D67" w:rsidRPr="000469A7" w:rsidRDefault="009D0D67" w:rsidP="009D0D67">
            <w:pPr>
              <w:spacing w:after="0" w:line="240" w:lineRule="auto"/>
              <w:jc w:val="both"/>
              <w:rPr>
                <w:rFonts w:ascii="Arial Narrow" w:eastAsia="Univers-BoldPL" w:hAnsi="Arial Narrow" w:cs="Univers-BoldPL"/>
                <w:bCs/>
                <w:sz w:val="20"/>
                <w:szCs w:val="20"/>
                <w:lang w:eastAsia="pl-PL"/>
              </w:rPr>
            </w:pPr>
          </w:p>
          <w:p w:rsidR="004724E8" w:rsidRPr="000469A7" w:rsidRDefault="004724E8" w:rsidP="009D0D67">
            <w:pPr>
              <w:numPr>
                <w:ilvl w:val="0"/>
                <w:numId w:val="2"/>
              </w:numPr>
              <w:autoSpaceDE w:val="0"/>
              <w:autoSpaceDN w:val="0"/>
              <w:adjustRightInd w:val="0"/>
              <w:spacing w:after="0" w:line="240" w:lineRule="auto"/>
              <w:ind w:left="459" w:hanging="426"/>
              <w:rPr>
                <w:rStyle w:val="FontStyle86"/>
                <w:rFonts w:eastAsia="Univers-BoldPL" w:cs="Univers-BoldPL"/>
                <w:b w:val="0"/>
                <w:smallCaps w:val="0"/>
                <w:lang w:eastAsia="pl-PL"/>
              </w:rPr>
            </w:pPr>
            <w:r w:rsidRPr="000469A7">
              <w:rPr>
                <w:rFonts w:ascii="Arial Narrow" w:hAnsi="Arial Narrow"/>
                <w:sz w:val="20"/>
                <w:szCs w:val="20"/>
              </w:rPr>
              <w:t>Rozporządzenie  Parlamentu  Europejskiego I Rady (UE) Nr 305/2011 z dnia 9 marca 2011 r. ustanawiające zharmonizowane warunki wprowadzania do obrotu</w:t>
            </w:r>
          </w:p>
          <w:p w:rsidR="00050DAA" w:rsidRPr="000469A7" w:rsidRDefault="000A79F4" w:rsidP="009D0D67">
            <w:pPr>
              <w:pStyle w:val="Akapitzlist"/>
              <w:spacing w:after="0" w:line="240" w:lineRule="auto"/>
              <w:ind w:left="459" w:hanging="426"/>
              <w:rPr>
                <w:rFonts w:ascii="Arial Narrow" w:hAnsi="Arial Narrow"/>
                <w:sz w:val="20"/>
                <w:szCs w:val="20"/>
              </w:rPr>
            </w:pPr>
            <w:r w:rsidRPr="000469A7">
              <w:rPr>
                <w:rFonts w:ascii="Arial Narrow" w:hAnsi="Arial Narrow"/>
                <w:sz w:val="20"/>
                <w:szCs w:val="20"/>
              </w:rPr>
              <w:t xml:space="preserve">         </w:t>
            </w:r>
            <w:r w:rsidR="00050DAA" w:rsidRPr="000469A7">
              <w:rPr>
                <w:rFonts w:ascii="Arial Narrow" w:hAnsi="Arial Narrow"/>
                <w:sz w:val="20"/>
                <w:szCs w:val="20"/>
              </w:rPr>
              <w:t xml:space="preserve"> </w:t>
            </w:r>
            <w:r w:rsidR="004724E8" w:rsidRPr="000469A7">
              <w:rPr>
                <w:rFonts w:ascii="Arial Narrow" w:hAnsi="Arial Narrow"/>
                <w:sz w:val="20"/>
                <w:szCs w:val="20"/>
              </w:rPr>
              <w:t xml:space="preserve">wyrobów budowlanych i uchylające dyrektywę Rady </w:t>
            </w:r>
            <w:r w:rsidR="00050DAA" w:rsidRPr="000469A7">
              <w:rPr>
                <w:rFonts w:ascii="Arial Narrow" w:hAnsi="Arial Narrow"/>
                <w:sz w:val="20"/>
                <w:szCs w:val="20"/>
              </w:rPr>
              <w:t xml:space="preserve">  </w:t>
            </w:r>
          </w:p>
          <w:p w:rsidR="004724E8" w:rsidRPr="000469A7" w:rsidRDefault="00CC6186" w:rsidP="009D0D67">
            <w:pPr>
              <w:pStyle w:val="Akapitzlist"/>
              <w:spacing w:after="0" w:line="240" w:lineRule="auto"/>
              <w:ind w:left="459" w:hanging="426"/>
              <w:rPr>
                <w:rFonts w:ascii="Arial Narrow" w:hAnsi="Arial Narrow"/>
                <w:sz w:val="20"/>
                <w:szCs w:val="20"/>
              </w:rPr>
            </w:pPr>
            <w:r w:rsidRPr="000469A7">
              <w:rPr>
                <w:rFonts w:ascii="Arial Narrow" w:hAnsi="Arial Narrow"/>
                <w:sz w:val="20"/>
                <w:szCs w:val="20"/>
              </w:rPr>
              <w:t xml:space="preserve">          </w:t>
            </w:r>
            <w:r w:rsidR="004724E8" w:rsidRPr="000469A7">
              <w:rPr>
                <w:rFonts w:ascii="Arial Narrow" w:hAnsi="Arial Narrow"/>
                <w:sz w:val="20"/>
                <w:szCs w:val="20"/>
              </w:rPr>
              <w:t>89/106/EWG</w:t>
            </w:r>
            <w:r w:rsidR="009D0D67" w:rsidRPr="000469A7">
              <w:rPr>
                <w:rFonts w:ascii="Arial Narrow" w:hAnsi="Arial Narrow"/>
                <w:sz w:val="20"/>
                <w:szCs w:val="20"/>
              </w:rPr>
              <w:t>,</w:t>
            </w:r>
          </w:p>
          <w:p w:rsidR="009D0D67" w:rsidRPr="000469A7" w:rsidRDefault="009D0D67" w:rsidP="009D0D67">
            <w:pPr>
              <w:pStyle w:val="Akapitzlist"/>
              <w:spacing w:after="0" w:line="240" w:lineRule="auto"/>
              <w:ind w:left="459" w:hanging="426"/>
              <w:rPr>
                <w:rFonts w:ascii="Arial Narrow" w:hAnsi="Arial Narrow"/>
                <w:sz w:val="20"/>
                <w:szCs w:val="20"/>
              </w:rPr>
            </w:pPr>
          </w:p>
          <w:p w:rsidR="00AE7DBB" w:rsidRPr="000469A7" w:rsidRDefault="00AE7DBB" w:rsidP="009D0D67">
            <w:pPr>
              <w:pStyle w:val="Bezodstpw"/>
              <w:numPr>
                <w:ilvl w:val="0"/>
                <w:numId w:val="6"/>
              </w:numPr>
              <w:ind w:left="465" w:hanging="465"/>
              <w:jc w:val="both"/>
              <w:rPr>
                <w:rStyle w:val="FontStyle86"/>
                <w:rFonts w:cs="Times New Roman"/>
                <w:b w:val="0"/>
                <w:bCs w:val="0"/>
                <w:smallCaps w:val="0"/>
              </w:rPr>
            </w:pPr>
            <w:r w:rsidRPr="000469A7">
              <w:rPr>
                <w:rStyle w:val="FontStyle86"/>
                <w:rFonts w:cs="Times New Roman"/>
                <w:b w:val="0"/>
                <w:bCs w:val="0"/>
                <w:smallCaps w:val="0"/>
              </w:rPr>
              <w:t>Rozporządzenie Ministra Rozwoju z dnia 11.09.2020 r. w sprawie szczegółowego zakresu i formy projektu budowlanego.</w:t>
            </w:r>
          </w:p>
          <w:p w:rsidR="00420654" w:rsidRPr="000469A7" w:rsidRDefault="00420654" w:rsidP="009D0D67">
            <w:pPr>
              <w:pStyle w:val="Bezodstpw"/>
              <w:ind w:left="459" w:hanging="426"/>
              <w:jc w:val="both"/>
              <w:rPr>
                <w:rFonts w:ascii="Arial Narrow" w:hAnsi="Arial Narrow"/>
                <w:sz w:val="20"/>
                <w:szCs w:val="20"/>
              </w:rPr>
            </w:pPr>
          </w:p>
          <w:p w:rsidR="00A74C51" w:rsidRPr="000469A7" w:rsidRDefault="00A74C51" w:rsidP="009D0D67">
            <w:pPr>
              <w:pStyle w:val="Bezodstpw"/>
              <w:numPr>
                <w:ilvl w:val="0"/>
                <w:numId w:val="2"/>
              </w:numPr>
              <w:ind w:left="459" w:hanging="426"/>
              <w:jc w:val="both"/>
              <w:rPr>
                <w:rFonts w:ascii="Arial Narrow" w:hAnsi="Arial Narrow"/>
                <w:sz w:val="20"/>
                <w:szCs w:val="20"/>
              </w:rPr>
            </w:pPr>
            <w:r w:rsidRPr="000469A7">
              <w:rPr>
                <w:rFonts w:ascii="Arial Narrow" w:hAnsi="Arial Narrow"/>
                <w:sz w:val="20"/>
                <w:szCs w:val="20"/>
                <w:shd w:val="clear" w:color="auto" w:fill="FFFFFF"/>
              </w:rPr>
              <w:t>Rozporządzenie Ministra Infrastruktury z dnia 18 maja 2004r. w sprawie określenia metod i podstaw sporządzania kosztorysu inwestorskiego, obliczania planowanych kosztów prac projektowych oraz planowanych kosztów robót budowlanych określonych w programie funkcjonalno-użytkowym</w:t>
            </w:r>
            <w:r w:rsidRPr="000469A7">
              <w:rPr>
                <w:rFonts w:ascii="Trebuchet MS" w:hAnsi="Trebuchet MS"/>
                <w:shd w:val="clear" w:color="auto" w:fill="FFFFFF"/>
              </w:rPr>
              <w:t xml:space="preserve"> .</w:t>
            </w:r>
          </w:p>
          <w:p w:rsidR="002347A3" w:rsidRPr="000469A7" w:rsidRDefault="002347A3" w:rsidP="009D0D67">
            <w:pPr>
              <w:pStyle w:val="Bezodstpw"/>
              <w:jc w:val="both"/>
              <w:rPr>
                <w:rFonts w:ascii="Arial Narrow" w:hAnsi="Arial Narrow"/>
                <w:sz w:val="20"/>
                <w:szCs w:val="20"/>
              </w:rPr>
            </w:pPr>
          </w:p>
          <w:p w:rsidR="00C92EA4" w:rsidRPr="000469A7" w:rsidRDefault="00C92EA4" w:rsidP="009D0D67">
            <w:pPr>
              <w:numPr>
                <w:ilvl w:val="0"/>
                <w:numId w:val="16"/>
              </w:numPr>
              <w:autoSpaceDE w:val="0"/>
              <w:autoSpaceDN w:val="0"/>
              <w:adjustRightInd w:val="0"/>
              <w:spacing w:after="0" w:line="240" w:lineRule="auto"/>
              <w:ind w:left="459" w:hanging="426"/>
              <w:rPr>
                <w:rFonts w:ascii="Arial Narrow" w:hAnsi="Arial Narrow" w:cs="Arial"/>
                <w:sz w:val="20"/>
                <w:szCs w:val="20"/>
                <w:lang w:eastAsia="pl-PL"/>
              </w:rPr>
            </w:pPr>
            <w:r w:rsidRPr="000469A7">
              <w:rPr>
                <w:rFonts w:ascii="Arial Narrow" w:hAnsi="Arial Narrow" w:cs="Arial"/>
                <w:sz w:val="20"/>
                <w:szCs w:val="20"/>
                <w:lang w:eastAsia="pl-PL"/>
              </w:rPr>
              <w:t xml:space="preserve">PN-EN 10095:2002, Stale i stopy żaroodporne. </w:t>
            </w:r>
          </w:p>
          <w:p w:rsidR="00C92EA4" w:rsidRPr="000469A7" w:rsidRDefault="00C92EA4" w:rsidP="009D0D67">
            <w:pPr>
              <w:autoSpaceDE w:val="0"/>
              <w:autoSpaceDN w:val="0"/>
              <w:adjustRightInd w:val="0"/>
              <w:spacing w:after="0" w:line="240" w:lineRule="auto"/>
              <w:ind w:left="459"/>
              <w:rPr>
                <w:rFonts w:ascii="Arial Narrow" w:hAnsi="Arial Narrow" w:cs="Arial"/>
                <w:sz w:val="20"/>
                <w:szCs w:val="20"/>
                <w:lang w:eastAsia="pl-PL"/>
              </w:rPr>
            </w:pPr>
          </w:p>
          <w:p w:rsidR="00C92EA4" w:rsidRPr="000469A7" w:rsidRDefault="00C92EA4" w:rsidP="009D0D67">
            <w:pPr>
              <w:pStyle w:val="Nagwek1"/>
              <w:numPr>
                <w:ilvl w:val="0"/>
                <w:numId w:val="16"/>
              </w:numPr>
              <w:shd w:val="clear" w:color="auto" w:fill="FFFFFF"/>
              <w:spacing w:before="0" w:after="0" w:line="240" w:lineRule="auto"/>
              <w:ind w:left="459" w:hanging="426"/>
              <w:rPr>
                <w:rFonts w:ascii="Arial Narrow" w:hAnsi="Arial Narrow" w:cs="Arial"/>
                <w:b w:val="0"/>
                <w:sz w:val="20"/>
                <w:szCs w:val="20"/>
                <w:lang w:val="pl-PL"/>
              </w:rPr>
            </w:pPr>
            <w:r w:rsidRPr="000469A7">
              <w:rPr>
                <w:rFonts w:ascii="Arial Narrow" w:hAnsi="Arial Narrow" w:cs="Arial"/>
                <w:b w:val="0"/>
                <w:sz w:val="20"/>
                <w:szCs w:val="20"/>
                <w:lang w:val="pl-PL"/>
              </w:rPr>
              <w:t xml:space="preserve">PN-EN ISO 3581:2016-10 </w:t>
            </w:r>
            <w:r w:rsidR="00BF79E1" w:rsidRPr="000469A7">
              <w:rPr>
                <w:rFonts w:ascii="Arial Narrow" w:hAnsi="Arial Narrow" w:cs="Arial"/>
                <w:b w:val="0"/>
                <w:sz w:val="20"/>
                <w:szCs w:val="20"/>
                <w:lang w:val="pl-PL"/>
              </w:rPr>
              <w:t>:</w:t>
            </w:r>
            <w:r w:rsidRPr="000469A7">
              <w:rPr>
                <w:rFonts w:ascii="Arial Narrow" w:hAnsi="Arial Narrow" w:cs="Arial"/>
                <w:b w:val="0"/>
                <w:sz w:val="20"/>
                <w:szCs w:val="20"/>
                <w:lang w:val="pl-PL"/>
              </w:rPr>
              <w:t xml:space="preserve"> Materiały dodatkowe do spawania - Elektrody otulone do ręcznego spawania łukowego elektrodą metalową stali nierdzewnych i żaroodpornych – Klasyfikacja</w:t>
            </w:r>
            <w:r w:rsidR="00E357C5" w:rsidRPr="000469A7">
              <w:rPr>
                <w:rFonts w:ascii="Arial Narrow" w:hAnsi="Arial Narrow" w:cs="Arial"/>
                <w:b w:val="0"/>
                <w:sz w:val="20"/>
                <w:szCs w:val="20"/>
                <w:lang w:val="pl-PL"/>
              </w:rPr>
              <w:t xml:space="preserve"> </w:t>
            </w:r>
          </w:p>
          <w:p w:rsidR="00C92EA4" w:rsidRPr="000469A7" w:rsidRDefault="00C92EA4" w:rsidP="009D0D67">
            <w:pPr>
              <w:spacing w:after="0" w:line="240" w:lineRule="auto"/>
            </w:pPr>
          </w:p>
          <w:p w:rsidR="00C92EA4" w:rsidRPr="000469A7" w:rsidRDefault="00C92EA4" w:rsidP="009D0D67">
            <w:pPr>
              <w:pStyle w:val="Nagwek1"/>
              <w:numPr>
                <w:ilvl w:val="0"/>
                <w:numId w:val="16"/>
              </w:numPr>
              <w:shd w:val="clear" w:color="auto" w:fill="FFFFFF"/>
              <w:spacing w:before="0" w:after="0" w:line="240" w:lineRule="auto"/>
              <w:ind w:left="459" w:hanging="426"/>
              <w:rPr>
                <w:rFonts w:ascii="Arial Narrow" w:hAnsi="Arial Narrow" w:cs="Arial"/>
                <w:b w:val="0"/>
                <w:sz w:val="20"/>
                <w:szCs w:val="20"/>
                <w:lang w:val="pl-PL"/>
              </w:rPr>
            </w:pPr>
            <w:r w:rsidRPr="000469A7">
              <w:rPr>
                <w:rFonts w:ascii="Arial Narrow" w:hAnsi="Arial Narrow" w:cs="Arial"/>
                <w:b w:val="0"/>
                <w:sz w:val="20"/>
                <w:szCs w:val="20"/>
                <w:lang w:val="pl-PL"/>
              </w:rPr>
              <w:t>PN-EN ISO 14343:201</w:t>
            </w:r>
            <w:r w:rsidR="00361103" w:rsidRPr="000469A7">
              <w:rPr>
                <w:rFonts w:ascii="Arial Narrow" w:hAnsi="Arial Narrow" w:cs="Arial"/>
                <w:b w:val="0"/>
                <w:sz w:val="20"/>
                <w:szCs w:val="20"/>
                <w:lang w:val="pl-PL"/>
              </w:rPr>
              <w:t>7-06</w:t>
            </w:r>
            <w:r w:rsidRPr="000469A7">
              <w:rPr>
                <w:rFonts w:ascii="Arial Narrow" w:hAnsi="Arial Narrow" w:cs="Arial"/>
                <w:b w:val="0"/>
                <w:sz w:val="20"/>
                <w:szCs w:val="20"/>
                <w:lang w:val="pl-PL"/>
              </w:rPr>
              <w:t xml:space="preserve"> Materiały dodatkowe do spawania -- Druty elektrodowe, taśmy elektrodowe, druty i pręty do spawania łukowego stali nierdzewnych i żaroodpornych – Klasyfikacja</w:t>
            </w:r>
            <w:r w:rsidR="00806A1F" w:rsidRPr="000469A7">
              <w:rPr>
                <w:rFonts w:ascii="Arial Narrow" w:hAnsi="Arial Narrow" w:cs="Arial"/>
                <w:b w:val="0"/>
                <w:sz w:val="20"/>
                <w:szCs w:val="20"/>
                <w:lang w:val="pl-PL"/>
              </w:rPr>
              <w:t xml:space="preserve"> </w:t>
            </w:r>
          </w:p>
          <w:p w:rsidR="00C92EA4" w:rsidRPr="000469A7" w:rsidRDefault="00C92EA4" w:rsidP="009D0D67">
            <w:pPr>
              <w:spacing w:after="0" w:line="240" w:lineRule="auto"/>
            </w:pPr>
          </w:p>
          <w:p w:rsidR="00C92EA4" w:rsidRPr="000469A7" w:rsidRDefault="00C92EA4" w:rsidP="009D0D67">
            <w:pPr>
              <w:pStyle w:val="Nagwek1"/>
              <w:numPr>
                <w:ilvl w:val="0"/>
                <w:numId w:val="16"/>
              </w:numPr>
              <w:shd w:val="clear" w:color="auto" w:fill="FFFFFF"/>
              <w:spacing w:before="0" w:after="0" w:line="240" w:lineRule="auto"/>
              <w:ind w:left="459" w:hanging="426"/>
              <w:rPr>
                <w:rFonts w:ascii="Arial Narrow" w:hAnsi="Arial Narrow" w:cs="Arial"/>
                <w:b w:val="0"/>
                <w:sz w:val="20"/>
                <w:szCs w:val="20"/>
                <w:lang w:val="pl-PL"/>
              </w:rPr>
            </w:pPr>
            <w:r w:rsidRPr="000469A7">
              <w:rPr>
                <w:rFonts w:ascii="Arial Narrow" w:hAnsi="Arial Narrow" w:cs="Arial"/>
                <w:b w:val="0"/>
                <w:sz w:val="20"/>
                <w:szCs w:val="20"/>
                <w:lang w:val="pl-PL"/>
              </w:rPr>
              <w:t>PN-EN ISO 17633:201</w:t>
            </w:r>
            <w:r w:rsidR="00DC3718" w:rsidRPr="000469A7">
              <w:rPr>
                <w:rFonts w:ascii="Arial Narrow" w:hAnsi="Arial Narrow" w:cs="Arial"/>
                <w:b w:val="0"/>
                <w:sz w:val="20"/>
                <w:szCs w:val="20"/>
                <w:lang w:val="pl-PL"/>
              </w:rPr>
              <w:t>8-03</w:t>
            </w:r>
            <w:r w:rsidRPr="000469A7">
              <w:rPr>
                <w:rFonts w:ascii="Arial Narrow" w:hAnsi="Arial Narrow" w:cs="Arial"/>
                <w:b w:val="0"/>
                <w:sz w:val="20"/>
                <w:szCs w:val="20"/>
                <w:lang w:val="pl-PL"/>
              </w:rPr>
              <w:t xml:space="preserve"> </w:t>
            </w:r>
            <w:r w:rsidR="00BF79E1" w:rsidRPr="000469A7">
              <w:rPr>
                <w:rFonts w:ascii="Arial Narrow" w:hAnsi="Arial Narrow" w:cs="Arial"/>
                <w:b w:val="0"/>
                <w:sz w:val="20"/>
                <w:szCs w:val="20"/>
                <w:lang w:val="pl-PL"/>
              </w:rPr>
              <w:t>:</w:t>
            </w:r>
            <w:r w:rsidRPr="000469A7">
              <w:rPr>
                <w:rFonts w:ascii="Arial Narrow" w:hAnsi="Arial Narrow" w:cs="Arial"/>
                <w:b w:val="0"/>
                <w:sz w:val="20"/>
                <w:szCs w:val="20"/>
                <w:lang w:val="pl-PL"/>
              </w:rPr>
              <w:t xml:space="preserve"> Materiały dodatkowe do spawania -- Druty elektrodowe proszkowe i pręty do spawania łukowego w osłonie gazu i bez osłony gazu elektrodą metalową stali nierdzewnych i żaroodpornych </w:t>
            </w:r>
            <w:r w:rsidR="00806A1F" w:rsidRPr="000469A7">
              <w:rPr>
                <w:rFonts w:ascii="Arial Narrow" w:hAnsi="Arial Narrow" w:cs="Arial"/>
                <w:b w:val="0"/>
                <w:sz w:val="20"/>
                <w:szCs w:val="20"/>
                <w:lang w:val="pl-PL"/>
              </w:rPr>
              <w:t>–</w:t>
            </w:r>
            <w:r w:rsidRPr="000469A7">
              <w:rPr>
                <w:rFonts w:ascii="Arial Narrow" w:hAnsi="Arial Narrow" w:cs="Arial"/>
                <w:b w:val="0"/>
                <w:sz w:val="20"/>
                <w:szCs w:val="20"/>
                <w:lang w:val="pl-PL"/>
              </w:rPr>
              <w:t xml:space="preserve"> Klasyfikacja</w:t>
            </w:r>
            <w:r w:rsidR="00806A1F" w:rsidRPr="000469A7">
              <w:rPr>
                <w:rFonts w:ascii="Arial Narrow" w:hAnsi="Arial Narrow" w:cs="Arial"/>
                <w:b w:val="0"/>
                <w:sz w:val="20"/>
                <w:szCs w:val="20"/>
                <w:lang w:val="pl-PL"/>
              </w:rPr>
              <w:t xml:space="preserve"> </w:t>
            </w:r>
          </w:p>
          <w:p w:rsidR="00F95375" w:rsidRPr="000469A7" w:rsidRDefault="00F95375" w:rsidP="009D0D67">
            <w:pPr>
              <w:shd w:val="clear" w:color="auto" w:fill="FFFFFF"/>
              <w:spacing w:after="0" w:line="240" w:lineRule="auto"/>
              <w:outlineLvl w:val="0"/>
              <w:rPr>
                <w:rFonts w:ascii="Arial Narrow" w:eastAsia="Times New Roman" w:hAnsi="Arial Narrow" w:cs="Arial"/>
                <w:b/>
                <w:bCs/>
                <w:kern w:val="36"/>
                <w:sz w:val="20"/>
                <w:szCs w:val="20"/>
                <w:lang w:eastAsia="pl-PL"/>
              </w:rPr>
            </w:pPr>
          </w:p>
          <w:p w:rsidR="00F95375" w:rsidRPr="000469A7" w:rsidRDefault="00F95375" w:rsidP="009D0D67">
            <w:pPr>
              <w:numPr>
                <w:ilvl w:val="0"/>
                <w:numId w:val="26"/>
              </w:numPr>
              <w:shd w:val="clear" w:color="auto" w:fill="FFFFFF"/>
              <w:spacing w:after="0" w:line="240" w:lineRule="auto"/>
              <w:ind w:left="459" w:hanging="426"/>
              <w:outlineLvl w:val="0"/>
              <w:rPr>
                <w:rFonts w:ascii="Arial Narrow" w:eastAsia="Times New Roman" w:hAnsi="Arial Narrow" w:cs="Arial"/>
                <w:bCs/>
                <w:kern w:val="36"/>
                <w:sz w:val="20"/>
                <w:szCs w:val="20"/>
                <w:lang w:eastAsia="pl-PL"/>
              </w:rPr>
            </w:pPr>
            <w:r w:rsidRPr="000469A7">
              <w:rPr>
                <w:rFonts w:ascii="Arial Narrow" w:eastAsia="Times New Roman" w:hAnsi="Arial Narrow" w:cs="Arial"/>
                <w:bCs/>
                <w:kern w:val="36"/>
                <w:sz w:val="20"/>
                <w:szCs w:val="20"/>
                <w:lang w:eastAsia="pl-PL"/>
              </w:rPr>
              <w:t xml:space="preserve">PN-EN 13084-4:2006 </w:t>
            </w:r>
            <w:r w:rsidR="00BF79E1" w:rsidRPr="000469A7">
              <w:rPr>
                <w:rFonts w:ascii="Arial Narrow" w:eastAsia="Times New Roman" w:hAnsi="Arial Narrow" w:cs="Arial"/>
                <w:bCs/>
                <w:kern w:val="36"/>
                <w:sz w:val="20"/>
                <w:szCs w:val="20"/>
                <w:lang w:eastAsia="pl-PL"/>
              </w:rPr>
              <w:t>:</w:t>
            </w:r>
            <w:r w:rsidRPr="000469A7">
              <w:rPr>
                <w:rFonts w:ascii="Arial Narrow" w:eastAsia="Times New Roman" w:hAnsi="Arial Narrow" w:cs="Arial"/>
                <w:sz w:val="20"/>
                <w:szCs w:val="20"/>
                <w:lang w:eastAsia="pl-PL"/>
              </w:rPr>
              <w:t>Kominy wolno stojące - Część 4: Wykładziny murowe -- Projektowanie i wykonanie</w:t>
            </w:r>
          </w:p>
          <w:p w:rsidR="00F95375" w:rsidRPr="000469A7" w:rsidRDefault="00F95375" w:rsidP="009D0D67">
            <w:pPr>
              <w:shd w:val="clear" w:color="auto" w:fill="FFFFFF"/>
              <w:spacing w:after="0" w:line="240" w:lineRule="auto"/>
              <w:ind w:left="459"/>
              <w:outlineLvl w:val="0"/>
              <w:rPr>
                <w:rFonts w:ascii="Arial Narrow" w:eastAsia="Times New Roman" w:hAnsi="Arial Narrow" w:cs="Arial"/>
                <w:bCs/>
                <w:kern w:val="36"/>
                <w:sz w:val="20"/>
                <w:szCs w:val="20"/>
                <w:lang w:eastAsia="pl-PL"/>
              </w:rPr>
            </w:pPr>
          </w:p>
          <w:p w:rsidR="00F95375" w:rsidRPr="000469A7" w:rsidRDefault="00F95375" w:rsidP="009D0D67">
            <w:pPr>
              <w:numPr>
                <w:ilvl w:val="0"/>
                <w:numId w:val="26"/>
              </w:numPr>
              <w:shd w:val="clear" w:color="auto" w:fill="FFFFFF"/>
              <w:spacing w:after="0" w:line="240" w:lineRule="auto"/>
              <w:ind w:left="459" w:hanging="426"/>
              <w:outlineLvl w:val="0"/>
              <w:rPr>
                <w:rFonts w:ascii="Arial Narrow" w:eastAsia="Times New Roman" w:hAnsi="Arial Narrow" w:cs="Arial"/>
                <w:bCs/>
                <w:kern w:val="36"/>
                <w:sz w:val="20"/>
                <w:szCs w:val="20"/>
                <w:lang w:eastAsia="pl-PL"/>
              </w:rPr>
            </w:pPr>
            <w:r w:rsidRPr="000469A7">
              <w:rPr>
                <w:rFonts w:ascii="Arial Narrow" w:eastAsia="Times New Roman" w:hAnsi="Arial Narrow" w:cs="Arial"/>
                <w:bCs/>
                <w:kern w:val="36"/>
                <w:sz w:val="20"/>
                <w:szCs w:val="20"/>
                <w:lang w:eastAsia="pl-PL"/>
              </w:rPr>
              <w:t>PN-EN 13084-5:2005</w:t>
            </w:r>
            <w:r w:rsidR="00BF79E1" w:rsidRPr="000469A7">
              <w:rPr>
                <w:rFonts w:ascii="Arial Narrow" w:eastAsia="Times New Roman" w:hAnsi="Arial Narrow" w:cs="Arial"/>
                <w:bCs/>
                <w:kern w:val="36"/>
                <w:sz w:val="20"/>
                <w:szCs w:val="20"/>
                <w:lang w:eastAsia="pl-PL"/>
              </w:rPr>
              <w:t xml:space="preserve"> </w:t>
            </w:r>
            <w:r w:rsidRPr="000469A7">
              <w:rPr>
                <w:rFonts w:ascii="Arial Narrow" w:eastAsia="Times New Roman" w:hAnsi="Arial Narrow" w:cs="Arial"/>
                <w:sz w:val="20"/>
                <w:szCs w:val="20"/>
                <w:lang w:eastAsia="pl-PL"/>
              </w:rPr>
              <w:t>Kominy wolno stojące - Część 5: Materiał dla wykładziny murowej - Specyfikacja wyrobu</w:t>
            </w:r>
          </w:p>
          <w:p w:rsidR="003B0C8C" w:rsidRPr="000469A7" w:rsidRDefault="003B0C8C" w:rsidP="009D0D67">
            <w:pPr>
              <w:pStyle w:val="Bezodstpw"/>
              <w:jc w:val="both"/>
              <w:rPr>
                <w:rFonts w:ascii="Arial Narrow" w:hAnsi="Arial Narrow"/>
                <w:sz w:val="20"/>
                <w:szCs w:val="20"/>
              </w:rPr>
            </w:pPr>
          </w:p>
          <w:p w:rsidR="00196900" w:rsidRPr="0083652E" w:rsidRDefault="001D475F" w:rsidP="0083652E">
            <w:pPr>
              <w:numPr>
                <w:ilvl w:val="0"/>
                <w:numId w:val="2"/>
              </w:numPr>
              <w:spacing w:after="0" w:line="240" w:lineRule="auto"/>
              <w:ind w:left="459" w:hanging="426"/>
              <w:rPr>
                <w:rStyle w:val="FontStyle21"/>
                <w:rFonts w:ascii="Arial Narrow" w:eastAsia="Times New Roman" w:hAnsi="Arial Narrow" w:cs="Times New Roman"/>
                <w:sz w:val="20"/>
                <w:szCs w:val="20"/>
                <w:lang w:eastAsia="pl-PL"/>
              </w:rPr>
            </w:pPr>
            <w:r w:rsidRPr="000469A7">
              <w:rPr>
                <w:rFonts w:ascii="Arial Narrow" w:eastAsia="Times New Roman" w:hAnsi="Arial Narrow"/>
                <w:sz w:val="20"/>
                <w:szCs w:val="20"/>
                <w:lang w:eastAsia="pl-PL"/>
              </w:rPr>
              <w:t>PN-EN ISO 544:2018-02 Ma</w:t>
            </w:r>
            <w:r w:rsidR="00085535" w:rsidRPr="000469A7">
              <w:rPr>
                <w:rFonts w:ascii="Arial Narrow" w:eastAsia="Times New Roman" w:hAnsi="Arial Narrow"/>
                <w:sz w:val="20"/>
                <w:szCs w:val="20"/>
                <w:lang w:eastAsia="pl-PL"/>
              </w:rPr>
              <w:t>teriały dodatkowe do spawania -</w:t>
            </w:r>
            <w:r w:rsidRPr="000469A7">
              <w:rPr>
                <w:rFonts w:ascii="Arial Narrow" w:eastAsia="Times New Roman" w:hAnsi="Arial Narrow"/>
                <w:sz w:val="20"/>
                <w:szCs w:val="20"/>
                <w:lang w:eastAsia="pl-PL"/>
              </w:rPr>
              <w:t xml:space="preserve"> Warunki techni</w:t>
            </w:r>
            <w:r w:rsidR="00085535" w:rsidRPr="000469A7">
              <w:rPr>
                <w:rFonts w:ascii="Arial Narrow" w:eastAsia="Times New Roman" w:hAnsi="Arial Narrow"/>
                <w:sz w:val="20"/>
                <w:szCs w:val="20"/>
                <w:lang w:eastAsia="pl-PL"/>
              </w:rPr>
              <w:t>czne dostawy spoiw i topników -</w:t>
            </w:r>
            <w:r w:rsidRPr="000469A7">
              <w:rPr>
                <w:rFonts w:ascii="Arial Narrow" w:eastAsia="Times New Roman" w:hAnsi="Arial Narrow"/>
                <w:sz w:val="20"/>
                <w:szCs w:val="20"/>
                <w:lang w:eastAsia="pl-PL"/>
              </w:rPr>
              <w:t xml:space="preserve"> Typ wyrobu, wymiary, tolerancje i znakowanie</w:t>
            </w:r>
          </w:p>
          <w:p w:rsidR="00196900" w:rsidRPr="000469A7" w:rsidRDefault="001D475F" w:rsidP="009D0D67">
            <w:pPr>
              <w:pStyle w:val="Nagwek1"/>
              <w:numPr>
                <w:ilvl w:val="0"/>
                <w:numId w:val="2"/>
              </w:numPr>
              <w:shd w:val="clear" w:color="auto" w:fill="FFFFFF"/>
              <w:spacing w:before="0" w:after="0" w:line="240" w:lineRule="auto"/>
              <w:ind w:left="459" w:hanging="426"/>
              <w:rPr>
                <w:rFonts w:ascii="Arial Narrow" w:hAnsi="Arial Narrow" w:cs="Arial"/>
                <w:b w:val="0"/>
                <w:sz w:val="20"/>
                <w:szCs w:val="20"/>
                <w:shd w:val="clear" w:color="auto" w:fill="FFFFFF"/>
                <w:lang w:val="pl-PL"/>
              </w:rPr>
            </w:pPr>
            <w:r w:rsidRPr="000469A7">
              <w:rPr>
                <w:rFonts w:ascii="Arial Narrow" w:hAnsi="Arial Narrow" w:cs="Arial"/>
                <w:b w:val="0"/>
                <w:sz w:val="20"/>
                <w:szCs w:val="20"/>
                <w:lang w:val="pl-PL"/>
              </w:rPr>
              <w:lastRenderedPageBreak/>
              <w:t xml:space="preserve">PN-EN 1011-1:2009 </w:t>
            </w:r>
            <w:r w:rsidR="00196900" w:rsidRPr="000469A7">
              <w:rPr>
                <w:rFonts w:ascii="Arial Narrow" w:hAnsi="Arial Narrow" w:cs="Arial"/>
                <w:b w:val="0"/>
                <w:sz w:val="20"/>
                <w:szCs w:val="20"/>
                <w:shd w:val="clear" w:color="auto" w:fill="FFFFFF"/>
                <w:lang w:val="pl-PL"/>
              </w:rPr>
              <w:t>Spawanie -- Zalecenia dotyczące spawania metali - Część 1: Ogólne wytyczne dotyczące spawania łukowego</w:t>
            </w:r>
          </w:p>
          <w:p w:rsidR="00196900" w:rsidRPr="000469A7" w:rsidRDefault="00196900" w:rsidP="009D0D67">
            <w:pPr>
              <w:spacing w:after="0" w:line="240" w:lineRule="auto"/>
              <w:rPr>
                <w:rFonts w:ascii="Arial Narrow" w:hAnsi="Arial Narrow"/>
                <w:sz w:val="20"/>
                <w:szCs w:val="20"/>
              </w:rPr>
            </w:pPr>
          </w:p>
          <w:p w:rsidR="00196900" w:rsidRPr="000469A7" w:rsidRDefault="00196900" w:rsidP="009D0D67">
            <w:pPr>
              <w:numPr>
                <w:ilvl w:val="0"/>
                <w:numId w:val="2"/>
              </w:numPr>
              <w:spacing w:after="0" w:line="240" w:lineRule="auto"/>
              <w:ind w:left="459" w:hanging="426"/>
              <w:rPr>
                <w:rFonts w:cs="Arial"/>
              </w:rPr>
            </w:pPr>
            <w:r w:rsidRPr="000469A7">
              <w:rPr>
                <w:rFonts w:ascii="Arial Narrow" w:hAnsi="Arial Narrow" w:cs="Arial"/>
                <w:sz w:val="20"/>
                <w:szCs w:val="20"/>
              </w:rPr>
              <w:t xml:space="preserve">PN-EN ISO 17660-2:2008 </w:t>
            </w:r>
            <w:r w:rsidRPr="000469A7">
              <w:rPr>
                <w:rFonts w:ascii="Arial Narrow" w:hAnsi="Arial Narrow" w:cs="Arial"/>
                <w:sz w:val="20"/>
                <w:szCs w:val="20"/>
                <w:shd w:val="clear" w:color="auto" w:fill="FFFFFF"/>
              </w:rPr>
              <w:t>Spawanie</w:t>
            </w:r>
            <w:r w:rsidRPr="000469A7">
              <w:rPr>
                <w:rFonts w:ascii="Arial" w:hAnsi="Arial" w:cs="Arial"/>
                <w:sz w:val="18"/>
                <w:szCs w:val="18"/>
                <w:shd w:val="clear" w:color="auto" w:fill="FFFFFF"/>
              </w:rPr>
              <w:t xml:space="preserve"> - </w:t>
            </w:r>
            <w:r w:rsidRPr="000469A7">
              <w:rPr>
                <w:rFonts w:ascii="Arial Narrow" w:hAnsi="Arial Narrow" w:cs="Arial"/>
                <w:sz w:val="20"/>
                <w:szCs w:val="20"/>
                <w:shd w:val="clear" w:color="auto" w:fill="FFFFFF"/>
              </w:rPr>
              <w:t>Spawanie/zgrzewanie stali zbrojeniowej - Część 2: Złącza spawane/zgrzewane nienośne</w:t>
            </w:r>
          </w:p>
          <w:p w:rsidR="00196900" w:rsidRPr="000469A7" w:rsidRDefault="00196900" w:rsidP="009D0D67">
            <w:pPr>
              <w:autoSpaceDE w:val="0"/>
              <w:autoSpaceDN w:val="0"/>
              <w:adjustRightInd w:val="0"/>
              <w:spacing w:after="0" w:line="240" w:lineRule="auto"/>
              <w:rPr>
                <w:rFonts w:ascii="Arial Narrow" w:hAnsi="Arial Narrow" w:cs="TimesNewRoman,Bold"/>
                <w:bCs/>
                <w:sz w:val="20"/>
                <w:szCs w:val="20"/>
                <w:lang w:eastAsia="pl-PL"/>
              </w:rPr>
            </w:pPr>
          </w:p>
          <w:p w:rsidR="00196900" w:rsidRPr="000469A7" w:rsidRDefault="00196900" w:rsidP="009D0D67">
            <w:pPr>
              <w:pStyle w:val="Nagwek1"/>
              <w:numPr>
                <w:ilvl w:val="0"/>
                <w:numId w:val="2"/>
              </w:numPr>
              <w:shd w:val="clear" w:color="auto" w:fill="FFFFFF"/>
              <w:spacing w:before="0" w:after="0" w:line="240" w:lineRule="auto"/>
              <w:ind w:left="459" w:hanging="426"/>
              <w:rPr>
                <w:rFonts w:ascii="Arial Narrow" w:hAnsi="Arial Narrow" w:cs="Arial"/>
                <w:b w:val="0"/>
                <w:sz w:val="20"/>
                <w:szCs w:val="20"/>
                <w:shd w:val="clear" w:color="auto" w:fill="FFFFFF"/>
                <w:lang w:val="pl-PL"/>
              </w:rPr>
            </w:pPr>
            <w:r w:rsidRPr="000469A7">
              <w:rPr>
                <w:rFonts w:ascii="Arial Narrow" w:hAnsi="Arial Narrow" w:cs="Arial"/>
                <w:b w:val="0"/>
                <w:sz w:val="20"/>
                <w:szCs w:val="20"/>
                <w:lang w:val="pl-PL"/>
              </w:rPr>
              <w:t>PN-EN ISO 9692-1:201</w:t>
            </w:r>
            <w:r w:rsidR="001D475F" w:rsidRPr="000469A7">
              <w:rPr>
                <w:rFonts w:ascii="Arial Narrow" w:hAnsi="Arial Narrow" w:cs="Arial"/>
                <w:b w:val="0"/>
                <w:sz w:val="20"/>
                <w:szCs w:val="20"/>
                <w:lang w:val="pl-PL"/>
              </w:rPr>
              <w:t xml:space="preserve">4-02  </w:t>
            </w:r>
            <w:r w:rsidRPr="000469A7">
              <w:rPr>
                <w:rFonts w:ascii="Arial Narrow" w:hAnsi="Arial Narrow" w:cs="Arial"/>
                <w:b w:val="0"/>
                <w:sz w:val="20"/>
                <w:szCs w:val="20"/>
                <w:shd w:val="clear" w:color="auto" w:fill="FFFFFF"/>
                <w:lang w:val="pl-PL"/>
              </w:rPr>
              <w:t>Spawanie i procesy pokrewne - Rodzaje przygotowania złączy -- Część 1: Ręczne spawanie łukowe, spawanie łukowe elektrodą metalową w osłonie gazów, spawanie gazowe, spawanie metodą TIG i spawanie wiązką stali</w:t>
            </w:r>
          </w:p>
          <w:p w:rsidR="00196900" w:rsidRPr="000469A7" w:rsidRDefault="00196900" w:rsidP="009D0D67">
            <w:pPr>
              <w:spacing w:after="0" w:line="240" w:lineRule="auto"/>
              <w:ind w:left="459" w:hanging="426"/>
              <w:jc w:val="both"/>
              <w:rPr>
                <w:rFonts w:ascii="Arial Narrow" w:eastAsia="Univers-BoldPL" w:hAnsi="Arial Narrow" w:cs="Univers-BoldPL"/>
                <w:bCs/>
                <w:sz w:val="20"/>
                <w:szCs w:val="20"/>
                <w:lang w:eastAsia="pl-PL"/>
              </w:rPr>
            </w:pPr>
          </w:p>
          <w:p w:rsidR="001D475F" w:rsidRPr="000469A7" w:rsidRDefault="00196900" w:rsidP="009D0D67">
            <w:pPr>
              <w:pStyle w:val="Nagwek1"/>
              <w:numPr>
                <w:ilvl w:val="0"/>
                <w:numId w:val="2"/>
              </w:numPr>
              <w:shd w:val="clear" w:color="auto" w:fill="FFFFFF"/>
              <w:spacing w:before="0" w:after="0" w:line="240" w:lineRule="auto"/>
              <w:ind w:left="459" w:hanging="426"/>
              <w:rPr>
                <w:rFonts w:ascii="Arial Narrow" w:hAnsi="Arial Narrow" w:cs="Arial"/>
                <w:b w:val="0"/>
                <w:sz w:val="20"/>
                <w:szCs w:val="20"/>
                <w:shd w:val="clear" w:color="auto" w:fill="FFFFFF"/>
                <w:lang w:val="pl-PL"/>
              </w:rPr>
            </w:pPr>
            <w:r w:rsidRPr="000469A7">
              <w:rPr>
                <w:rFonts w:ascii="Arial Narrow" w:hAnsi="Arial Narrow" w:cs="Arial"/>
                <w:b w:val="0"/>
                <w:sz w:val="20"/>
                <w:szCs w:val="20"/>
                <w:lang w:val="pl-PL"/>
              </w:rPr>
              <w:t>PN-EN ISO 5817:2014-05:</w:t>
            </w:r>
            <w:r w:rsidRPr="000469A7">
              <w:rPr>
                <w:rFonts w:ascii="Arial Narrow" w:hAnsi="Arial Narrow" w:cs="Arial"/>
                <w:b w:val="0"/>
                <w:sz w:val="20"/>
                <w:szCs w:val="20"/>
                <w:shd w:val="clear" w:color="auto" w:fill="FFFFFF"/>
                <w:lang w:val="pl-PL"/>
              </w:rPr>
              <w:t>Spawanie -Złącza spawane ze stali, niklu, tytanu i ich stopów (z wyjątkiem spawanych wiązką) - Poziomy jakości według niezgodności spawalniczych</w:t>
            </w:r>
          </w:p>
          <w:p w:rsidR="00085535" w:rsidRPr="000469A7" w:rsidRDefault="00085535" w:rsidP="009D0D67">
            <w:pPr>
              <w:spacing w:after="0" w:line="240" w:lineRule="auto"/>
            </w:pPr>
          </w:p>
          <w:p w:rsidR="00F95375" w:rsidRPr="000469A7" w:rsidRDefault="00F95375" w:rsidP="009D0D67">
            <w:pPr>
              <w:numPr>
                <w:ilvl w:val="0"/>
                <w:numId w:val="2"/>
              </w:numPr>
              <w:spacing w:after="0" w:line="240" w:lineRule="auto"/>
              <w:ind w:left="459" w:hanging="459"/>
              <w:rPr>
                <w:rFonts w:ascii="Arial Narrow" w:hAnsi="Arial Narrow" w:cs="Arial"/>
                <w:sz w:val="20"/>
                <w:szCs w:val="20"/>
              </w:rPr>
            </w:pPr>
            <w:r w:rsidRPr="000469A7">
              <w:rPr>
                <w:rStyle w:val="FontStyle21"/>
                <w:rFonts w:ascii="Arial Narrow" w:hAnsi="Arial Narrow"/>
                <w:sz w:val="20"/>
                <w:szCs w:val="20"/>
              </w:rPr>
              <w:t>PN-EN ISO 17637:</w:t>
            </w:r>
            <w:r w:rsidR="001D475F" w:rsidRPr="000469A7">
              <w:rPr>
                <w:rStyle w:val="FontStyle21"/>
                <w:rFonts w:ascii="Arial Narrow" w:hAnsi="Arial Narrow"/>
                <w:sz w:val="20"/>
                <w:szCs w:val="20"/>
              </w:rPr>
              <w:t>2017-02</w:t>
            </w:r>
            <w:r w:rsidRPr="000469A7">
              <w:rPr>
                <w:rStyle w:val="FontStyle21"/>
                <w:rFonts w:ascii="Arial Narrow" w:hAnsi="Arial Narrow"/>
                <w:sz w:val="20"/>
                <w:szCs w:val="20"/>
              </w:rPr>
              <w:t xml:space="preserve"> </w:t>
            </w:r>
            <w:r w:rsidRPr="000469A7">
              <w:rPr>
                <w:rFonts w:ascii="Arial Narrow" w:hAnsi="Arial Narrow" w:cs="Arial"/>
                <w:sz w:val="20"/>
                <w:szCs w:val="20"/>
                <w:shd w:val="clear" w:color="auto" w:fill="FFFFFF"/>
              </w:rPr>
              <w:t>Badania nieniszczące złączy spawanych -- Badania wizualne złączy spawanych</w:t>
            </w:r>
          </w:p>
          <w:p w:rsidR="00F95375" w:rsidRPr="000469A7" w:rsidRDefault="00F95375" w:rsidP="009D0D67">
            <w:pPr>
              <w:pStyle w:val="Bezodstpw"/>
              <w:jc w:val="both"/>
              <w:rPr>
                <w:rFonts w:ascii="Arial Narrow" w:hAnsi="Arial Narrow"/>
                <w:sz w:val="20"/>
                <w:szCs w:val="20"/>
              </w:rPr>
            </w:pPr>
          </w:p>
          <w:p w:rsidR="00F95375" w:rsidRPr="000469A7" w:rsidRDefault="00F95375" w:rsidP="009D0D67">
            <w:pPr>
              <w:numPr>
                <w:ilvl w:val="0"/>
                <w:numId w:val="2"/>
              </w:numPr>
              <w:autoSpaceDE w:val="0"/>
              <w:autoSpaceDN w:val="0"/>
              <w:adjustRightInd w:val="0"/>
              <w:spacing w:after="0" w:line="240" w:lineRule="auto"/>
              <w:ind w:left="459" w:hanging="426"/>
              <w:rPr>
                <w:rFonts w:ascii="Arial Narrow" w:hAnsi="Arial Narrow"/>
                <w:sz w:val="20"/>
                <w:szCs w:val="20"/>
                <w:lang w:eastAsia="pl-PL"/>
              </w:rPr>
            </w:pPr>
            <w:r w:rsidRPr="000469A7">
              <w:rPr>
                <w:rFonts w:ascii="Arial Narrow" w:hAnsi="Arial Narrow"/>
                <w:sz w:val="20"/>
                <w:szCs w:val="20"/>
                <w:lang w:eastAsia="pl-PL"/>
              </w:rPr>
              <w:t>Warunki Techniczne Wykonania i Odbioru Robót Budowlano Monta</w:t>
            </w:r>
            <w:r w:rsidRPr="000469A7">
              <w:rPr>
                <w:rFonts w:ascii="Arial Narrow" w:eastAsia="TimesNewRoman" w:hAnsi="Arial Narrow" w:cs="TimesNewRoman"/>
                <w:sz w:val="20"/>
                <w:szCs w:val="20"/>
                <w:lang w:eastAsia="pl-PL"/>
              </w:rPr>
              <w:t>ż</w:t>
            </w:r>
            <w:r w:rsidRPr="000469A7">
              <w:rPr>
                <w:rFonts w:ascii="Arial Narrow" w:hAnsi="Arial Narrow"/>
                <w:sz w:val="20"/>
                <w:szCs w:val="20"/>
                <w:lang w:eastAsia="pl-PL"/>
              </w:rPr>
              <w:t>owych –ITB Warszawa Arkady 1989 r.</w:t>
            </w:r>
          </w:p>
          <w:p w:rsidR="00C92EA4" w:rsidRPr="000469A7" w:rsidRDefault="00C92EA4" w:rsidP="009D0D67">
            <w:pPr>
              <w:pStyle w:val="Nagwek1"/>
              <w:spacing w:before="0" w:after="0" w:line="240" w:lineRule="auto"/>
              <w:ind w:left="720"/>
              <w:rPr>
                <w:rFonts w:ascii="Arial Narrow" w:hAnsi="Arial Narrow"/>
                <w:b w:val="0"/>
                <w:sz w:val="20"/>
                <w:szCs w:val="20"/>
                <w:lang w:val="pl-PL"/>
              </w:rPr>
            </w:pPr>
          </w:p>
          <w:p w:rsidR="00BD10E5" w:rsidRPr="000469A7" w:rsidRDefault="00BD10E5" w:rsidP="009D0D67">
            <w:pPr>
              <w:spacing w:after="0" w:line="240" w:lineRule="auto"/>
              <w:ind w:left="459" w:hanging="426"/>
              <w:rPr>
                <w:rFonts w:ascii="Arial Narrow" w:hAnsi="Arial Narrow"/>
                <w:sz w:val="20"/>
                <w:szCs w:val="20"/>
              </w:rPr>
            </w:pPr>
          </w:p>
          <w:p w:rsidR="00BD10E5" w:rsidRPr="000469A7" w:rsidRDefault="00BD10E5" w:rsidP="009D0D67">
            <w:pPr>
              <w:spacing w:after="0" w:line="240" w:lineRule="auto"/>
              <w:ind w:left="459" w:hanging="426"/>
              <w:rPr>
                <w:rFonts w:ascii="Arial Narrow" w:hAnsi="Arial Narrow"/>
                <w:sz w:val="20"/>
                <w:szCs w:val="20"/>
              </w:rPr>
            </w:pPr>
          </w:p>
          <w:p w:rsidR="00BD10E5" w:rsidRPr="000469A7" w:rsidRDefault="00BD10E5" w:rsidP="009D0D67">
            <w:pPr>
              <w:autoSpaceDE w:val="0"/>
              <w:autoSpaceDN w:val="0"/>
              <w:adjustRightInd w:val="0"/>
              <w:spacing w:after="0" w:line="240" w:lineRule="auto"/>
              <w:ind w:left="459" w:hanging="426"/>
              <w:rPr>
                <w:rFonts w:ascii="Arial Narrow" w:eastAsia="Univers-BoldPL" w:hAnsi="Arial Narrow" w:cs="Univers-BoldPL"/>
                <w:bCs/>
                <w:sz w:val="20"/>
                <w:szCs w:val="20"/>
                <w:lang w:eastAsia="pl-PL"/>
              </w:rPr>
            </w:pPr>
          </w:p>
          <w:p w:rsidR="00B9069E" w:rsidRPr="000469A7" w:rsidRDefault="00B9069E" w:rsidP="009D0D67">
            <w:pPr>
              <w:pStyle w:val="NormalnyWeb"/>
              <w:shd w:val="clear" w:color="auto" w:fill="FFFFFF"/>
              <w:spacing w:before="0" w:beforeAutospacing="0" w:after="0" w:afterAutospacing="0"/>
              <w:rPr>
                <w:rFonts w:ascii="Arial Narrow" w:hAnsi="Arial Narrow"/>
                <w:b/>
                <w:sz w:val="20"/>
                <w:szCs w:val="20"/>
              </w:rPr>
            </w:pPr>
            <w:r w:rsidRPr="000469A7">
              <w:rPr>
                <w:rFonts w:ascii="Arial Narrow" w:hAnsi="Arial Narrow"/>
                <w:b/>
                <w:sz w:val="20"/>
                <w:szCs w:val="20"/>
              </w:rPr>
              <w:t xml:space="preserve">UWAGI : </w:t>
            </w:r>
          </w:p>
          <w:p w:rsidR="00B9069E" w:rsidRPr="000469A7" w:rsidRDefault="00B9069E" w:rsidP="009D0D67">
            <w:pPr>
              <w:pStyle w:val="NormalnyWeb"/>
              <w:shd w:val="clear" w:color="auto" w:fill="FFFFFF"/>
              <w:spacing w:before="0" w:beforeAutospacing="0" w:after="0" w:afterAutospacing="0"/>
              <w:rPr>
                <w:rFonts w:ascii="Arial Narrow" w:hAnsi="Arial Narrow"/>
                <w:b/>
                <w:sz w:val="20"/>
                <w:szCs w:val="20"/>
              </w:rPr>
            </w:pPr>
          </w:p>
          <w:p w:rsidR="00B9069E" w:rsidRPr="000469A7" w:rsidRDefault="00B9069E" w:rsidP="009D0D67">
            <w:pPr>
              <w:numPr>
                <w:ilvl w:val="0"/>
                <w:numId w:val="28"/>
              </w:numPr>
              <w:spacing w:after="0" w:line="240" w:lineRule="auto"/>
              <w:ind w:left="459" w:hanging="426"/>
              <w:jc w:val="both"/>
              <w:rPr>
                <w:rFonts w:ascii="Arial Narrow" w:hAnsi="Arial Narrow"/>
                <w:sz w:val="20"/>
                <w:szCs w:val="20"/>
              </w:rPr>
            </w:pPr>
            <w:r w:rsidRPr="000469A7">
              <w:rPr>
                <w:rFonts w:ascii="Arial Narrow" w:hAnsi="Arial Narrow"/>
                <w:sz w:val="20"/>
                <w:szCs w:val="20"/>
              </w:rPr>
              <w:t>Zakres opracowania niniejszych wymagań technicznych nie jest limitujący i nie ogranicza Wykonawcy do zaproponowania korzystniejszych rozwiązań alternatywnych optymalnie dostosowanych do rodzaju zadania. Opracowane standardy nie zdejmują z Wykonawcy obowiązku realizacji prac zgodnie z zasadami wiedzy technicznej, przestrzeganiem norm, rozporządzeń i innych przepisów prawa. Odstępstwa od powyższych wytycznych możliwe są jedynie po uzgodnieniu i uzyskaniu pisemnej zgody Zamawiającego.</w:t>
            </w:r>
          </w:p>
          <w:p w:rsidR="00085535" w:rsidRPr="00471CDA" w:rsidRDefault="009D0D67" w:rsidP="00471CDA">
            <w:pPr>
              <w:numPr>
                <w:ilvl w:val="0"/>
                <w:numId w:val="28"/>
              </w:numPr>
              <w:spacing w:after="0" w:line="240" w:lineRule="auto"/>
              <w:ind w:left="452" w:hanging="426"/>
              <w:jc w:val="both"/>
              <w:rPr>
                <w:rFonts w:ascii="Arial Narrow" w:hAnsi="Arial Narrow"/>
                <w:sz w:val="20"/>
                <w:szCs w:val="20"/>
              </w:rPr>
            </w:pPr>
            <w:r w:rsidRPr="000469A7">
              <w:rPr>
                <w:rFonts w:ascii="Arial Narrow" w:hAnsi="Arial Narrow"/>
                <w:sz w:val="20"/>
                <w:szCs w:val="20"/>
              </w:rPr>
              <w:t>Wykonawca zobowiązany jest do stosowania aktualnych norm, rozporządzeń oraz pozostałych  aktów prawnych</w:t>
            </w:r>
          </w:p>
          <w:p w:rsidR="00B2050B" w:rsidRPr="000469A7" w:rsidRDefault="00B9069E" w:rsidP="009D0D67">
            <w:pPr>
              <w:pStyle w:val="NormalnyWeb"/>
              <w:numPr>
                <w:ilvl w:val="0"/>
                <w:numId w:val="28"/>
              </w:numPr>
              <w:shd w:val="clear" w:color="auto" w:fill="FFFFFF"/>
              <w:spacing w:before="0" w:beforeAutospacing="0" w:after="0" w:afterAutospacing="0"/>
              <w:ind w:left="459" w:hanging="426"/>
              <w:jc w:val="both"/>
              <w:rPr>
                <w:rStyle w:val="FontStyle86"/>
                <w:rFonts w:cs="Times New Roman"/>
                <w:b w:val="0"/>
                <w:bCs w:val="0"/>
                <w:smallCaps w:val="0"/>
              </w:rPr>
            </w:pPr>
            <w:r w:rsidRPr="000469A7">
              <w:rPr>
                <w:rFonts w:ascii="Arial Narrow" w:hAnsi="Arial Narrow"/>
                <w:sz w:val="20"/>
                <w:szCs w:val="20"/>
              </w:rPr>
              <w:t>Kopiowanie, rozpowszechnianie, przedruk i publikacja w jakiejkolwiek formie (również elektronicznej) do celów komercyjnych i prywatnych, bez zgody ANWIL S.A. jest zabronione.</w:t>
            </w:r>
          </w:p>
        </w:tc>
        <w:tc>
          <w:tcPr>
            <w:tcW w:w="5083" w:type="dxa"/>
            <w:shd w:val="clear" w:color="auto" w:fill="auto"/>
          </w:tcPr>
          <w:p w:rsidR="002B7A9C" w:rsidRPr="000469A7" w:rsidRDefault="008C0BBA" w:rsidP="009D0D67">
            <w:pPr>
              <w:pStyle w:val="Style20"/>
              <w:widowControl/>
              <w:jc w:val="left"/>
              <w:rPr>
                <w:rStyle w:val="FontStyle84"/>
                <w:rFonts w:cs="Arial"/>
                <w:b/>
                <w:sz w:val="20"/>
                <w:szCs w:val="20"/>
                <w:lang w:val="en-US"/>
              </w:rPr>
            </w:pPr>
            <w:r w:rsidRPr="000469A7">
              <w:rPr>
                <w:rFonts w:cs="NewCenturySchlbk-Roman"/>
                <w:b/>
                <w:sz w:val="20"/>
                <w:szCs w:val="20"/>
                <w:lang w:val="en-AU"/>
              </w:rPr>
              <w:lastRenderedPageBreak/>
              <w:t xml:space="preserve">1. </w:t>
            </w:r>
            <w:r w:rsidRPr="000469A7">
              <w:rPr>
                <w:rStyle w:val="FontStyle84"/>
                <w:rFonts w:cs="Arial"/>
                <w:b/>
                <w:sz w:val="20"/>
                <w:szCs w:val="20"/>
                <w:lang w:val="en-US"/>
              </w:rPr>
              <w:t>GENERAL REQUIREMENTS FOR  FURNACE REFRACTORY LINING</w:t>
            </w:r>
          </w:p>
          <w:p w:rsidR="008C0BBA" w:rsidRPr="000469A7" w:rsidRDefault="008C0BBA" w:rsidP="009D0D67">
            <w:pPr>
              <w:pStyle w:val="Style20"/>
              <w:widowControl/>
              <w:jc w:val="left"/>
              <w:rPr>
                <w:rStyle w:val="FontStyle84"/>
                <w:rFonts w:cs="Arial"/>
                <w:b/>
                <w:sz w:val="20"/>
                <w:szCs w:val="20"/>
                <w:lang w:val="en-US"/>
              </w:rPr>
            </w:pPr>
          </w:p>
          <w:p w:rsidR="008C0BBA" w:rsidRPr="000469A7" w:rsidRDefault="008C0BBA" w:rsidP="009D0D67">
            <w:pPr>
              <w:pStyle w:val="Style20"/>
              <w:widowControl/>
              <w:jc w:val="left"/>
              <w:rPr>
                <w:rFonts w:cs="NewCenturySchlbk-Roman"/>
                <w:b/>
                <w:sz w:val="20"/>
                <w:szCs w:val="20"/>
                <w:lang w:val="en-AU"/>
              </w:rPr>
            </w:pPr>
            <w:r w:rsidRPr="000469A7">
              <w:rPr>
                <w:rStyle w:val="FontStyle84"/>
                <w:rFonts w:cs="Arial"/>
                <w:b/>
                <w:sz w:val="20"/>
                <w:szCs w:val="20"/>
                <w:lang w:val="en-US"/>
              </w:rPr>
              <w:t xml:space="preserve">1.1 </w:t>
            </w:r>
            <w:r w:rsidRPr="000469A7">
              <w:rPr>
                <w:rStyle w:val="FontStyle84"/>
                <w:rFonts w:cs="Arial"/>
                <w:b/>
                <w:smallCaps w:val="0"/>
                <w:sz w:val="20"/>
                <w:szCs w:val="20"/>
                <w:lang w:val="en-US"/>
              </w:rPr>
              <w:t xml:space="preserve">General characteristics </w:t>
            </w:r>
          </w:p>
          <w:p w:rsidR="002B7A9C" w:rsidRPr="000469A7" w:rsidRDefault="002B7A9C" w:rsidP="009D0D67">
            <w:pPr>
              <w:pStyle w:val="Style20"/>
              <w:widowControl/>
              <w:jc w:val="left"/>
              <w:rPr>
                <w:rFonts w:cs="NewCenturySchlbk-Roman"/>
                <w:sz w:val="20"/>
                <w:szCs w:val="20"/>
                <w:lang w:val="en-AU"/>
              </w:rPr>
            </w:pPr>
          </w:p>
          <w:p w:rsidR="002B7A9C" w:rsidRPr="000469A7" w:rsidRDefault="008C0BBA" w:rsidP="009D0D67">
            <w:pPr>
              <w:pStyle w:val="Style20"/>
              <w:widowControl/>
              <w:jc w:val="left"/>
              <w:rPr>
                <w:sz w:val="20"/>
                <w:szCs w:val="20"/>
                <w:lang w:val="en-AU"/>
              </w:rPr>
            </w:pPr>
            <w:r w:rsidRPr="000469A7">
              <w:rPr>
                <w:sz w:val="20"/>
                <w:szCs w:val="20"/>
                <w:lang w:val="en-AU"/>
              </w:rPr>
              <w:t xml:space="preserve">Industrial furnaces are process equipment that determine the production capacity of the whole plant. </w:t>
            </w:r>
            <w:r w:rsidR="00EC714A" w:rsidRPr="000469A7">
              <w:rPr>
                <w:sz w:val="20"/>
                <w:szCs w:val="20"/>
                <w:lang w:val="en-AU"/>
              </w:rPr>
              <w:t>Consequently, their long and trouble free operation is required.</w:t>
            </w:r>
          </w:p>
          <w:p w:rsidR="00EC714A" w:rsidRPr="000469A7" w:rsidRDefault="00EC714A" w:rsidP="009D0D67">
            <w:pPr>
              <w:pStyle w:val="Style20"/>
              <w:widowControl/>
              <w:jc w:val="left"/>
              <w:rPr>
                <w:sz w:val="20"/>
                <w:szCs w:val="20"/>
                <w:lang w:val="en-AU"/>
              </w:rPr>
            </w:pPr>
            <w:r w:rsidRPr="000469A7">
              <w:rPr>
                <w:sz w:val="20"/>
                <w:szCs w:val="20"/>
                <w:lang w:val="en-AU"/>
              </w:rPr>
              <w:t xml:space="preserve">Furnace efficiency and life </w:t>
            </w:r>
            <w:r w:rsidR="00DF39D4" w:rsidRPr="000469A7">
              <w:rPr>
                <w:sz w:val="20"/>
                <w:szCs w:val="20"/>
                <w:lang w:val="en-AU"/>
              </w:rPr>
              <w:t>is largely dependent on durability of refractory lining.</w:t>
            </w:r>
          </w:p>
          <w:p w:rsidR="00DF39D4" w:rsidRPr="000469A7" w:rsidRDefault="00DF39D4" w:rsidP="009D0D67">
            <w:pPr>
              <w:pStyle w:val="Style20"/>
              <w:widowControl/>
              <w:jc w:val="left"/>
              <w:rPr>
                <w:sz w:val="20"/>
                <w:szCs w:val="20"/>
                <w:lang w:val="en-AU"/>
              </w:rPr>
            </w:pPr>
          </w:p>
          <w:p w:rsidR="00DF39D4" w:rsidRPr="000469A7" w:rsidRDefault="00DF39D4" w:rsidP="009D0D67">
            <w:pPr>
              <w:pStyle w:val="Style20"/>
              <w:widowControl/>
              <w:jc w:val="left"/>
              <w:rPr>
                <w:sz w:val="20"/>
                <w:szCs w:val="20"/>
                <w:lang w:val="en-AU"/>
              </w:rPr>
            </w:pPr>
          </w:p>
          <w:p w:rsidR="00DF39D4" w:rsidRPr="000469A7" w:rsidRDefault="00831BAE" w:rsidP="009D0D67">
            <w:pPr>
              <w:pStyle w:val="Style20"/>
              <w:widowControl/>
              <w:jc w:val="left"/>
              <w:rPr>
                <w:sz w:val="20"/>
                <w:szCs w:val="20"/>
                <w:lang w:val="en-AU"/>
              </w:rPr>
            </w:pPr>
            <w:r w:rsidRPr="000469A7">
              <w:rPr>
                <w:sz w:val="20"/>
                <w:szCs w:val="20"/>
                <w:lang w:val="en-AU"/>
              </w:rPr>
              <w:t xml:space="preserve">Primarily, the lining shall have the following quality parameters: </w:t>
            </w:r>
          </w:p>
          <w:p w:rsidR="007D7ED8" w:rsidRPr="000469A7" w:rsidRDefault="00831BAE" w:rsidP="009D0D67">
            <w:pPr>
              <w:pStyle w:val="Bezodstpw"/>
              <w:numPr>
                <w:ilvl w:val="0"/>
                <w:numId w:val="31"/>
              </w:numPr>
              <w:rPr>
                <w:rFonts w:ascii="Arial Narrow" w:hAnsi="Arial Narrow"/>
                <w:sz w:val="20"/>
                <w:szCs w:val="20"/>
                <w:lang w:val="en-AU"/>
              </w:rPr>
            </w:pPr>
            <w:r w:rsidRPr="000469A7">
              <w:rPr>
                <w:rFonts w:ascii="Arial Narrow" w:hAnsi="Arial Narrow"/>
                <w:sz w:val="20"/>
                <w:szCs w:val="20"/>
                <w:lang w:val="en-AU"/>
              </w:rPr>
              <w:t xml:space="preserve">high </w:t>
            </w:r>
            <w:r w:rsidR="00C82B55" w:rsidRPr="000469A7">
              <w:rPr>
                <w:rFonts w:ascii="Arial Narrow" w:hAnsi="Arial Narrow"/>
                <w:sz w:val="20"/>
                <w:szCs w:val="20"/>
                <w:lang w:val="en-AU"/>
              </w:rPr>
              <w:t xml:space="preserve">fire </w:t>
            </w:r>
            <w:r w:rsidR="00F50AC6" w:rsidRPr="000469A7">
              <w:rPr>
                <w:rFonts w:ascii="Arial Narrow" w:hAnsi="Arial Narrow"/>
                <w:sz w:val="20"/>
                <w:szCs w:val="20"/>
                <w:lang w:val="en-AU"/>
              </w:rPr>
              <w:t>properties</w:t>
            </w:r>
            <w:r w:rsidR="00C51B30" w:rsidRPr="000469A7">
              <w:rPr>
                <w:rFonts w:ascii="Arial Narrow" w:hAnsi="Arial Narrow"/>
                <w:sz w:val="20"/>
                <w:szCs w:val="20"/>
                <w:lang w:val="en-AU"/>
              </w:rPr>
              <w:t>;</w:t>
            </w:r>
          </w:p>
          <w:p w:rsidR="00C82B55" w:rsidRPr="000469A7" w:rsidRDefault="00C82B55" w:rsidP="009D0D67">
            <w:pPr>
              <w:pStyle w:val="Bezodstpw"/>
              <w:numPr>
                <w:ilvl w:val="0"/>
                <w:numId w:val="31"/>
              </w:numPr>
              <w:rPr>
                <w:rFonts w:ascii="Arial Narrow" w:hAnsi="Arial Narrow"/>
                <w:sz w:val="20"/>
                <w:szCs w:val="20"/>
                <w:lang w:val="en-AU"/>
              </w:rPr>
            </w:pPr>
            <w:r w:rsidRPr="000469A7">
              <w:rPr>
                <w:rFonts w:ascii="Arial Narrow" w:hAnsi="Arial Narrow"/>
                <w:sz w:val="20"/>
                <w:szCs w:val="20"/>
                <w:lang w:val="en-AU"/>
              </w:rPr>
              <w:t xml:space="preserve">high resistance to corrosive and erosive action </w:t>
            </w:r>
            <w:r w:rsidR="00DF227D" w:rsidRPr="000469A7">
              <w:rPr>
                <w:rFonts w:ascii="Arial Narrow" w:hAnsi="Arial Narrow"/>
                <w:sz w:val="20"/>
                <w:szCs w:val="20"/>
                <w:lang w:val="en-AU"/>
              </w:rPr>
              <w:t>on</w:t>
            </w:r>
            <w:r w:rsidRPr="000469A7">
              <w:rPr>
                <w:rFonts w:ascii="Arial Narrow" w:hAnsi="Arial Narrow"/>
                <w:sz w:val="20"/>
                <w:szCs w:val="20"/>
                <w:lang w:val="en-AU"/>
              </w:rPr>
              <w:t>:</w:t>
            </w:r>
          </w:p>
          <w:p w:rsidR="00C82B55" w:rsidRPr="000469A7" w:rsidRDefault="00DF227D" w:rsidP="009D0D67">
            <w:pPr>
              <w:pStyle w:val="Bezodstpw"/>
              <w:numPr>
                <w:ilvl w:val="1"/>
                <w:numId w:val="31"/>
              </w:numPr>
              <w:ind w:left="742" w:hanging="283"/>
              <w:rPr>
                <w:rFonts w:ascii="Arial Narrow" w:hAnsi="Arial Narrow"/>
                <w:sz w:val="20"/>
                <w:szCs w:val="20"/>
                <w:lang w:val="en-AU"/>
              </w:rPr>
            </w:pPr>
            <w:r w:rsidRPr="000469A7">
              <w:rPr>
                <w:rFonts w:ascii="Arial Narrow" w:hAnsi="Arial Narrow"/>
                <w:sz w:val="20"/>
                <w:szCs w:val="20"/>
                <w:lang w:val="en-AU"/>
              </w:rPr>
              <w:t xml:space="preserve">charge </w:t>
            </w:r>
            <w:r w:rsidR="00C82B55" w:rsidRPr="000469A7">
              <w:rPr>
                <w:rFonts w:ascii="Arial Narrow" w:hAnsi="Arial Narrow"/>
                <w:sz w:val="20"/>
                <w:szCs w:val="20"/>
                <w:lang w:val="en-AU"/>
              </w:rPr>
              <w:t xml:space="preserve">chemical composition </w:t>
            </w:r>
            <w:r w:rsidRPr="000469A7">
              <w:rPr>
                <w:rFonts w:ascii="Arial Narrow" w:hAnsi="Arial Narrow"/>
                <w:sz w:val="20"/>
                <w:szCs w:val="20"/>
                <w:lang w:val="en-AU"/>
              </w:rPr>
              <w:t>and its variation during the process</w:t>
            </w:r>
            <w:r w:rsidR="00C51B30" w:rsidRPr="000469A7">
              <w:rPr>
                <w:rFonts w:ascii="Arial Narrow" w:hAnsi="Arial Narrow"/>
                <w:sz w:val="20"/>
                <w:szCs w:val="20"/>
                <w:lang w:val="en-AU"/>
              </w:rPr>
              <w:t>;</w:t>
            </w:r>
            <w:r w:rsidRPr="000469A7">
              <w:rPr>
                <w:rFonts w:ascii="Arial Narrow" w:hAnsi="Arial Narrow"/>
                <w:sz w:val="20"/>
                <w:szCs w:val="20"/>
                <w:lang w:val="en-AU"/>
              </w:rPr>
              <w:t xml:space="preserve"> </w:t>
            </w:r>
          </w:p>
          <w:p w:rsidR="00DF227D" w:rsidRPr="000469A7" w:rsidRDefault="00DF227D" w:rsidP="009D0D67">
            <w:pPr>
              <w:pStyle w:val="Bezodstpw"/>
              <w:numPr>
                <w:ilvl w:val="1"/>
                <w:numId w:val="31"/>
              </w:numPr>
              <w:ind w:left="742" w:hanging="283"/>
              <w:rPr>
                <w:rFonts w:ascii="Arial Narrow" w:hAnsi="Arial Narrow"/>
                <w:sz w:val="20"/>
                <w:szCs w:val="20"/>
                <w:lang w:val="en-AU"/>
              </w:rPr>
            </w:pPr>
            <w:r w:rsidRPr="000469A7">
              <w:rPr>
                <w:rFonts w:ascii="Arial Narrow" w:hAnsi="Arial Narrow"/>
                <w:sz w:val="20"/>
                <w:szCs w:val="20"/>
                <w:lang w:val="en-AU"/>
              </w:rPr>
              <w:t>composition of ashes, dust, flue gases</w:t>
            </w:r>
            <w:r w:rsidR="00C51B30" w:rsidRPr="000469A7">
              <w:rPr>
                <w:rFonts w:ascii="Arial Narrow" w:hAnsi="Arial Narrow"/>
                <w:sz w:val="20"/>
                <w:szCs w:val="20"/>
                <w:lang w:val="en-AU"/>
              </w:rPr>
              <w:t>;</w:t>
            </w:r>
            <w:r w:rsidRPr="000469A7">
              <w:rPr>
                <w:rFonts w:ascii="Arial Narrow" w:hAnsi="Arial Narrow"/>
                <w:sz w:val="20"/>
                <w:szCs w:val="20"/>
                <w:lang w:val="en-AU"/>
              </w:rPr>
              <w:t xml:space="preserve"> </w:t>
            </w:r>
          </w:p>
          <w:p w:rsidR="00DF227D" w:rsidRPr="000469A7" w:rsidRDefault="00DF227D" w:rsidP="009D0D67">
            <w:pPr>
              <w:pStyle w:val="Bezodstpw"/>
              <w:numPr>
                <w:ilvl w:val="0"/>
                <w:numId w:val="32"/>
              </w:numPr>
              <w:rPr>
                <w:rFonts w:ascii="Arial Narrow" w:hAnsi="Arial Narrow"/>
                <w:sz w:val="20"/>
                <w:szCs w:val="20"/>
                <w:lang w:val="en-AU"/>
              </w:rPr>
            </w:pPr>
            <w:r w:rsidRPr="000469A7">
              <w:rPr>
                <w:rFonts w:ascii="Arial Narrow" w:hAnsi="Arial Narrow"/>
                <w:sz w:val="20"/>
                <w:szCs w:val="20"/>
                <w:lang w:val="en-AU"/>
              </w:rPr>
              <w:t>adequately high resistance to sudden temperature changes</w:t>
            </w:r>
            <w:r w:rsidR="00C51B30" w:rsidRPr="000469A7">
              <w:rPr>
                <w:rFonts w:ascii="Arial Narrow" w:hAnsi="Arial Narrow"/>
                <w:sz w:val="20"/>
                <w:szCs w:val="20"/>
                <w:lang w:val="en-AU"/>
              </w:rPr>
              <w:t>;</w:t>
            </w:r>
            <w:r w:rsidRPr="000469A7">
              <w:rPr>
                <w:rFonts w:ascii="Arial Narrow" w:hAnsi="Arial Narrow"/>
                <w:sz w:val="20"/>
                <w:szCs w:val="20"/>
                <w:lang w:val="en-AU"/>
              </w:rPr>
              <w:t xml:space="preserve"> </w:t>
            </w:r>
          </w:p>
          <w:p w:rsidR="00DF227D" w:rsidRPr="000469A7" w:rsidRDefault="00DF227D" w:rsidP="009D0D67">
            <w:pPr>
              <w:pStyle w:val="Bezodstpw"/>
              <w:numPr>
                <w:ilvl w:val="0"/>
                <w:numId w:val="32"/>
              </w:numPr>
              <w:rPr>
                <w:rFonts w:ascii="Arial Narrow" w:hAnsi="Arial Narrow"/>
                <w:sz w:val="20"/>
                <w:szCs w:val="20"/>
                <w:lang w:val="en-AU"/>
              </w:rPr>
            </w:pPr>
            <w:r w:rsidRPr="000469A7">
              <w:rPr>
                <w:rFonts w:ascii="Arial Narrow" w:hAnsi="Arial Narrow"/>
                <w:sz w:val="20"/>
                <w:szCs w:val="20"/>
                <w:lang w:val="en-AU"/>
              </w:rPr>
              <w:t>resistance to local or general mechanical action, e.g. abrasion by charge or dust, bath movements, equipment vibration and shocks and structural loads</w:t>
            </w:r>
            <w:r w:rsidR="00C51B30" w:rsidRPr="000469A7">
              <w:rPr>
                <w:rFonts w:ascii="Arial Narrow" w:hAnsi="Arial Narrow"/>
                <w:sz w:val="20"/>
                <w:szCs w:val="20"/>
                <w:lang w:val="en-AU"/>
              </w:rPr>
              <w:t>.</w:t>
            </w:r>
          </w:p>
          <w:p w:rsidR="007D7ED8" w:rsidRPr="000469A7" w:rsidRDefault="007D7ED8" w:rsidP="009D0D67">
            <w:pPr>
              <w:pStyle w:val="Bezodstpw"/>
              <w:rPr>
                <w:rFonts w:ascii="Arial Narrow" w:hAnsi="Arial Narrow"/>
                <w:sz w:val="20"/>
                <w:szCs w:val="20"/>
                <w:lang w:val="en-AU"/>
              </w:rPr>
            </w:pPr>
          </w:p>
          <w:p w:rsidR="007D7ED8" w:rsidRPr="000469A7" w:rsidRDefault="007D7ED8" w:rsidP="009D0D67">
            <w:pPr>
              <w:pStyle w:val="Bezodstpw"/>
              <w:rPr>
                <w:rFonts w:ascii="Arial Narrow" w:hAnsi="Arial Narrow"/>
                <w:sz w:val="20"/>
                <w:szCs w:val="20"/>
                <w:lang w:val="en-AU"/>
              </w:rPr>
            </w:pPr>
          </w:p>
          <w:p w:rsidR="000C17D0" w:rsidRPr="000469A7" w:rsidRDefault="00C51B30" w:rsidP="009D0D67">
            <w:pPr>
              <w:autoSpaceDE w:val="0"/>
              <w:autoSpaceDN w:val="0"/>
              <w:adjustRightInd w:val="0"/>
              <w:spacing w:after="0" w:line="240" w:lineRule="auto"/>
              <w:jc w:val="both"/>
              <w:rPr>
                <w:rFonts w:ascii="Arial Narrow" w:hAnsi="Arial Narrow" w:cs="Arial"/>
                <w:sz w:val="20"/>
                <w:szCs w:val="20"/>
                <w:lang w:val="en-AU" w:eastAsia="pl-PL"/>
              </w:rPr>
            </w:pPr>
            <w:r w:rsidRPr="000469A7">
              <w:rPr>
                <w:rFonts w:ascii="Arial Narrow" w:hAnsi="Arial Narrow" w:cs="Arial"/>
                <w:sz w:val="20"/>
                <w:szCs w:val="20"/>
                <w:lang w:val="en-AU" w:eastAsia="pl-PL"/>
              </w:rPr>
              <w:t>Basic materials used for refractory lining include</w:t>
            </w:r>
            <w:r w:rsidR="000C17D0" w:rsidRPr="000469A7">
              <w:rPr>
                <w:rFonts w:ascii="Arial Narrow" w:hAnsi="Arial Narrow" w:cs="Arial"/>
                <w:sz w:val="20"/>
                <w:szCs w:val="20"/>
                <w:lang w:val="en-AU" w:eastAsia="pl-PL"/>
              </w:rPr>
              <w:t>:</w:t>
            </w:r>
          </w:p>
          <w:p w:rsidR="000C17D0" w:rsidRPr="000469A7" w:rsidRDefault="000F58DA" w:rsidP="009D0D67">
            <w:pPr>
              <w:numPr>
                <w:ilvl w:val="0"/>
                <w:numId w:val="2"/>
              </w:numPr>
              <w:autoSpaceDE w:val="0"/>
              <w:autoSpaceDN w:val="0"/>
              <w:adjustRightInd w:val="0"/>
              <w:spacing w:after="0" w:line="240" w:lineRule="auto"/>
              <w:ind w:left="317" w:hanging="317"/>
              <w:jc w:val="both"/>
              <w:rPr>
                <w:rFonts w:ascii="Arial Narrow" w:hAnsi="Arial Narrow" w:cs="Arial"/>
                <w:sz w:val="20"/>
                <w:szCs w:val="20"/>
                <w:lang w:val="en-AU" w:eastAsia="pl-PL"/>
              </w:rPr>
            </w:pPr>
            <w:r w:rsidRPr="000469A7">
              <w:rPr>
                <w:rFonts w:ascii="Arial Narrow" w:hAnsi="Arial Narrow"/>
                <w:sz w:val="20"/>
                <w:szCs w:val="20"/>
                <w:lang w:val="en-AU"/>
              </w:rPr>
              <w:t>z</w:t>
            </w:r>
            <w:r w:rsidR="00F878A3" w:rsidRPr="000469A7">
              <w:rPr>
                <w:rFonts w:ascii="Arial Narrow" w:hAnsi="Arial Narrow"/>
                <w:sz w:val="20"/>
                <w:szCs w:val="20"/>
                <w:lang w:val="en-AU"/>
              </w:rPr>
              <w:t>ero-cement refractory castables</w:t>
            </w:r>
          </w:p>
          <w:p w:rsidR="000C17D0" w:rsidRPr="000469A7" w:rsidRDefault="00C51B30" w:rsidP="009D0D67">
            <w:pPr>
              <w:numPr>
                <w:ilvl w:val="0"/>
                <w:numId w:val="2"/>
              </w:numPr>
              <w:autoSpaceDE w:val="0"/>
              <w:autoSpaceDN w:val="0"/>
              <w:adjustRightInd w:val="0"/>
              <w:spacing w:after="0" w:line="240" w:lineRule="auto"/>
              <w:ind w:left="317" w:hanging="317"/>
              <w:rPr>
                <w:rFonts w:ascii="Arial Narrow" w:hAnsi="Arial Narrow" w:cs="Arial"/>
                <w:sz w:val="20"/>
                <w:szCs w:val="20"/>
                <w:lang w:val="en-AU" w:eastAsia="pl-PL"/>
              </w:rPr>
            </w:pPr>
            <w:r w:rsidRPr="000469A7">
              <w:rPr>
                <w:rFonts w:ascii="Arial Narrow" w:hAnsi="Arial Narrow" w:cs="Arial"/>
                <w:sz w:val="20"/>
                <w:szCs w:val="20"/>
                <w:lang w:val="en-AU" w:eastAsia="pl-PL"/>
              </w:rPr>
              <w:t xml:space="preserve">refractory and insulation ceramics, i.e. </w:t>
            </w:r>
            <w:r w:rsidR="000C17D0" w:rsidRPr="000469A7">
              <w:rPr>
                <w:rFonts w:ascii="Arial Narrow" w:hAnsi="Arial Narrow" w:cs="Arial"/>
                <w:sz w:val="20"/>
                <w:szCs w:val="20"/>
                <w:lang w:val="en-AU" w:eastAsia="pl-PL"/>
              </w:rPr>
              <w:t xml:space="preserve">wedges, blocks, slabs, </w:t>
            </w:r>
            <w:r w:rsidR="00FF5D99" w:rsidRPr="000469A7">
              <w:rPr>
                <w:rFonts w:ascii="Arial Narrow" w:hAnsi="Arial Narrow" w:cs="Arial"/>
                <w:sz w:val="20"/>
                <w:szCs w:val="20"/>
                <w:lang w:val="en-AU" w:eastAsia="pl-PL"/>
              </w:rPr>
              <w:t>bricks</w:t>
            </w:r>
          </w:p>
          <w:p w:rsidR="000C17D0" w:rsidRPr="000469A7" w:rsidRDefault="00320FF8" w:rsidP="009D0D67">
            <w:pPr>
              <w:numPr>
                <w:ilvl w:val="0"/>
                <w:numId w:val="2"/>
              </w:numPr>
              <w:autoSpaceDE w:val="0"/>
              <w:autoSpaceDN w:val="0"/>
              <w:adjustRightInd w:val="0"/>
              <w:spacing w:after="0" w:line="240" w:lineRule="auto"/>
              <w:ind w:left="317" w:hanging="317"/>
              <w:jc w:val="both"/>
              <w:rPr>
                <w:rFonts w:ascii="Arial Narrow" w:hAnsi="Arial Narrow" w:cs="Arial"/>
                <w:sz w:val="20"/>
                <w:szCs w:val="20"/>
                <w:lang w:val="en-AU" w:eastAsia="pl-PL"/>
              </w:rPr>
            </w:pPr>
            <w:r w:rsidRPr="000469A7">
              <w:rPr>
                <w:rFonts w:ascii="Arial Narrow" w:hAnsi="Arial Narrow" w:cs="Arial"/>
                <w:bCs/>
                <w:sz w:val="20"/>
                <w:szCs w:val="20"/>
                <w:lang w:val="en-AU" w:eastAsia="pl-PL"/>
              </w:rPr>
              <w:t>plastic mouldable refractories</w:t>
            </w:r>
            <w:r w:rsidR="000C17D0" w:rsidRPr="000469A7">
              <w:rPr>
                <w:rFonts w:ascii="Arial Narrow" w:hAnsi="Arial Narrow" w:cs="Arial"/>
                <w:sz w:val="20"/>
                <w:szCs w:val="20"/>
                <w:lang w:val="en-AU" w:eastAsia="pl-PL"/>
              </w:rPr>
              <w:t xml:space="preserve"> </w:t>
            </w:r>
          </w:p>
          <w:p w:rsidR="000C17D0" w:rsidRPr="000469A7" w:rsidRDefault="00C51B30" w:rsidP="009D0D67">
            <w:pPr>
              <w:numPr>
                <w:ilvl w:val="0"/>
                <w:numId w:val="2"/>
              </w:numPr>
              <w:autoSpaceDE w:val="0"/>
              <w:autoSpaceDN w:val="0"/>
              <w:adjustRightInd w:val="0"/>
              <w:spacing w:after="0" w:line="240" w:lineRule="auto"/>
              <w:ind w:left="317" w:hanging="317"/>
              <w:jc w:val="both"/>
              <w:rPr>
                <w:rFonts w:ascii="Arial Narrow" w:hAnsi="Arial Narrow" w:cs="Arial"/>
                <w:sz w:val="20"/>
                <w:szCs w:val="20"/>
                <w:lang w:val="en-AU" w:eastAsia="pl-PL"/>
              </w:rPr>
            </w:pPr>
            <w:r w:rsidRPr="000469A7">
              <w:rPr>
                <w:rFonts w:ascii="Arial Narrow" w:hAnsi="Arial Narrow" w:cs="Arial"/>
                <w:sz w:val="20"/>
                <w:szCs w:val="20"/>
                <w:lang w:val="en-AU" w:eastAsia="pl-PL"/>
              </w:rPr>
              <w:t xml:space="preserve">steel parts </w:t>
            </w:r>
          </w:p>
          <w:p w:rsidR="003316A8" w:rsidRPr="000469A7" w:rsidRDefault="003316A8" w:rsidP="009D0D67">
            <w:pPr>
              <w:pStyle w:val="Bezodstpw"/>
              <w:rPr>
                <w:rFonts w:ascii="Arial Narrow" w:hAnsi="Arial Narrow"/>
                <w:sz w:val="20"/>
                <w:szCs w:val="20"/>
                <w:lang w:val="en-AU"/>
              </w:rPr>
            </w:pPr>
          </w:p>
          <w:p w:rsidR="003316A8" w:rsidRPr="000469A7" w:rsidRDefault="00C51B30" w:rsidP="009D0D67">
            <w:pPr>
              <w:pStyle w:val="Bezodstpw"/>
              <w:rPr>
                <w:rFonts w:ascii="Arial Narrow" w:hAnsi="Arial Narrow" w:cs="Arial"/>
                <w:sz w:val="20"/>
                <w:szCs w:val="20"/>
                <w:lang w:val="en-AU" w:eastAsia="pl-PL"/>
              </w:rPr>
            </w:pPr>
            <w:r w:rsidRPr="000469A7">
              <w:rPr>
                <w:rFonts w:ascii="Arial Narrow" w:hAnsi="Arial Narrow"/>
                <w:sz w:val="20"/>
                <w:szCs w:val="20"/>
                <w:lang w:val="en-AU"/>
              </w:rPr>
              <w:t xml:space="preserve">Lining consists of </w:t>
            </w:r>
            <w:r w:rsidRPr="000469A7">
              <w:rPr>
                <w:rFonts w:ascii="Arial Narrow" w:hAnsi="Arial Narrow" w:cs="Arial"/>
                <w:sz w:val="20"/>
                <w:szCs w:val="20"/>
                <w:lang w:val="en-AU" w:eastAsia="pl-PL"/>
              </w:rPr>
              <w:t xml:space="preserve">refractory layer(s) and an </w:t>
            </w:r>
            <w:r w:rsidR="007735BD" w:rsidRPr="000469A7">
              <w:rPr>
                <w:rFonts w:ascii="Arial Narrow" w:hAnsi="Arial Narrow" w:cs="Arial"/>
                <w:sz w:val="20"/>
                <w:szCs w:val="20"/>
                <w:lang w:val="en-AU" w:eastAsia="pl-PL"/>
              </w:rPr>
              <w:t>insulation layer.</w:t>
            </w:r>
          </w:p>
          <w:p w:rsidR="007735BD" w:rsidRPr="000469A7" w:rsidRDefault="007735BD" w:rsidP="009D0D67">
            <w:pPr>
              <w:pStyle w:val="Bezodstpw"/>
              <w:rPr>
                <w:rFonts w:ascii="Arial Narrow" w:hAnsi="Arial Narrow" w:cs="Arial"/>
                <w:sz w:val="20"/>
                <w:szCs w:val="20"/>
                <w:lang w:val="en-AU" w:eastAsia="pl-PL"/>
              </w:rPr>
            </w:pPr>
          </w:p>
          <w:p w:rsidR="007735BD" w:rsidRPr="000469A7" w:rsidRDefault="007735BD" w:rsidP="009D0D67">
            <w:pPr>
              <w:pStyle w:val="Bezodstpw"/>
              <w:rPr>
                <w:rFonts w:ascii="Arial Narrow" w:hAnsi="Arial Narrow"/>
                <w:sz w:val="20"/>
                <w:szCs w:val="20"/>
                <w:lang w:val="en-AU"/>
              </w:rPr>
            </w:pPr>
            <w:r w:rsidRPr="000469A7">
              <w:rPr>
                <w:rFonts w:ascii="Arial Narrow" w:hAnsi="Arial Narrow" w:cs="Arial"/>
                <w:sz w:val="20"/>
                <w:szCs w:val="20"/>
                <w:lang w:val="en-AU" w:eastAsia="pl-PL"/>
              </w:rPr>
              <w:t xml:space="preserve">The selection of material and arrangement of lining layers must always conform to the process technology defined in design documentation. </w:t>
            </w:r>
          </w:p>
          <w:p w:rsidR="003316A8" w:rsidRPr="000469A7" w:rsidRDefault="003316A8" w:rsidP="009D0D67">
            <w:pPr>
              <w:pStyle w:val="Bezodstpw"/>
              <w:rPr>
                <w:rFonts w:ascii="Arial Narrow" w:hAnsi="Arial Narrow"/>
                <w:sz w:val="20"/>
                <w:szCs w:val="20"/>
                <w:lang w:val="en-AU"/>
              </w:rPr>
            </w:pPr>
          </w:p>
          <w:p w:rsidR="007735BD" w:rsidRPr="000469A7" w:rsidRDefault="007735BD" w:rsidP="009D0D67">
            <w:pPr>
              <w:pStyle w:val="Bezodstpw"/>
              <w:rPr>
                <w:rStyle w:val="FontStyle69"/>
                <w:b/>
                <w:sz w:val="20"/>
                <w:szCs w:val="20"/>
                <w:lang w:val="en-AU"/>
              </w:rPr>
            </w:pPr>
            <w:r w:rsidRPr="000469A7">
              <w:rPr>
                <w:rStyle w:val="FontStyle69"/>
                <w:b/>
                <w:sz w:val="20"/>
                <w:szCs w:val="20"/>
                <w:lang w:val="en-AU"/>
              </w:rPr>
              <w:t xml:space="preserve">1.2 Materials </w:t>
            </w:r>
          </w:p>
          <w:p w:rsidR="007735BD" w:rsidRPr="000469A7" w:rsidRDefault="007735BD" w:rsidP="009D0D67">
            <w:pPr>
              <w:pStyle w:val="Bezodstpw"/>
              <w:rPr>
                <w:rStyle w:val="FontStyle69"/>
                <w:b/>
                <w:sz w:val="20"/>
                <w:szCs w:val="20"/>
                <w:lang w:val="en-AU"/>
              </w:rPr>
            </w:pPr>
          </w:p>
          <w:p w:rsidR="007735BD" w:rsidRPr="000469A7" w:rsidRDefault="007735BD" w:rsidP="009D0D67">
            <w:pPr>
              <w:pStyle w:val="Nagwek2"/>
              <w:shd w:val="clear" w:color="auto" w:fill="FFFFFF"/>
              <w:spacing w:before="0" w:after="0" w:line="240" w:lineRule="auto"/>
              <w:rPr>
                <w:rStyle w:val="FontStyle69"/>
                <w:rFonts w:eastAsia="Calibri"/>
                <w:i w:val="0"/>
                <w:sz w:val="20"/>
                <w:szCs w:val="20"/>
                <w:lang w:val="en-AU"/>
              </w:rPr>
            </w:pPr>
            <w:r w:rsidRPr="000469A7">
              <w:rPr>
                <w:rStyle w:val="FontStyle69"/>
                <w:rFonts w:eastAsia="Calibri"/>
                <w:i w:val="0"/>
                <w:sz w:val="20"/>
                <w:szCs w:val="20"/>
                <w:lang w:val="en-AU"/>
              </w:rPr>
              <w:t xml:space="preserve">1.2.1 Refractory castables, </w:t>
            </w:r>
            <w:r w:rsidR="00320FF8" w:rsidRPr="000469A7">
              <w:rPr>
                <w:rStyle w:val="FontStyle69"/>
                <w:rFonts w:eastAsia="Calibri"/>
                <w:i w:val="0"/>
                <w:sz w:val="20"/>
                <w:szCs w:val="20"/>
                <w:lang w:val="en-AU"/>
              </w:rPr>
              <w:t xml:space="preserve">plastic mouldable refractories </w:t>
            </w:r>
            <w:r w:rsidRPr="000469A7">
              <w:rPr>
                <w:rStyle w:val="FontStyle69"/>
                <w:rFonts w:eastAsia="Calibri"/>
                <w:i w:val="0"/>
                <w:sz w:val="20"/>
                <w:szCs w:val="20"/>
                <w:lang w:val="en-AU"/>
              </w:rPr>
              <w:t xml:space="preserve">and ceramics  </w:t>
            </w:r>
          </w:p>
          <w:p w:rsidR="003316A8" w:rsidRPr="000469A7" w:rsidRDefault="003316A8" w:rsidP="009D0D67">
            <w:pPr>
              <w:pStyle w:val="Bezodstpw"/>
              <w:rPr>
                <w:rFonts w:ascii="Arial Narrow" w:hAnsi="Arial Narrow"/>
                <w:sz w:val="20"/>
                <w:szCs w:val="20"/>
                <w:lang w:val="en-AU"/>
              </w:rPr>
            </w:pPr>
          </w:p>
          <w:p w:rsidR="003316A8" w:rsidRPr="000469A7" w:rsidRDefault="00F2521A" w:rsidP="009D0D67">
            <w:pPr>
              <w:pStyle w:val="Bezodstpw"/>
              <w:rPr>
                <w:rFonts w:ascii="Arial Narrow" w:hAnsi="Arial Narrow"/>
                <w:sz w:val="20"/>
                <w:szCs w:val="20"/>
                <w:lang w:val="en-AU"/>
              </w:rPr>
            </w:pPr>
            <w:r w:rsidRPr="000469A7">
              <w:rPr>
                <w:rFonts w:ascii="Arial Narrow" w:hAnsi="Arial Narrow"/>
                <w:sz w:val="20"/>
                <w:szCs w:val="20"/>
                <w:lang w:val="en-AU"/>
              </w:rPr>
              <w:t>Materials and products used to make refractory lining  shall conform to applicable standards and have documents in accordance with relevant acts and regulations</w:t>
            </w:r>
            <w:r w:rsidR="005D3445" w:rsidRPr="000469A7">
              <w:rPr>
                <w:rFonts w:ascii="Arial Narrow" w:hAnsi="Arial Narrow"/>
                <w:sz w:val="20"/>
                <w:szCs w:val="20"/>
                <w:lang w:val="en-AU"/>
              </w:rPr>
              <w:t xml:space="preserve"> on construction products.</w:t>
            </w:r>
          </w:p>
          <w:p w:rsidR="003316A8" w:rsidRPr="000469A7" w:rsidRDefault="005D3445" w:rsidP="009D0D67">
            <w:pPr>
              <w:pStyle w:val="Bezodstpw"/>
              <w:rPr>
                <w:rFonts w:ascii="Arial Narrow" w:hAnsi="Arial Narrow"/>
                <w:sz w:val="20"/>
                <w:szCs w:val="20"/>
                <w:lang w:val="en-AU"/>
              </w:rPr>
            </w:pPr>
            <w:r w:rsidRPr="000469A7">
              <w:rPr>
                <w:rFonts w:ascii="Arial Narrow" w:hAnsi="Arial Narrow"/>
                <w:sz w:val="20"/>
                <w:szCs w:val="20"/>
                <w:lang w:val="en-AU"/>
              </w:rPr>
              <w:t xml:space="preserve">Mortars for ceramics shall have chemical and mineral composition similar to products, and common </w:t>
            </w:r>
            <w:r w:rsidR="00F50AC6" w:rsidRPr="000469A7">
              <w:rPr>
                <w:rFonts w:ascii="Arial Narrow" w:hAnsi="Arial Narrow"/>
                <w:sz w:val="20"/>
                <w:szCs w:val="20"/>
                <w:lang w:val="en-AU"/>
              </w:rPr>
              <w:t xml:space="preserve">refractoriness lower by </w:t>
            </w:r>
            <w:r w:rsidR="00F50AC6" w:rsidRPr="000469A7">
              <w:rPr>
                <w:rStyle w:val="Pogrubienie"/>
                <w:rFonts w:ascii="Arial Narrow" w:hAnsi="Arial Narrow"/>
                <w:b w:val="0"/>
                <w:sz w:val="20"/>
                <w:szCs w:val="20"/>
              </w:rPr>
              <w:t>20- 30°C</w:t>
            </w:r>
            <w:r w:rsidR="00F50AC6" w:rsidRPr="000469A7">
              <w:rPr>
                <w:rFonts w:ascii="Arial Narrow" w:hAnsi="Arial Narrow"/>
                <w:sz w:val="20"/>
                <w:szCs w:val="20"/>
                <w:lang w:val="en-AU"/>
              </w:rPr>
              <w:t>. The mortar grain size shall be chosen based on joint thickness</w:t>
            </w:r>
            <w:r w:rsidR="008726DB" w:rsidRPr="000469A7">
              <w:rPr>
                <w:rFonts w:ascii="Arial Narrow" w:hAnsi="Arial Narrow"/>
                <w:sz w:val="20"/>
                <w:szCs w:val="20"/>
                <w:lang w:val="en-AU"/>
              </w:rPr>
              <w:t xml:space="preserve">, and the maximum grain size shall not exceed a half of joint </w:t>
            </w:r>
            <w:r w:rsidR="008726DB" w:rsidRPr="000469A7">
              <w:rPr>
                <w:rFonts w:ascii="Arial Narrow" w:hAnsi="Arial Narrow"/>
                <w:sz w:val="20"/>
                <w:szCs w:val="20"/>
                <w:lang w:val="en-AU"/>
              </w:rPr>
              <w:lastRenderedPageBreak/>
              <w:t xml:space="preserve">thickness. Materials shall be transported and stored in accordance with Manufacturers’ instructions or guidelines. </w:t>
            </w:r>
          </w:p>
          <w:p w:rsidR="001F36FA" w:rsidRDefault="001F36FA" w:rsidP="009D0D67">
            <w:pPr>
              <w:pStyle w:val="Bezodstpw"/>
              <w:rPr>
                <w:rFonts w:ascii="Arial Narrow" w:hAnsi="Arial Narrow"/>
                <w:sz w:val="20"/>
                <w:szCs w:val="20"/>
                <w:lang w:val="en-AU"/>
              </w:rPr>
            </w:pPr>
          </w:p>
          <w:p w:rsidR="003316A8" w:rsidRPr="000469A7" w:rsidRDefault="008726DB" w:rsidP="009D0D67">
            <w:pPr>
              <w:pStyle w:val="Bezodstpw"/>
              <w:rPr>
                <w:rFonts w:ascii="Arial Narrow" w:hAnsi="Arial Narrow"/>
                <w:sz w:val="20"/>
                <w:szCs w:val="20"/>
                <w:lang w:val="en-AU"/>
              </w:rPr>
            </w:pPr>
            <w:r w:rsidRPr="000469A7">
              <w:rPr>
                <w:rFonts w:ascii="Arial Narrow" w:hAnsi="Arial Narrow"/>
                <w:sz w:val="20"/>
                <w:szCs w:val="20"/>
                <w:lang w:val="en-AU"/>
              </w:rPr>
              <w:t xml:space="preserve">All materials </w:t>
            </w:r>
            <w:r w:rsidR="00222831" w:rsidRPr="000469A7">
              <w:rPr>
                <w:rFonts w:ascii="Arial Narrow" w:hAnsi="Arial Narrow"/>
                <w:sz w:val="20"/>
                <w:szCs w:val="20"/>
                <w:lang w:val="en-AU"/>
              </w:rPr>
              <w:t>shall be protected from weather conditions, moisture</w:t>
            </w:r>
            <w:r w:rsidR="00320FF8" w:rsidRPr="000469A7">
              <w:rPr>
                <w:rFonts w:ascii="Arial Narrow" w:hAnsi="Arial Narrow"/>
                <w:sz w:val="20"/>
                <w:szCs w:val="20"/>
                <w:lang w:val="en-AU"/>
              </w:rPr>
              <w:t xml:space="preserve">, freezing or icing to prevent </w:t>
            </w:r>
            <w:r w:rsidR="00222831" w:rsidRPr="000469A7">
              <w:rPr>
                <w:rFonts w:ascii="Arial Narrow" w:hAnsi="Arial Narrow"/>
                <w:sz w:val="20"/>
                <w:szCs w:val="20"/>
                <w:lang w:val="en-AU"/>
              </w:rPr>
              <w:t>loss of their physical and chemical properties.</w:t>
            </w:r>
          </w:p>
          <w:p w:rsidR="003316A8" w:rsidRPr="000469A7" w:rsidRDefault="00085FCD" w:rsidP="009D0D67">
            <w:pPr>
              <w:pStyle w:val="Bezodstpw"/>
              <w:rPr>
                <w:rFonts w:ascii="Arial Narrow" w:hAnsi="Arial Narrow"/>
                <w:sz w:val="20"/>
                <w:szCs w:val="20"/>
                <w:lang w:val="en-AU"/>
              </w:rPr>
            </w:pPr>
            <w:r w:rsidRPr="000469A7">
              <w:rPr>
                <w:rFonts w:ascii="Arial Narrow" w:hAnsi="Arial Narrow"/>
                <w:sz w:val="20"/>
                <w:szCs w:val="20"/>
                <w:lang w:val="en-AU"/>
              </w:rPr>
              <w:t>Bulk materials shall be stored in a manner that prevents mixing of various material types and grades and shall be protected against impurities.</w:t>
            </w:r>
          </w:p>
          <w:p w:rsidR="00C04508" w:rsidRPr="000469A7" w:rsidRDefault="00C04508" w:rsidP="009D0D67">
            <w:pPr>
              <w:pStyle w:val="Bezodstpw"/>
              <w:rPr>
                <w:rFonts w:ascii="Arial Narrow" w:hAnsi="Arial Narrow"/>
                <w:sz w:val="20"/>
                <w:szCs w:val="20"/>
                <w:lang w:val="en-AU"/>
              </w:rPr>
            </w:pPr>
            <w:r w:rsidRPr="000469A7">
              <w:rPr>
                <w:rFonts w:ascii="Arial Narrow" w:hAnsi="Arial Narrow"/>
                <w:sz w:val="20"/>
                <w:szCs w:val="20"/>
                <w:lang w:val="en-AU"/>
              </w:rPr>
              <w:t>Before the masonry works, r</w:t>
            </w:r>
            <w:r w:rsidR="00085FCD" w:rsidRPr="000469A7">
              <w:rPr>
                <w:rFonts w:ascii="Arial Narrow" w:hAnsi="Arial Narrow"/>
                <w:sz w:val="20"/>
                <w:szCs w:val="20"/>
                <w:lang w:val="en-AU"/>
              </w:rPr>
              <w:t>efractory materials (</w:t>
            </w:r>
            <w:r w:rsidR="00FF5D99" w:rsidRPr="000469A7">
              <w:rPr>
                <w:rFonts w:ascii="Arial Narrow" w:hAnsi="Arial Narrow"/>
                <w:sz w:val="20"/>
                <w:szCs w:val="20"/>
                <w:lang w:val="en-AU"/>
              </w:rPr>
              <w:t xml:space="preserve">bricks, </w:t>
            </w:r>
            <w:r w:rsidRPr="000469A7">
              <w:rPr>
                <w:rFonts w:ascii="Arial Narrow" w:hAnsi="Arial Narrow"/>
                <w:sz w:val="20"/>
                <w:szCs w:val="20"/>
                <w:lang w:val="en-AU"/>
              </w:rPr>
              <w:t xml:space="preserve">wedges, blocks) </w:t>
            </w:r>
            <w:r w:rsidR="00085FCD" w:rsidRPr="000469A7">
              <w:rPr>
                <w:rFonts w:ascii="Arial Narrow" w:hAnsi="Arial Narrow"/>
                <w:sz w:val="20"/>
                <w:szCs w:val="20"/>
                <w:lang w:val="en-AU"/>
              </w:rPr>
              <w:t xml:space="preserve"> </w:t>
            </w:r>
            <w:r w:rsidRPr="000469A7">
              <w:rPr>
                <w:rFonts w:ascii="Arial Narrow" w:hAnsi="Arial Narrow"/>
                <w:sz w:val="20"/>
                <w:szCs w:val="20"/>
                <w:lang w:val="en-AU"/>
              </w:rPr>
              <w:t xml:space="preserve">shall be segregated by symbols, shape, grades and damage. Such segregated and sorted products shall be marked and kept in separate stacks. </w:t>
            </w:r>
          </w:p>
          <w:p w:rsidR="00470CDF" w:rsidRPr="000469A7" w:rsidRDefault="00470CDF" w:rsidP="009D0D67">
            <w:pPr>
              <w:pStyle w:val="Bezodstpw"/>
              <w:rPr>
                <w:rFonts w:ascii="Arial Narrow" w:hAnsi="Arial Narrow"/>
                <w:sz w:val="20"/>
                <w:szCs w:val="20"/>
                <w:lang w:val="en-AU"/>
              </w:rPr>
            </w:pPr>
          </w:p>
          <w:p w:rsidR="003316A8" w:rsidRPr="000469A7" w:rsidRDefault="00C04508" w:rsidP="009D0D67">
            <w:pPr>
              <w:pStyle w:val="Bezodstpw"/>
              <w:rPr>
                <w:rFonts w:ascii="Arial Narrow" w:hAnsi="Arial Narrow"/>
                <w:b/>
                <w:sz w:val="20"/>
                <w:szCs w:val="20"/>
                <w:lang w:val="en-AU"/>
              </w:rPr>
            </w:pPr>
            <w:r w:rsidRPr="000469A7">
              <w:rPr>
                <w:rFonts w:ascii="Arial Narrow" w:hAnsi="Arial Narrow"/>
                <w:b/>
                <w:sz w:val="20"/>
                <w:szCs w:val="20"/>
                <w:lang w:val="en-AU"/>
              </w:rPr>
              <w:t>1.2.2 Anchoring parts</w:t>
            </w:r>
          </w:p>
          <w:p w:rsidR="003316A8" w:rsidRPr="000469A7" w:rsidRDefault="003316A8" w:rsidP="009D0D67">
            <w:pPr>
              <w:pStyle w:val="Bezodstpw"/>
              <w:rPr>
                <w:rFonts w:ascii="Arial Narrow" w:hAnsi="Arial Narrow"/>
                <w:sz w:val="20"/>
                <w:szCs w:val="20"/>
                <w:lang w:val="en-AU"/>
              </w:rPr>
            </w:pPr>
          </w:p>
          <w:p w:rsidR="003316A8" w:rsidRPr="000469A7" w:rsidRDefault="00955711" w:rsidP="009D0D67">
            <w:pPr>
              <w:pStyle w:val="Bezodstpw"/>
              <w:rPr>
                <w:rFonts w:ascii="Arial Narrow" w:hAnsi="Arial Narrow"/>
                <w:sz w:val="20"/>
                <w:szCs w:val="20"/>
                <w:lang w:val="en-AU"/>
              </w:rPr>
            </w:pPr>
            <w:r w:rsidRPr="000469A7">
              <w:rPr>
                <w:rFonts w:ascii="Arial Narrow" w:hAnsi="Arial Narrow"/>
                <w:sz w:val="20"/>
                <w:szCs w:val="20"/>
                <w:lang w:val="en-AU"/>
              </w:rPr>
              <w:t xml:space="preserve">All anchoring parts of refractory lining shall be made of </w:t>
            </w:r>
            <w:r w:rsidR="00D4357D" w:rsidRPr="000469A7">
              <w:rPr>
                <w:rFonts w:ascii="Arial Narrow" w:hAnsi="Arial Narrow"/>
                <w:sz w:val="20"/>
                <w:szCs w:val="20"/>
                <w:lang w:val="en-AU"/>
              </w:rPr>
              <w:t>type</w:t>
            </w:r>
            <w:r w:rsidRPr="000469A7">
              <w:rPr>
                <w:rFonts w:ascii="Arial Narrow" w:hAnsi="Arial Narrow"/>
                <w:sz w:val="20"/>
                <w:szCs w:val="20"/>
                <w:lang w:val="en-AU"/>
              </w:rPr>
              <w:t xml:space="preserve"> 1.48 creep-resistant steels.</w:t>
            </w:r>
            <w:r w:rsidR="00D4357D" w:rsidRPr="000469A7">
              <w:rPr>
                <w:rFonts w:ascii="Arial Narrow" w:hAnsi="Arial Narrow"/>
                <w:sz w:val="20"/>
                <w:szCs w:val="20"/>
                <w:lang w:val="en-AU"/>
              </w:rPr>
              <w:t xml:space="preserve"> The steel grade shall be chosen based on operating temperature ac. to </w:t>
            </w:r>
            <w:r w:rsidR="00D4357D" w:rsidRPr="000469A7">
              <w:rPr>
                <w:rFonts w:ascii="Arial Narrow" w:hAnsi="Arial Narrow"/>
                <w:sz w:val="20"/>
                <w:szCs w:val="20"/>
              </w:rPr>
              <w:t>PN-EN 10095</w:t>
            </w:r>
            <w:r w:rsidR="00D4357D" w:rsidRPr="000469A7">
              <w:rPr>
                <w:rFonts w:ascii="Arial Narrow" w:hAnsi="Arial Narrow"/>
                <w:sz w:val="20"/>
                <w:szCs w:val="20"/>
                <w:lang w:val="en-AU"/>
              </w:rPr>
              <w:t>.</w:t>
            </w:r>
          </w:p>
          <w:p w:rsidR="00D4357D" w:rsidRPr="000469A7" w:rsidRDefault="00D4357D" w:rsidP="009D0D67">
            <w:pPr>
              <w:pStyle w:val="Bezodstpw"/>
              <w:rPr>
                <w:rFonts w:ascii="Arial Narrow" w:hAnsi="Arial Narrow"/>
                <w:sz w:val="20"/>
                <w:szCs w:val="20"/>
                <w:lang w:val="en-AU"/>
              </w:rPr>
            </w:pPr>
            <w:r w:rsidRPr="000469A7">
              <w:rPr>
                <w:rFonts w:ascii="Arial Narrow" w:hAnsi="Arial Narrow"/>
                <w:sz w:val="20"/>
                <w:szCs w:val="20"/>
                <w:lang w:val="en-AU"/>
              </w:rPr>
              <w:t xml:space="preserve">Welding/ pressure welding consumables shall </w:t>
            </w:r>
            <w:r w:rsidR="00CA6347" w:rsidRPr="000469A7">
              <w:rPr>
                <w:rFonts w:ascii="Arial Narrow" w:hAnsi="Arial Narrow"/>
                <w:sz w:val="20"/>
                <w:szCs w:val="20"/>
                <w:lang w:val="en-AU"/>
              </w:rPr>
              <w:t>be suitably chosen to</w:t>
            </w:r>
            <w:r w:rsidRPr="000469A7">
              <w:rPr>
                <w:rFonts w:ascii="Arial Narrow" w:hAnsi="Arial Narrow"/>
                <w:sz w:val="20"/>
                <w:szCs w:val="20"/>
                <w:lang w:val="en-AU"/>
              </w:rPr>
              <w:t xml:space="preserve"> the welded/ pressure welded </w:t>
            </w:r>
            <w:r w:rsidR="00CA6347" w:rsidRPr="000469A7">
              <w:rPr>
                <w:rFonts w:ascii="Arial Narrow" w:hAnsi="Arial Narrow"/>
                <w:sz w:val="20"/>
                <w:szCs w:val="20"/>
                <w:lang w:val="en-AU"/>
              </w:rPr>
              <w:t xml:space="preserve"> materials so that their chemical composition an</w:t>
            </w:r>
            <w:r w:rsidR="00E6244D" w:rsidRPr="000469A7">
              <w:rPr>
                <w:rFonts w:ascii="Arial Narrow" w:hAnsi="Arial Narrow"/>
                <w:sz w:val="20"/>
                <w:szCs w:val="20"/>
                <w:lang w:val="en-AU"/>
              </w:rPr>
              <w:t>d</w:t>
            </w:r>
            <w:r w:rsidR="00CA6347" w:rsidRPr="000469A7">
              <w:rPr>
                <w:rFonts w:ascii="Arial Narrow" w:hAnsi="Arial Narrow"/>
                <w:sz w:val="20"/>
                <w:szCs w:val="20"/>
                <w:lang w:val="en-AU"/>
              </w:rPr>
              <w:t xml:space="preserve"> strength properties match the base material </w:t>
            </w:r>
            <w:r w:rsidR="00E6244D" w:rsidRPr="000469A7">
              <w:rPr>
                <w:rFonts w:ascii="Arial Narrow" w:hAnsi="Arial Narrow"/>
                <w:sz w:val="20"/>
                <w:szCs w:val="20"/>
                <w:lang w:val="en-AU"/>
              </w:rPr>
              <w:t xml:space="preserve">or </w:t>
            </w:r>
            <w:r w:rsidR="00CA6347" w:rsidRPr="000469A7">
              <w:rPr>
                <w:rFonts w:ascii="Arial Narrow" w:hAnsi="Arial Narrow"/>
                <w:sz w:val="20"/>
                <w:szCs w:val="20"/>
                <w:lang w:val="en-AU"/>
              </w:rPr>
              <w:t>are similar. The welding/ pressure welding consumables shall conform to:</w:t>
            </w:r>
          </w:p>
          <w:p w:rsidR="003316A8" w:rsidRPr="000469A7" w:rsidRDefault="00F14C01" w:rsidP="009D0D67">
            <w:pPr>
              <w:pStyle w:val="Bezodstpw"/>
              <w:numPr>
                <w:ilvl w:val="0"/>
                <w:numId w:val="33"/>
              </w:numPr>
              <w:rPr>
                <w:rFonts w:ascii="Arial Narrow" w:hAnsi="Arial Narrow"/>
                <w:sz w:val="20"/>
                <w:szCs w:val="20"/>
                <w:lang w:val="en-AU"/>
              </w:rPr>
            </w:pPr>
            <w:r w:rsidRPr="000469A7">
              <w:rPr>
                <w:rFonts w:ascii="Arial Narrow" w:hAnsi="Arial Narrow"/>
                <w:sz w:val="20"/>
                <w:szCs w:val="20"/>
                <w:lang w:val="en-AU"/>
              </w:rPr>
              <w:t xml:space="preserve">electrodes: </w:t>
            </w:r>
            <w:r w:rsidR="00E357C5" w:rsidRPr="000469A7">
              <w:rPr>
                <w:rFonts w:ascii="Arial Narrow" w:hAnsi="Arial Narrow" w:cs="Arial"/>
                <w:sz w:val="20"/>
                <w:szCs w:val="20"/>
                <w:shd w:val="clear" w:color="auto" w:fill="FFFFFF"/>
              </w:rPr>
              <w:t>PN-EN ISO 3581</w:t>
            </w:r>
          </w:p>
          <w:p w:rsidR="00F14C01" w:rsidRPr="000469A7" w:rsidRDefault="00E357C5" w:rsidP="009D0D67">
            <w:pPr>
              <w:pStyle w:val="Bezodstpw"/>
              <w:numPr>
                <w:ilvl w:val="0"/>
                <w:numId w:val="33"/>
              </w:numPr>
              <w:rPr>
                <w:rFonts w:ascii="Arial Narrow" w:hAnsi="Arial Narrow"/>
                <w:sz w:val="20"/>
                <w:szCs w:val="20"/>
                <w:lang w:val="en-AU"/>
              </w:rPr>
            </w:pPr>
            <w:r w:rsidRPr="000469A7">
              <w:rPr>
                <w:rFonts w:ascii="Arial Narrow" w:hAnsi="Arial Narrow"/>
                <w:sz w:val="20"/>
                <w:szCs w:val="20"/>
                <w:lang w:val="en-AU"/>
              </w:rPr>
              <w:t xml:space="preserve">wire </w:t>
            </w:r>
            <w:r w:rsidR="00F14C01" w:rsidRPr="000469A7">
              <w:rPr>
                <w:rFonts w:ascii="Arial Narrow" w:hAnsi="Arial Narrow"/>
                <w:sz w:val="20"/>
                <w:szCs w:val="20"/>
                <w:lang w:val="en-AU"/>
              </w:rPr>
              <w:t>electrode</w:t>
            </w:r>
            <w:r w:rsidRPr="000469A7">
              <w:rPr>
                <w:rFonts w:ascii="Arial Narrow" w:hAnsi="Arial Narrow"/>
                <w:sz w:val="20"/>
                <w:szCs w:val="20"/>
                <w:lang w:val="en-AU"/>
              </w:rPr>
              <w:t>s</w:t>
            </w:r>
            <w:r w:rsidR="00F14C01" w:rsidRPr="000469A7">
              <w:rPr>
                <w:rFonts w:ascii="Arial Narrow" w:hAnsi="Arial Narrow"/>
                <w:sz w:val="20"/>
                <w:szCs w:val="20"/>
                <w:lang w:val="en-AU"/>
              </w:rPr>
              <w:t xml:space="preserve">: </w:t>
            </w:r>
            <w:r w:rsidRPr="000469A7">
              <w:rPr>
                <w:rFonts w:ascii="Arial Narrow" w:hAnsi="Arial Narrow" w:cs="Arial"/>
                <w:sz w:val="20"/>
                <w:szCs w:val="20"/>
                <w:shd w:val="clear" w:color="auto" w:fill="FFFFFF"/>
              </w:rPr>
              <w:t>PN-EN ISO 14343 or PN –EN ISO 17633</w:t>
            </w:r>
          </w:p>
          <w:p w:rsidR="003316A8" w:rsidRPr="000469A7" w:rsidRDefault="003316A8" w:rsidP="009D0D67">
            <w:pPr>
              <w:pStyle w:val="Bezodstpw"/>
              <w:rPr>
                <w:rFonts w:ascii="Arial Narrow" w:hAnsi="Arial Narrow"/>
                <w:sz w:val="20"/>
                <w:szCs w:val="20"/>
                <w:lang w:val="en-AU"/>
              </w:rPr>
            </w:pPr>
          </w:p>
          <w:p w:rsidR="00E357C5" w:rsidRPr="000469A7" w:rsidRDefault="00E357C5" w:rsidP="009D0D67">
            <w:pPr>
              <w:pStyle w:val="Bezodstpw"/>
              <w:rPr>
                <w:rFonts w:ascii="Arial Narrow" w:hAnsi="Arial Narrow"/>
                <w:sz w:val="20"/>
                <w:szCs w:val="20"/>
                <w:lang w:val="en-AU"/>
              </w:rPr>
            </w:pPr>
          </w:p>
          <w:p w:rsidR="003316A8" w:rsidRPr="000469A7" w:rsidRDefault="00E357C5" w:rsidP="009D0D67">
            <w:pPr>
              <w:pStyle w:val="Bezodstpw"/>
              <w:rPr>
                <w:rFonts w:ascii="Arial Narrow" w:hAnsi="Arial Narrow"/>
                <w:b/>
                <w:sz w:val="20"/>
                <w:szCs w:val="20"/>
                <w:lang w:val="en-AU"/>
              </w:rPr>
            </w:pPr>
            <w:r w:rsidRPr="000469A7">
              <w:rPr>
                <w:rFonts w:ascii="Arial Narrow" w:hAnsi="Arial Narrow"/>
                <w:b/>
                <w:sz w:val="20"/>
                <w:szCs w:val="20"/>
                <w:lang w:val="en-AU"/>
              </w:rPr>
              <w:t>1.3 Design assumptions</w:t>
            </w:r>
          </w:p>
          <w:p w:rsidR="003316A8" w:rsidRPr="000469A7" w:rsidRDefault="003316A8" w:rsidP="009D0D67">
            <w:pPr>
              <w:pStyle w:val="Bezodstpw"/>
              <w:rPr>
                <w:rFonts w:ascii="Arial Narrow" w:hAnsi="Arial Narrow"/>
                <w:sz w:val="20"/>
                <w:szCs w:val="20"/>
                <w:lang w:val="en-AU"/>
              </w:rPr>
            </w:pPr>
          </w:p>
          <w:p w:rsidR="003316A8" w:rsidRPr="000469A7" w:rsidRDefault="00E357C5" w:rsidP="009D0D67">
            <w:pPr>
              <w:pStyle w:val="Bezodstpw"/>
              <w:rPr>
                <w:rFonts w:ascii="Arial Narrow" w:hAnsi="Arial Narrow"/>
                <w:sz w:val="20"/>
                <w:szCs w:val="20"/>
                <w:lang w:val="en-AU"/>
              </w:rPr>
            </w:pPr>
            <w:r w:rsidRPr="000469A7">
              <w:rPr>
                <w:rFonts w:ascii="Arial Narrow" w:hAnsi="Arial Narrow"/>
                <w:sz w:val="20"/>
                <w:szCs w:val="20"/>
                <w:lang w:val="en-AU"/>
              </w:rPr>
              <w:t xml:space="preserve">When designing an industrial furnace refractory lining, the designer shall take into account the furnace operating conditions </w:t>
            </w:r>
            <w:r w:rsidR="00BF7094" w:rsidRPr="000469A7">
              <w:rPr>
                <w:rFonts w:ascii="Arial Narrow" w:hAnsi="Arial Narrow"/>
                <w:sz w:val="20"/>
                <w:szCs w:val="20"/>
                <w:lang w:val="en-AU"/>
              </w:rPr>
              <w:t xml:space="preserve">and shall analyse potential actions that destroy the lining: </w:t>
            </w:r>
          </w:p>
          <w:p w:rsidR="00BF7094" w:rsidRPr="000469A7" w:rsidRDefault="00BF7094" w:rsidP="009D0D67">
            <w:pPr>
              <w:pStyle w:val="Bezodstpw"/>
              <w:rPr>
                <w:rFonts w:ascii="Arial Narrow" w:hAnsi="Arial Narrow"/>
                <w:sz w:val="20"/>
                <w:szCs w:val="20"/>
                <w:lang w:val="en-AU"/>
              </w:rPr>
            </w:pPr>
            <w:r w:rsidRPr="000469A7">
              <w:rPr>
                <w:rFonts w:ascii="Arial Narrow" w:hAnsi="Arial Narrow"/>
                <w:sz w:val="20"/>
                <w:szCs w:val="20"/>
                <w:lang w:val="en-AU"/>
              </w:rPr>
              <w:t>The following factors shall be considered then selecting lining materials:</w:t>
            </w:r>
          </w:p>
          <w:p w:rsidR="00BF7094" w:rsidRPr="000469A7" w:rsidRDefault="00BF7094" w:rsidP="009D0D67">
            <w:pPr>
              <w:pStyle w:val="Bezodstpw"/>
              <w:numPr>
                <w:ilvl w:val="0"/>
                <w:numId w:val="34"/>
              </w:numPr>
              <w:rPr>
                <w:rFonts w:ascii="Arial Narrow" w:hAnsi="Arial Narrow"/>
                <w:sz w:val="20"/>
                <w:szCs w:val="20"/>
                <w:lang w:val="en-AU"/>
              </w:rPr>
            </w:pPr>
            <w:r w:rsidRPr="000469A7">
              <w:rPr>
                <w:rFonts w:ascii="Arial Narrow" w:hAnsi="Arial Narrow"/>
                <w:sz w:val="20"/>
                <w:szCs w:val="20"/>
                <w:lang w:val="en-AU"/>
              </w:rPr>
              <w:t>furnace working temperature, temperature fluctuations, cyclicity, temperature in the entire furnace installation, particularly in the  burners area;</w:t>
            </w:r>
          </w:p>
          <w:p w:rsidR="00BF7094" w:rsidRPr="000469A7" w:rsidRDefault="00E6244D" w:rsidP="009D0D67">
            <w:pPr>
              <w:pStyle w:val="Bezodstpw"/>
              <w:numPr>
                <w:ilvl w:val="0"/>
                <w:numId w:val="34"/>
              </w:numPr>
              <w:rPr>
                <w:rFonts w:ascii="Arial Narrow" w:hAnsi="Arial Narrow"/>
                <w:sz w:val="20"/>
                <w:szCs w:val="20"/>
                <w:lang w:val="en-AU"/>
              </w:rPr>
            </w:pPr>
            <w:r w:rsidRPr="000469A7">
              <w:rPr>
                <w:rFonts w:ascii="Arial Narrow" w:hAnsi="Arial Narrow"/>
                <w:sz w:val="20"/>
                <w:szCs w:val="20"/>
                <w:lang w:val="en-AU"/>
              </w:rPr>
              <w:t>charge chemical composition and its change during the process, composition of ash, dust, flue gas and type and stability of atmosphere in the working space;</w:t>
            </w:r>
          </w:p>
          <w:p w:rsidR="00E6244D" w:rsidRPr="000469A7" w:rsidRDefault="00D329F6" w:rsidP="009D0D67">
            <w:pPr>
              <w:pStyle w:val="Bezodstpw"/>
              <w:numPr>
                <w:ilvl w:val="0"/>
                <w:numId w:val="34"/>
              </w:numPr>
              <w:rPr>
                <w:rFonts w:ascii="Arial Narrow" w:hAnsi="Arial Narrow"/>
                <w:sz w:val="20"/>
                <w:szCs w:val="20"/>
                <w:lang w:val="en-AU"/>
              </w:rPr>
            </w:pPr>
            <w:r w:rsidRPr="000469A7">
              <w:rPr>
                <w:rFonts w:ascii="Arial Narrow" w:hAnsi="Arial Narrow"/>
                <w:sz w:val="20"/>
                <w:szCs w:val="20"/>
                <w:lang w:val="en-AU"/>
              </w:rPr>
              <w:t>local or general mechanical action, e.g. abrasion by charge or dust, equipment vibration and shocks</w:t>
            </w:r>
            <w:r w:rsidR="00F42599" w:rsidRPr="000469A7">
              <w:rPr>
                <w:rFonts w:ascii="Arial Narrow" w:hAnsi="Arial Narrow"/>
                <w:sz w:val="20"/>
                <w:szCs w:val="20"/>
                <w:lang w:val="en-AU"/>
              </w:rPr>
              <w:t>,</w:t>
            </w:r>
            <w:r w:rsidRPr="000469A7">
              <w:rPr>
                <w:rFonts w:ascii="Arial Narrow" w:hAnsi="Arial Narrow"/>
                <w:sz w:val="20"/>
                <w:szCs w:val="20"/>
                <w:lang w:val="en-AU"/>
              </w:rPr>
              <w:t xml:space="preserve"> and also structural loads.</w:t>
            </w:r>
          </w:p>
          <w:p w:rsidR="00D329F6" w:rsidRPr="000469A7" w:rsidRDefault="00D329F6" w:rsidP="009D0D67">
            <w:pPr>
              <w:pStyle w:val="Bezodstpw"/>
              <w:rPr>
                <w:rFonts w:ascii="Arial Narrow" w:hAnsi="Arial Narrow"/>
                <w:sz w:val="20"/>
                <w:szCs w:val="20"/>
                <w:lang w:val="en-AU"/>
              </w:rPr>
            </w:pPr>
            <w:r w:rsidRPr="000469A7">
              <w:rPr>
                <w:rFonts w:ascii="Arial Narrow" w:hAnsi="Arial Narrow"/>
                <w:sz w:val="20"/>
                <w:szCs w:val="20"/>
                <w:lang w:val="en-AU"/>
              </w:rPr>
              <w:t xml:space="preserve">The thickness of the lining and its individual layers shall ensure minimizing heat losses to the environment and </w:t>
            </w:r>
            <w:r w:rsidR="00982FC2" w:rsidRPr="000469A7">
              <w:rPr>
                <w:rFonts w:ascii="Arial Narrow" w:hAnsi="Arial Narrow"/>
                <w:sz w:val="20"/>
                <w:szCs w:val="20"/>
                <w:lang w:val="en-AU"/>
              </w:rPr>
              <w:t xml:space="preserve">guarantee permitted thermal operating conditions for inside layers. Temperatures in individual layers must not exceed permitted temperatures for materials used and the temperature of </w:t>
            </w:r>
            <w:r w:rsidR="00F42599" w:rsidRPr="000469A7">
              <w:rPr>
                <w:rFonts w:ascii="Arial Narrow" w:hAnsi="Arial Narrow"/>
                <w:sz w:val="20"/>
                <w:szCs w:val="20"/>
                <w:lang w:val="en-AU"/>
              </w:rPr>
              <w:t xml:space="preserve">the external lining surface shall conform to the OHS requirements (max. </w:t>
            </w:r>
            <w:r w:rsidR="00F42599" w:rsidRPr="000469A7">
              <w:rPr>
                <w:rStyle w:val="Pogrubienie"/>
                <w:rFonts w:ascii="Arial Narrow" w:hAnsi="Arial Narrow"/>
                <w:b w:val="0"/>
                <w:sz w:val="20"/>
                <w:szCs w:val="20"/>
              </w:rPr>
              <w:t>+70 , + 80°C</w:t>
            </w:r>
            <w:r w:rsidR="00F42599" w:rsidRPr="000469A7">
              <w:rPr>
                <w:rFonts w:ascii="Arial Narrow" w:hAnsi="Arial Narrow"/>
                <w:sz w:val="20"/>
                <w:szCs w:val="20"/>
                <w:lang w:val="en-AU"/>
              </w:rPr>
              <w:t>).</w:t>
            </w:r>
          </w:p>
          <w:p w:rsidR="003316A8" w:rsidRPr="000469A7" w:rsidRDefault="00F42599" w:rsidP="009D0D67">
            <w:pPr>
              <w:pStyle w:val="Bezodstpw"/>
              <w:rPr>
                <w:rFonts w:ascii="Arial Narrow" w:hAnsi="Arial Narrow"/>
                <w:sz w:val="20"/>
                <w:szCs w:val="20"/>
                <w:lang w:val="en-AU"/>
              </w:rPr>
            </w:pPr>
            <w:r w:rsidRPr="000469A7">
              <w:rPr>
                <w:rFonts w:ascii="Arial Narrow" w:hAnsi="Arial Narrow"/>
                <w:sz w:val="20"/>
                <w:szCs w:val="20"/>
                <w:lang w:val="en-AU"/>
              </w:rPr>
              <w:lastRenderedPageBreak/>
              <w:t>Monolithic lining shall be used wherever high lining tightness is required or its geometry is complex.</w:t>
            </w:r>
          </w:p>
          <w:p w:rsidR="003316A8" w:rsidRPr="000469A7" w:rsidRDefault="00F42599" w:rsidP="009D0D67">
            <w:pPr>
              <w:pStyle w:val="Bezodstpw"/>
              <w:rPr>
                <w:rFonts w:ascii="Arial Narrow" w:hAnsi="Arial Narrow"/>
                <w:sz w:val="20"/>
                <w:szCs w:val="20"/>
                <w:lang w:val="en-AU"/>
              </w:rPr>
            </w:pPr>
            <w:r w:rsidRPr="000469A7">
              <w:rPr>
                <w:rFonts w:ascii="Arial Narrow" w:hAnsi="Arial Narrow"/>
                <w:sz w:val="20"/>
                <w:szCs w:val="20"/>
                <w:lang w:val="en-AU"/>
              </w:rPr>
              <w:t xml:space="preserve">The lining shall be designed </w:t>
            </w:r>
            <w:r w:rsidR="00292C70" w:rsidRPr="000469A7">
              <w:rPr>
                <w:rFonts w:ascii="Arial Narrow" w:hAnsi="Arial Narrow"/>
                <w:sz w:val="20"/>
                <w:szCs w:val="20"/>
                <w:lang w:val="en-AU"/>
              </w:rPr>
              <w:t xml:space="preserve">to allow a free expansion of heated parts in order to reduce mechanical stresses affecting the lining life. Expansion joints shall be designed. Thermal calculations shall be made in order to verify the assumptions. </w:t>
            </w: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C178C7" w:rsidRPr="000469A7" w:rsidRDefault="00C178C7" w:rsidP="009D0D67">
            <w:pPr>
              <w:pStyle w:val="Bezodstpw"/>
              <w:rPr>
                <w:rStyle w:val="FontStyle69"/>
                <w:b/>
                <w:sz w:val="20"/>
                <w:szCs w:val="20"/>
                <w:lang w:val="en-AU"/>
              </w:rPr>
            </w:pPr>
            <w:r w:rsidRPr="000469A7">
              <w:rPr>
                <w:rStyle w:val="FontStyle69"/>
                <w:b/>
                <w:sz w:val="20"/>
                <w:szCs w:val="20"/>
                <w:lang w:val="en-AU"/>
              </w:rPr>
              <w:lastRenderedPageBreak/>
              <w:t>2.  CONSTRUCTION AND MECHANICAL WORKS</w:t>
            </w:r>
          </w:p>
          <w:p w:rsidR="00C178C7" w:rsidRPr="000469A7" w:rsidRDefault="00C178C7" w:rsidP="009D0D67">
            <w:pPr>
              <w:pStyle w:val="Bezodstpw"/>
              <w:rPr>
                <w:rStyle w:val="FontStyle69"/>
                <w:b/>
                <w:sz w:val="20"/>
                <w:szCs w:val="20"/>
                <w:lang w:val="en-AU"/>
              </w:rPr>
            </w:pPr>
          </w:p>
          <w:p w:rsidR="00C178C7" w:rsidRPr="000469A7" w:rsidRDefault="00C178C7" w:rsidP="009D0D67">
            <w:pPr>
              <w:pStyle w:val="Bezodstpw"/>
              <w:rPr>
                <w:rStyle w:val="FontStyle69"/>
                <w:b/>
                <w:sz w:val="20"/>
                <w:szCs w:val="20"/>
                <w:lang w:val="en-AU"/>
              </w:rPr>
            </w:pPr>
            <w:r w:rsidRPr="000469A7">
              <w:rPr>
                <w:rStyle w:val="FontStyle69"/>
                <w:b/>
                <w:sz w:val="20"/>
                <w:szCs w:val="20"/>
                <w:lang w:val="en-AU"/>
              </w:rPr>
              <w:t xml:space="preserve">2.1  General requirements </w:t>
            </w:r>
          </w:p>
          <w:p w:rsidR="00C178C7" w:rsidRPr="000469A7" w:rsidRDefault="00C178C7" w:rsidP="009D0D67">
            <w:pPr>
              <w:pStyle w:val="Bezodstpw"/>
              <w:rPr>
                <w:rStyle w:val="FontStyle69"/>
                <w:sz w:val="20"/>
                <w:szCs w:val="20"/>
                <w:lang w:val="en-AU"/>
              </w:rPr>
            </w:pPr>
          </w:p>
          <w:p w:rsidR="00BE31EC" w:rsidRPr="000469A7" w:rsidRDefault="00C178C7" w:rsidP="009D0D67">
            <w:pPr>
              <w:pStyle w:val="Bezodstpw"/>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The construction works shall be performed in accordance with the design, technical specification, applicable standards and regulations and state of the art. All construction works shall be performed by trained and skilled staff with relevant licences. </w:t>
            </w:r>
          </w:p>
          <w:p w:rsidR="00C178C7" w:rsidRPr="000469A7" w:rsidRDefault="00C178C7" w:rsidP="009D0D67">
            <w:pPr>
              <w:pStyle w:val="Bezodstpw"/>
              <w:rPr>
                <w:rStyle w:val="FontStyle69"/>
                <w:sz w:val="20"/>
                <w:szCs w:val="20"/>
                <w:lang w:val="en-AU"/>
              </w:rPr>
            </w:pPr>
            <w:r w:rsidRPr="000469A7">
              <w:rPr>
                <w:rFonts w:ascii="Arial Narrow" w:eastAsia="Times New Roman" w:hAnsi="Arial Narrow"/>
                <w:sz w:val="20"/>
                <w:szCs w:val="20"/>
                <w:lang w:val="en-AU" w:eastAsia="pl-PL"/>
              </w:rPr>
              <w:t>The contractor is responsible for continuous supervision of its works.</w:t>
            </w:r>
          </w:p>
          <w:p w:rsidR="00C178C7" w:rsidRPr="000469A7" w:rsidRDefault="00C178C7" w:rsidP="009D0D67">
            <w:pPr>
              <w:pStyle w:val="Bezodstpw"/>
              <w:rPr>
                <w:rStyle w:val="FontStyle69"/>
                <w:sz w:val="20"/>
                <w:szCs w:val="20"/>
                <w:lang w:val="en-AU"/>
              </w:rPr>
            </w:pPr>
            <w:r w:rsidRPr="000469A7">
              <w:rPr>
                <w:rFonts w:ascii="Arial Narrow" w:eastAsia="Times New Roman" w:hAnsi="Arial Narrow"/>
                <w:sz w:val="20"/>
                <w:szCs w:val="20"/>
                <w:lang w:val="en-AU" w:eastAsia="pl-PL"/>
              </w:rPr>
              <w:t>The supervision of construction works shall be performed by a person with licence to manage the construction site or construction works in a given trade in order to control the conformity and correctness.</w:t>
            </w:r>
          </w:p>
          <w:p w:rsidR="003316A8" w:rsidRPr="000469A7" w:rsidRDefault="00C178C7" w:rsidP="009D0D67">
            <w:pPr>
              <w:pStyle w:val="Bezodstpw"/>
              <w:rPr>
                <w:rFonts w:ascii="Arial Narrow" w:hAnsi="Arial Narrow"/>
                <w:sz w:val="20"/>
                <w:szCs w:val="20"/>
                <w:lang w:val="en-AU"/>
              </w:rPr>
            </w:pPr>
            <w:r w:rsidRPr="000469A7">
              <w:rPr>
                <w:rFonts w:ascii="Arial Narrow" w:eastAsia="Times New Roman" w:hAnsi="Arial Narrow"/>
                <w:sz w:val="20"/>
                <w:szCs w:val="20"/>
                <w:lang w:val="en-AU" w:eastAsia="pl-PL"/>
              </w:rPr>
              <w:t xml:space="preserve">The works shall be performed in accordance with the Occupational Health and Safety rules, fire protection regulations, process safety rules, Environmental Protection Act, and internal regulations of  </w:t>
            </w:r>
            <w:r w:rsidRPr="000469A7">
              <w:rPr>
                <w:rFonts w:ascii="Arial Narrow" w:hAnsi="Arial Narrow"/>
                <w:sz w:val="20"/>
                <w:szCs w:val="20"/>
              </w:rPr>
              <w:t xml:space="preserve">ANWIL SA. </w:t>
            </w:r>
            <w:r w:rsidRPr="000469A7">
              <w:rPr>
                <w:rFonts w:ascii="Arial Narrow" w:hAnsi="Arial Narrow"/>
                <w:sz w:val="20"/>
                <w:szCs w:val="20"/>
                <w:lang w:val="en-AU"/>
              </w:rPr>
              <w:t>available at:</w:t>
            </w:r>
          </w:p>
          <w:p w:rsidR="003316A8" w:rsidRDefault="00FF2FC0" w:rsidP="009D0D67">
            <w:pPr>
              <w:pStyle w:val="Bezodstpw"/>
              <w:rPr>
                <w:rFonts w:ascii="Arial Narrow" w:hAnsi="Arial Narrow"/>
                <w:sz w:val="20"/>
                <w:szCs w:val="20"/>
              </w:rPr>
            </w:pPr>
            <w:hyperlink r:id="rId10" w:history="1">
              <w:r w:rsidR="004E6949">
                <w:rPr>
                  <w:rStyle w:val="Hipercze"/>
                  <w:rFonts w:ascii="Arial Narrow" w:hAnsi="Arial Narrow"/>
                  <w:sz w:val="20"/>
                  <w:szCs w:val="20"/>
                </w:rPr>
                <w:t>http://www.anwil.pl/PL/StrefaZakupow/Strony/Wytyczne-ANWIL-dla-Oferentow-i-Wykonawcow.aspx</w:t>
              </w:r>
            </w:hyperlink>
          </w:p>
          <w:p w:rsidR="004E6949" w:rsidRPr="000469A7" w:rsidRDefault="004E6949" w:rsidP="009D0D67">
            <w:pPr>
              <w:pStyle w:val="Bezodstpw"/>
              <w:rPr>
                <w:rFonts w:ascii="Arial Narrow" w:hAnsi="Arial Narrow"/>
                <w:sz w:val="20"/>
                <w:szCs w:val="20"/>
                <w:lang w:val="en-AU"/>
              </w:rPr>
            </w:pPr>
          </w:p>
          <w:p w:rsidR="003316A8" w:rsidRPr="000469A7" w:rsidRDefault="003316A8" w:rsidP="009D0D67">
            <w:pPr>
              <w:pStyle w:val="Bezodstpw"/>
              <w:rPr>
                <w:rFonts w:ascii="Arial Narrow" w:hAnsi="Arial Narrow"/>
                <w:sz w:val="20"/>
                <w:szCs w:val="20"/>
                <w:lang w:val="en-AU"/>
              </w:rPr>
            </w:pPr>
          </w:p>
          <w:p w:rsidR="00BE31EC" w:rsidRPr="000469A7" w:rsidRDefault="00BE31EC" w:rsidP="009D0D67">
            <w:pPr>
              <w:pStyle w:val="Bezodstpw"/>
              <w:rPr>
                <w:rFonts w:ascii="Arial Narrow" w:hAnsi="Arial Narrow"/>
                <w:sz w:val="20"/>
                <w:szCs w:val="20"/>
                <w:lang w:val="en-AU"/>
              </w:rPr>
            </w:pPr>
          </w:p>
          <w:p w:rsidR="003316A8" w:rsidRPr="000469A7" w:rsidRDefault="00BE31EC" w:rsidP="009D0D67">
            <w:pPr>
              <w:pStyle w:val="Bezodstpw"/>
              <w:rPr>
                <w:rFonts w:ascii="Arial Narrow" w:hAnsi="Arial Narrow"/>
                <w:b/>
                <w:sz w:val="20"/>
                <w:szCs w:val="20"/>
                <w:lang w:val="en-AU"/>
              </w:rPr>
            </w:pPr>
            <w:r w:rsidRPr="000469A7">
              <w:rPr>
                <w:rFonts w:ascii="Arial Narrow" w:hAnsi="Arial Narrow"/>
                <w:b/>
                <w:sz w:val="20"/>
                <w:szCs w:val="20"/>
                <w:lang w:val="en-AU"/>
              </w:rPr>
              <w:t xml:space="preserve">2.2 Lining demolition </w:t>
            </w:r>
          </w:p>
          <w:p w:rsidR="003316A8" w:rsidRPr="000469A7" w:rsidRDefault="003316A8" w:rsidP="009D0D67">
            <w:pPr>
              <w:pStyle w:val="Bezodstpw"/>
              <w:rPr>
                <w:rFonts w:ascii="Arial Narrow" w:hAnsi="Arial Narrow"/>
                <w:sz w:val="20"/>
                <w:szCs w:val="20"/>
                <w:lang w:val="en-AU"/>
              </w:rPr>
            </w:pPr>
          </w:p>
          <w:p w:rsidR="00A1401B" w:rsidRPr="000469A7" w:rsidRDefault="00D0105C" w:rsidP="009D0D67">
            <w:pPr>
              <w:pStyle w:val="Bezodstpw"/>
              <w:rPr>
                <w:rFonts w:ascii="Arial Narrow" w:hAnsi="Arial Narrow"/>
                <w:sz w:val="20"/>
                <w:szCs w:val="20"/>
                <w:lang w:val="en-AU"/>
              </w:rPr>
            </w:pPr>
            <w:r w:rsidRPr="000469A7">
              <w:rPr>
                <w:rFonts w:ascii="Arial Narrow" w:hAnsi="Arial Narrow"/>
                <w:sz w:val="20"/>
                <w:szCs w:val="20"/>
                <w:lang w:val="en-AU"/>
              </w:rPr>
              <w:t>The demolition works shall be performed using electric hammers or light air hammers.</w:t>
            </w:r>
          </w:p>
          <w:p w:rsidR="00D0105C" w:rsidRPr="000469A7" w:rsidRDefault="00D0105C" w:rsidP="009D0D67">
            <w:pPr>
              <w:pStyle w:val="Bezodstpw"/>
              <w:rPr>
                <w:rFonts w:ascii="Arial Narrow" w:hAnsi="Arial Narrow"/>
                <w:sz w:val="20"/>
                <w:szCs w:val="20"/>
                <w:lang w:val="en-AU"/>
              </w:rPr>
            </w:pPr>
            <w:r w:rsidRPr="000469A7">
              <w:rPr>
                <w:rFonts w:ascii="Arial Narrow" w:hAnsi="Arial Narrow"/>
                <w:sz w:val="20"/>
                <w:szCs w:val="20"/>
                <w:lang w:val="en-AU"/>
              </w:rPr>
              <w:t xml:space="preserve">The lining demolition shall be performed with a particular care  to prevent damage to the furnace structure. </w:t>
            </w:r>
          </w:p>
          <w:p w:rsidR="00B8363A" w:rsidRPr="000469A7" w:rsidRDefault="00D0105C" w:rsidP="009D0D67">
            <w:pPr>
              <w:pStyle w:val="Bezodstpw"/>
              <w:rPr>
                <w:rFonts w:ascii="Arial Narrow" w:hAnsi="Arial Narrow"/>
                <w:sz w:val="20"/>
                <w:szCs w:val="20"/>
                <w:lang w:val="en-AU"/>
              </w:rPr>
            </w:pPr>
            <w:r w:rsidRPr="000469A7">
              <w:rPr>
                <w:rFonts w:ascii="Arial Narrow" w:hAnsi="Arial Narrow"/>
                <w:sz w:val="20"/>
                <w:szCs w:val="20"/>
                <w:lang w:val="en-AU"/>
              </w:rPr>
              <w:t xml:space="preserve">Debris shall be removed on a current basis so that it does not pile up on scaffolding. </w:t>
            </w:r>
            <w:r w:rsidR="00B8363A" w:rsidRPr="000469A7">
              <w:rPr>
                <w:rFonts w:ascii="Arial Narrow" w:hAnsi="Arial Narrow"/>
                <w:sz w:val="20"/>
                <w:szCs w:val="20"/>
                <w:lang w:val="en-AU"/>
              </w:rPr>
              <w:t xml:space="preserve">The removed debris shall be stored with a suitable waste type marking. </w:t>
            </w:r>
          </w:p>
          <w:p w:rsidR="00D0105C" w:rsidRPr="000469A7" w:rsidRDefault="00B8363A" w:rsidP="009D0D67">
            <w:pPr>
              <w:pStyle w:val="Bezodstpw"/>
              <w:rPr>
                <w:rFonts w:ascii="Arial Narrow" w:hAnsi="Arial Narrow"/>
                <w:sz w:val="20"/>
                <w:szCs w:val="20"/>
                <w:lang w:val="en-AU"/>
              </w:rPr>
            </w:pPr>
            <w:r w:rsidRPr="000469A7">
              <w:rPr>
                <w:rFonts w:ascii="Arial Narrow" w:hAnsi="Arial Narrow"/>
                <w:sz w:val="20"/>
                <w:szCs w:val="20"/>
                <w:lang w:val="en-AU"/>
              </w:rPr>
              <w:t xml:space="preserve">After demolishing the lining, the condition of furnace jacket, manholes, sight glasses and measuring points shall be checked. The structure to be lined shall be cleaned </w:t>
            </w:r>
            <w:r w:rsidR="00A835D2" w:rsidRPr="000469A7">
              <w:rPr>
                <w:rFonts w:ascii="Arial Narrow" w:hAnsi="Arial Narrow"/>
                <w:sz w:val="20"/>
                <w:szCs w:val="20"/>
                <w:lang w:val="en-AU"/>
              </w:rPr>
              <w:t xml:space="preserve">of rust and impurities. </w:t>
            </w:r>
          </w:p>
          <w:p w:rsidR="00A1401B" w:rsidRPr="000469A7" w:rsidRDefault="00A1401B" w:rsidP="009D0D67">
            <w:pPr>
              <w:pStyle w:val="Bezodstpw"/>
              <w:rPr>
                <w:rFonts w:ascii="Arial Narrow" w:hAnsi="Arial Narrow"/>
                <w:sz w:val="20"/>
                <w:szCs w:val="20"/>
                <w:lang w:val="en-AU"/>
              </w:rPr>
            </w:pPr>
          </w:p>
          <w:p w:rsidR="00A1401B" w:rsidRPr="000469A7" w:rsidRDefault="00A1401B" w:rsidP="009D0D67">
            <w:pPr>
              <w:pStyle w:val="Bezodstpw"/>
              <w:rPr>
                <w:rFonts w:ascii="Arial Narrow" w:hAnsi="Arial Narrow"/>
                <w:sz w:val="20"/>
                <w:szCs w:val="20"/>
                <w:lang w:val="en-AU"/>
              </w:rPr>
            </w:pPr>
          </w:p>
          <w:p w:rsidR="00A1401B" w:rsidRPr="000469A7" w:rsidRDefault="00A835D2" w:rsidP="009D0D67">
            <w:pPr>
              <w:pStyle w:val="Bezodstpw"/>
              <w:rPr>
                <w:rFonts w:ascii="Arial Narrow" w:hAnsi="Arial Narrow"/>
                <w:b/>
                <w:sz w:val="20"/>
                <w:szCs w:val="20"/>
                <w:lang w:val="en-AU"/>
              </w:rPr>
            </w:pPr>
            <w:r w:rsidRPr="000469A7">
              <w:rPr>
                <w:rFonts w:ascii="Arial Narrow" w:hAnsi="Arial Narrow"/>
                <w:b/>
                <w:sz w:val="20"/>
                <w:szCs w:val="20"/>
                <w:lang w:val="en-AU"/>
              </w:rPr>
              <w:t>2.3 Welding works</w:t>
            </w:r>
          </w:p>
          <w:p w:rsidR="00A835D2" w:rsidRPr="000469A7" w:rsidRDefault="00A835D2" w:rsidP="009D0D67">
            <w:pPr>
              <w:pStyle w:val="Bezodstpw"/>
              <w:rPr>
                <w:rFonts w:ascii="Arial Narrow" w:hAnsi="Arial Narrow"/>
                <w:sz w:val="20"/>
                <w:szCs w:val="20"/>
                <w:lang w:val="en-AU"/>
              </w:rPr>
            </w:pPr>
          </w:p>
          <w:p w:rsidR="00A835D2" w:rsidRPr="000469A7" w:rsidRDefault="00A835D2" w:rsidP="009D0D67">
            <w:pPr>
              <w:pStyle w:val="Bezodstpw"/>
              <w:rPr>
                <w:rFonts w:ascii="Arial Narrow" w:eastAsia="Times New Roman" w:hAnsi="Arial Narrow"/>
                <w:sz w:val="20"/>
                <w:szCs w:val="20"/>
                <w:lang w:val="en-AU" w:eastAsia="pl-PL"/>
              </w:rPr>
            </w:pPr>
            <w:r w:rsidRPr="000469A7">
              <w:rPr>
                <w:rFonts w:ascii="Arial Narrow" w:hAnsi="Arial Narrow"/>
                <w:sz w:val="20"/>
                <w:szCs w:val="20"/>
                <w:lang w:val="en-AU"/>
              </w:rPr>
              <w:t xml:space="preserve">Welding shall be performed in accordance with </w:t>
            </w:r>
            <w:r w:rsidR="0076597F" w:rsidRPr="000469A7">
              <w:rPr>
                <w:rFonts w:ascii="Arial Narrow" w:eastAsia="Times New Roman" w:hAnsi="Arial Narrow"/>
                <w:sz w:val="20"/>
                <w:szCs w:val="20"/>
                <w:lang w:val="en-AU" w:eastAsia="pl-PL"/>
              </w:rPr>
              <w:t>the Welding Procedure Specification (WPS).</w:t>
            </w:r>
          </w:p>
          <w:p w:rsidR="0076597F" w:rsidRPr="000469A7" w:rsidRDefault="0076597F" w:rsidP="009D0D67">
            <w:pPr>
              <w:pStyle w:val="Bezodstpw"/>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The surfaces shall be clean, free of paint, oil, rust, scale and other substances that may adversely affect the welding process.</w:t>
            </w:r>
          </w:p>
          <w:p w:rsidR="0076597F" w:rsidRPr="000469A7" w:rsidRDefault="0076597F" w:rsidP="009D0D67">
            <w:pPr>
              <w:pStyle w:val="Bezodstpw"/>
              <w:rPr>
                <w:rFonts w:ascii="Arial Narrow" w:hAnsi="Arial Narrow"/>
                <w:sz w:val="20"/>
                <w:szCs w:val="20"/>
                <w:lang w:val="en-AU"/>
              </w:rPr>
            </w:pPr>
          </w:p>
          <w:p w:rsidR="00A1401B" w:rsidRPr="000469A7" w:rsidRDefault="002F0BF0" w:rsidP="009D0D67">
            <w:pPr>
              <w:pStyle w:val="Bezodstpw"/>
              <w:rPr>
                <w:rFonts w:ascii="Arial Narrow" w:hAnsi="Arial Narrow" w:cs="Arial"/>
                <w:sz w:val="20"/>
                <w:szCs w:val="20"/>
                <w:lang w:val="en-AU"/>
              </w:rPr>
            </w:pPr>
            <w:r w:rsidRPr="000469A7">
              <w:rPr>
                <w:rFonts w:ascii="Arial Narrow" w:eastAsia="Times New Roman" w:hAnsi="Arial Narrow"/>
                <w:sz w:val="20"/>
                <w:szCs w:val="20"/>
                <w:lang w:val="en-AU" w:eastAsia="pl-PL"/>
              </w:rPr>
              <w:t xml:space="preserve">During the welding, the relative humidity must not exceed 80% and temperature must not be lower than </w:t>
            </w:r>
            <w:r w:rsidRPr="000469A7">
              <w:rPr>
                <w:rFonts w:ascii="Arial Narrow" w:hAnsi="Arial Narrow" w:cs="Arial"/>
                <w:sz w:val="20"/>
                <w:szCs w:val="20"/>
              </w:rPr>
              <w:t xml:space="preserve">+5 </w:t>
            </w:r>
            <w:r w:rsidRPr="000469A7">
              <w:rPr>
                <w:rFonts w:ascii="Arial Narrow" w:hAnsi="Arial Narrow" w:cs="Arial"/>
                <w:sz w:val="20"/>
                <w:szCs w:val="20"/>
                <w:vertAlign w:val="superscript"/>
              </w:rPr>
              <w:t>°</w:t>
            </w:r>
            <w:r w:rsidRPr="000469A7">
              <w:rPr>
                <w:rFonts w:ascii="Arial Narrow" w:hAnsi="Arial Narrow" w:cs="Arial"/>
                <w:sz w:val="20"/>
                <w:szCs w:val="20"/>
              </w:rPr>
              <w:t>C</w:t>
            </w:r>
            <w:r w:rsidRPr="000469A7">
              <w:rPr>
                <w:rFonts w:ascii="Arial Narrow" w:eastAsia="Times New Roman" w:hAnsi="Arial Narrow"/>
                <w:sz w:val="20"/>
                <w:szCs w:val="20"/>
                <w:lang w:val="en-AU" w:eastAsia="pl-PL"/>
              </w:rPr>
              <w:t>. The welding areas and welder stations shall be covered during rain, fog or drizzle</w:t>
            </w:r>
            <w:r w:rsidRPr="000469A7">
              <w:rPr>
                <w:rFonts w:ascii="Arial Narrow" w:hAnsi="Arial Narrow" w:cs="Arial"/>
                <w:sz w:val="20"/>
                <w:szCs w:val="20"/>
                <w:lang w:val="en-AU"/>
              </w:rPr>
              <w:t>.</w:t>
            </w:r>
          </w:p>
          <w:p w:rsidR="002F0BF0" w:rsidRPr="000469A7" w:rsidRDefault="002F0BF0" w:rsidP="009D0D67">
            <w:pPr>
              <w:pStyle w:val="Bezodstpw"/>
              <w:rPr>
                <w:rFonts w:ascii="Arial Narrow" w:hAnsi="Arial Narrow"/>
                <w:sz w:val="20"/>
                <w:szCs w:val="20"/>
                <w:lang w:val="en-AU"/>
              </w:rPr>
            </w:pPr>
          </w:p>
          <w:p w:rsidR="00A1401B" w:rsidRPr="000469A7" w:rsidRDefault="002F0BF0" w:rsidP="009D0D67">
            <w:pPr>
              <w:pStyle w:val="Bezodstpw"/>
              <w:rPr>
                <w:rFonts w:ascii="Arial Narrow" w:hAnsi="Arial Narrow"/>
                <w:sz w:val="20"/>
                <w:szCs w:val="20"/>
                <w:lang w:val="en-AU"/>
              </w:rPr>
            </w:pPr>
            <w:r w:rsidRPr="000469A7">
              <w:rPr>
                <w:rFonts w:ascii="Arial Narrow" w:eastAsia="Times New Roman" w:hAnsi="Arial Narrow"/>
                <w:sz w:val="20"/>
                <w:szCs w:val="20"/>
                <w:lang w:val="en-AU" w:eastAsia="pl-PL"/>
              </w:rPr>
              <w:t>The final tests of welded joints involving visual examination and macroscopic NDT shall conform to PN</w:t>
            </w:r>
            <w:r w:rsidRPr="000469A7">
              <w:rPr>
                <w:rStyle w:val="FontStyle21"/>
                <w:rFonts w:ascii="Arial Narrow" w:hAnsi="Arial Narrow"/>
                <w:sz w:val="20"/>
                <w:szCs w:val="20"/>
              </w:rPr>
              <w:t>-EN ISO 17637.</w:t>
            </w:r>
          </w:p>
          <w:p w:rsidR="00A1401B" w:rsidRPr="000469A7" w:rsidRDefault="00A1401B" w:rsidP="009D0D67">
            <w:pPr>
              <w:pStyle w:val="Bezodstpw"/>
              <w:rPr>
                <w:rFonts w:ascii="Arial Narrow" w:hAnsi="Arial Narrow"/>
                <w:sz w:val="20"/>
                <w:szCs w:val="20"/>
                <w:lang w:val="en-AU"/>
              </w:rPr>
            </w:pPr>
          </w:p>
          <w:p w:rsidR="002F0BF0" w:rsidRPr="000469A7" w:rsidRDefault="002F0BF0" w:rsidP="009D0D67">
            <w:pPr>
              <w:autoSpaceDE w:val="0"/>
              <w:autoSpaceDN w:val="0"/>
              <w:adjustRightInd w:val="0"/>
              <w:spacing w:after="0" w:line="240" w:lineRule="auto"/>
              <w:rPr>
                <w:rFonts w:ascii="Arial Narrow" w:hAnsi="Arial Narrow" w:cs="Arial"/>
                <w:b/>
                <w:bCs/>
                <w:sz w:val="20"/>
                <w:szCs w:val="20"/>
                <w:lang w:val="en-AU" w:eastAsia="pl-PL"/>
              </w:rPr>
            </w:pPr>
            <w:r w:rsidRPr="000469A7">
              <w:rPr>
                <w:rStyle w:val="FontStyle214"/>
                <w:rFonts w:ascii="Arial Narrow" w:hAnsi="Arial Narrow"/>
                <w:b/>
                <w:lang w:val="en-AU"/>
              </w:rPr>
              <w:lastRenderedPageBreak/>
              <w:t>2.4 Refractory mortars</w:t>
            </w:r>
          </w:p>
          <w:p w:rsidR="00A1401B" w:rsidRPr="000469A7" w:rsidRDefault="00A1401B" w:rsidP="009D0D67">
            <w:pPr>
              <w:pStyle w:val="Bezodstpw"/>
              <w:rPr>
                <w:rFonts w:ascii="Arial Narrow" w:hAnsi="Arial Narrow"/>
                <w:sz w:val="20"/>
                <w:szCs w:val="20"/>
                <w:lang w:val="en-AU"/>
              </w:rPr>
            </w:pPr>
          </w:p>
          <w:p w:rsidR="00701DC1" w:rsidRPr="000469A7" w:rsidRDefault="00701DC1" w:rsidP="009D0D67">
            <w:pPr>
              <w:autoSpaceDE w:val="0"/>
              <w:autoSpaceDN w:val="0"/>
              <w:adjustRightInd w:val="0"/>
              <w:spacing w:after="0" w:line="240" w:lineRule="auto"/>
              <w:rPr>
                <w:rFonts w:ascii="Arial Narrow" w:hAnsi="Arial Narrow" w:cs="Arial"/>
                <w:b/>
                <w:bCs/>
                <w:sz w:val="20"/>
                <w:szCs w:val="20"/>
                <w:lang w:val="en-AU" w:eastAsia="pl-PL"/>
              </w:rPr>
            </w:pPr>
            <w:r w:rsidRPr="000469A7">
              <w:rPr>
                <w:rStyle w:val="FontStyle214"/>
                <w:rFonts w:ascii="Arial Narrow" w:hAnsi="Arial Narrow"/>
                <w:lang w:val="en-AU"/>
              </w:rPr>
              <w:t xml:space="preserve">Refractory mortars shall be made mechanically. Manual mixing is allowed only in cases justified </w:t>
            </w:r>
            <w:r w:rsidR="005645E8" w:rsidRPr="000469A7">
              <w:rPr>
                <w:rStyle w:val="FontStyle214"/>
                <w:rFonts w:ascii="Arial Narrow" w:hAnsi="Arial Narrow"/>
                <w:lang w:val="en-AU"/>
              </w:rPr>
              <w:t xml:space="preserve">by technological considerations. </w:t>
            </w:r>
          </w:p>
          <w:p w:rsidR="002F0BF0" w:rsidRPr="000469A7" w:rsidRDefault="002F0BF0" w:rsidP="009D0D67">
            <w:pPr>
              <w:pStyle w:val="Bezodstpw"/>
              <w:rPr>
                <w:rFonts w:ascii="Arial Narrow" w:hAnsi="Arial Narrow"/>
                <w:sz w:val="20"/>
                <w:szCs w:val="20"/>
                <w:lang w:val="en-AU"/>
              </w:rPr>
            </w:pPr>
          </w:p>
          <w:p w:rsidR="00A1401B" w:rsidRPr="000469A7" w:rsidRDefault="005645E8" w:rsidP="009D0D67">
            <w:pPr>
              <w:pStyle w:val="Bezodstpw"/>
              <w:rPr>
                <w:rFonts w:ascii="Arial Narrow" w:hAnsi="Arial Narrow"/>
                <w:sz w:val="20"/>
                <w:szCs w:val="20"/>
                <w:lang w:val="en-AU"/>
              </w:rPr>
            </w:pPr>
            <w:r w:rsidRPr="000469A7">
              <w:rPr>
                <w:rFonts w:ascii="Arial Narrow" w:hAnsi="Arial Narrow"/>
                <w:sz w:val="20"/>
                <w:szCs w:val="20"/>
                <w:lang w:val="en-AU"/>
              </w:rPr>
              <w:t xml:space="preserve">The mortars in plasticized state shall be prepared by mixing the dry </w:t>
            </w:r>
            <w:r w:rsidR="00EF4BC3" w:rsidRPr="000469A7">
              <w:rPr>
                <w:rFonts w:ascii="Arial Narrow" w:hAnsi="Arial Narrow"/>
                <w:sz w:val="20"/>
                <w:szCs w:val="20"/>
                <w:lang w:val="en-AU"/>
              </w:rPr>
              <w:t>ready mixtures</w:t>
            </w:r>
            <w:r w:rsidRPr="000469A7">
              <w:rPr>
                <w:rFonts w:ascii="Arial Narrow" w:hAnsi="Arial Narrow"/>
                <w:sz w:val="20"/>
                <w:szCs w:val="20"/>
                <w:lang w:val="en-AU"/>
              </w:rPr>
              <w:t xml:space="preserve"> supplied by manufacturers with a required amount of water and </w:t>
            </w:r>
            <w:r w:rsidR="00EF4BC3" w:rsidRPr="000469A7">
              <w:rPr>
                <w:rFonts w:ascii="Arial Narrow" w:hAnsi="Arial Narrow"/>
                <w:sz w:val="20"/>
                <w:szCs w:val="20"/>
                <w:lang w:val="en-AU"/>
              </w:rPr>
              <w:t xml:space="preserve">possible inorganic additives to reduce the sintering point. </w:t>
            </w:r>
            <w:r w:rsidR="00AD1992" w:rsidRPr="000469A7">
              <w:rPr>
                <w:rFonts w:ascii="Arial Narrow" w:hAnsi="Arial Narrow"/>
                <w:sz w:val="20"/>
                <w:szCs w:val="20"/>
                <w:lang w:val="en-AU"/>
              </w:rPr>
              <w:t xml:space="preserve">If individual ingredients are supplied instead of the final mixture, they shall be dry-mixed according to the recipe supplied by the manufacturer, and in case of customized solutions according to guidelines given in design documentation. </w:t>
            </w:r>
          </w:p>
          <w:p w:rsidR="00A1401B" w:rsidRPr="000469A7" w:rsidRDefault="00A1401B" w:rsidP="009D0D67">
            <w:pPr>
              <w:pStyle w:val="Bezodstpw"/>
              <w:rPr>
                <w:rFonts w:ascii="Arial Narrow" w:hAnsi="Arial Narrow"/>
                <w:sz w:val="20"/>
                <w:szCs w:val="20"/>
                <w:lang w:val="en-AU"/>
              </w:rPr>
            </w:pPr>
          </w:p>
          <w:p w:rsidR="00A1401B" w:rsidRPr="000469A7" w:rsidRDefault="00AD1992" w:rsidP="009D0D67">
            <w:pPr>
              <w:pStyle w:val="Bezodstpw"/>
              <w:rPr>
                <w:rFonts w:ascii="Arial Narrow" w:hAnsi="Arial Narrow"/>
                <w:sz w:val="20"/>
                <w:szCs w:val="20"/>
                <w:lang w:val="en-AU"/>
              </w:rPr>
            </w:pPr>
            <w:r w:rsidRPr="000469A7">
              <w:rPr>
                <w:rFonts w:ascii="Arial Narrow" w:hAnsi="Arial Narrow"/>
                <w:sz w:val="20"/>
                <w:szCs w:val="20"/>
                <w:lang w:val="en-AU"/>
              </w:rPr>
              <w:t>Water used for mortars shall conform to the requirements for water for construction purposes.</w:t>
            </w:r>
          </w:p>
          <w:p w:rsidR="00A1401B" w:rsidRPr="000469A7" w:rsidRDefault="00944FFE" w:rsidP="009D0D67">
            <w:pPr>
              <w:pStyle w:val="Bezodstpw"/>
              <w:rPr>
                <w:rFonts w:ascii="Arial Narrow" w:hAnsi="Arial Narrow"/>
                <w:sz w:val="20"/>
                <w:szCs w:val="20"/>
                <w:lang w:val="en-AU"/>
              </w:rPr>
            </w:pPr>
            <w:r w:rsidRPr="000469A7">
              <w:rPr>
                <w:rFonts w:ascii="Arial Narrow" w:hAnsi="Arial Narrow"/>
                <w:sz w:val="20"/>
                <w:szCs w:val="20"/>
                <w:lang w:val="en-AU"/>
              </w:rPr>
              <w:t xml:space="preserve">Modification of grain size of ready mixtures or its ingredients by sieving is prohibited. </w:t>
            </w:r>
          </w:p>
          <w:p w:rsidR="00944FFE" w:rsidRPr="000469A7" w:rsidRDefault="00981771" w:rsidP="009D0D67">
            <w:pPr>
              <w:pStyle w:val="Bezodstpw"/>
              <w:rPr>
                <w:rFonts w:ascii="Arial Narrow" w:hAnsi="Arial Narrow"/>
                <w:sz w:val="20"/>
                <w:szCs w:val="20"/>
                <w:lang w:val="en-AU"/>
              </w:rPr>
            </w:pPr>
            <w:r w:rsidRPr="000469A7">
              <w:rPr>
                <w:rFonts w:ascii="Arial Narrow" w:hAnsi="Arial Narrow"/>
                <w:sz w:val="20"/>
                <w:szCs w:val="20"/>
                <w:lang w:val="en-AU"/>
              </w:rPr>
              <w:t xml:space="preserve">Contamination of mortars with foreign matter shall be prevented during the preparation. </w:t>
            </w:r>
          </w:p>
          <w:p w:rsidR="00A1401B" w:rsidRPr="000469A7" w:rsidRDefault="00E40261" w:rsidP="009D0D67">
            <w:pPr>
              <w:pStyle w:val="Bezodstpw"/>
              <w:rPr>
                <w:rFonts w:ascii="Arial Narrow" w:hAnsi="Arial Narrow"/>
                <w:sz w:val="20"/>
                <w:szCs w:val="20"/>
                <w:lang w:val="en-AU"/>
              </w:rPr>
            </w:pPr>
            <w:r w:rsidRPr="000469A7">
              <w:rPr>
                <w:rFonts w:ascii="Arial Narrow" w:hAnsi="Arial Narrow"/>
                <w:sz w:val="20"/>
                <w:szCs w:val="20"/>
                <w:lang w:val="en-AU"/>
              </w:rPr>
              <w:t>During the masonry works</w:t>
            </w:r>
            <w:r w:rsidR="006C2D9D" w:rsidRPr="000469A7">
              <w:rPr>
                <w:rFonts w:ascii="Arial Narrow" w:hAnsi="Arial Narrow"/>
                <w:sz w:val="20"/>
                <w:szCs w:val="20"/>
                <w:lang w:val="en-AU"/>
              </w:rPr>
              <w:t>,</w:t>
            </w:r>
            <w:r w:rsidR="00981771" w:rsidRPr="000469A7">
              <w:rPr>
                <w:rFonts w:ascii="Arial Narrow" w:hAnsi="Arial Narrow"/>
                <w:sz w:val="20"/>
                <w:szCs w:val="20"/>
                <w:lang w:val="en-AU"/>
              </w:rPr>
              <w:t xml:space="preserve"> the mortars shall have homogenous structure and consistency suitable to</w:t>
            </w:r>
            <w:r w:rsidR="006C2D9D" w:rsidRPr="000469A7">
              <w:rPr>
                <w:rFonts w:ascii="Arial Narrow" w:hAnsi="Arial Narrow"/>
                <w:sz w:val="20"/>
                <w:szCs w:val="20"/>
                <w:lang w:val="en-AU"/>
              </w:rPr>
              <w:t xml:space="preserve"> the</w:t>
            </w:r>
            <w:r w:rsidR="00981771" w:rsidRPr="000469A7">
              <w:rPr>
                <w:rFonts w:ascii="Arial Narrow" w:hAnsi="Arial Narrow"/>
                <w:sz w:val="20"/>
                <w:szCs w:val="20"/>
                <w:lang w:val="en-AU"/>
              </w:rPr>
              <w:t xml:space="preserve"> thickness of joints. </w:t>
            </w:r>
          </w:p>
          <w:p w:rsidR="00470CDF" w:rsidRPr="000469A7" w:rsidRDefault="00E40261" w:rsidP="009D0D67">
            <w:pPr>
              <w:pStyle w:val="Bezodstpw"/>
              <w:rPr>
                <w:rFonts w:ascii="Arial Narrow" w:hAnsi="Arial Narrow"/>
                <w:sz w:val="20"/>
                <w:szCs w:val="20"/>
                <w:lang w:val="en-AU"/>
              </w:rPr>
            </w:pPr>
            <w:r w:rsidRPr="000469A7">
              <w:rPr>
                <w:rStyle w:val="FontStyle214"/>
                <w:rFonts w:ascii="Arial Narrow" w:hAnsi="Arial Narrow"/>
                <w:lang w:val="en-AU"/>
              </w:rPr>
              <w:t xml:space="preserve">Refractory mortars used in masonry structures working at  temperatures below </w:t>
            </w:r>
            <w:r w:rsidRPr="000469A7">
              <w:rPr>
                <w:rStyle w:val="FontStyle214"/>
                <w:rFonts w:ascii="Arial Narrow" w:hAnsi="Arial Narrow"/>
              </w:rPr>
              <w:t xml:space="preserve">1000°C </w:t>
            </w:r>
            <w:r w:rsidRPr="000469A7">
              <w:rPr>
                <w:rStyle w:val="FontStyle214"/>
                <w:rFonts w:ascii="Arial Narrow" w:hAnsi="Arial Narrow"/>
                <w:lang w:val="en-AU"/>
              </w:rPr>
              <w:t xml:space="preserve">shall contain </w:t>
            </w:r>
            <w:r w:rsidRPr="000469A7">
              <w:rPr>
                <w:rFonts w:ascii="Arial Narrow" w:hAnsi="Arial Narrow"/>
                <w:sz w:val="20"/>
                <w:szCs w:val="20"/>
                <w:lang w:val="en-AU"/>
              </w:rPr>
              <w:t>inorganic additives that reduce the sintering point, as specified in design documentation (e.g. sodium water-glass, cement, phosphate compounds, etc.)</w:t>
            </w:r>
            <w:r w:rsidR="00A857DB" w:rsidRPr="000469A7">
              <w:rPr>
                <w:rFonts w:ascii="Arial Narrow" w:hAnsi="Arial Narrow"/>
                <w:sz w:val="20"/>
                <w:szCs w:val="20"/>
                <w:lang w:val="en-AU"/>
              </w:rPr>
              <w:t>. Unless the technical documentation or the manufacturer’s manual provide otherwise, loose additives (e.g. cement) shall be dry-mixed with dry refractory mortar and liquid additives (e.g. sodium water-glass) shall be mixed with the full amount of water.</w:t>
            </w:r>
          </w:p>
          <w:p w:rsidR="00470CDF" w:rsidRPr="000469A7" w:rsidRDefault="00470CDF" w:rsidP="009D0D67">
            <w:pPr>
              <w:pStyle w:val="Bezodstpw"/>
              <w:rPr>
                <w:rFonts w:ascii="Arial Narrow" w:hAnsi="Arial Narrow"/>
                <w:sz w:val="20"/>
                <w:szCs w:val="20"/>
                <w:lang w:val="en-AU"/>
              </w:rPr>
            </w:pPr>
          </w:p>
          <w:p w:rsidR="00A857DB" w:rsidRPr="000469A7" w:rsidRDefault="00630458" w:rsidP="009D0D67">
            <w:pPr>
              <w:pStyle w:val="Bezodstpw"/>
              <w:rPr>
                <w:rFonts w:ascii="Arial Narrow" w:hAnsi="Arial Narrow"/>
                <w:sz w:val="20"/>
                <w:szCs w:val="20"/>
                <w:lang w:val="en-AU"/>
              </w:rPr>
            </w:pPr>
            <w:r w:rsidRPr="000469A7">
              <w:rPr>
                <w:rFonts w:ascii="Arial Narrow" w:hAnsi="Arial Narrow"/>
                <w:sz w:val="20"/>
                <w:szCs w:val="20"/>
                <w:lang w:val="en-AU"/>
              </w:rPr>
              <w:t xml:space="preserve">Mortars without additives reducing the sintering point shall be prepared at least 1 hour before being used. </w:t>
            </w:r>
          </w:p>
          <w:p w:rsidR="00A1401B" w:rsidRPr="000469A7" w:rsidRDefault="00A1401B" w:rsidP="009D0D67">
            <w:pPr>
              <w:pStyle w:val="Bezodstpw"/>
              <w:rPr>
                <w:rFonts w:ascii="Arial Narrow" w:hAnsi="Arial Narrow"/>
                <w:sz w:val="20"/>
                <w:szCs w:val="20"/>
                <w:lang w:val="en-AU"/>
              </w:rPr>
            </w:pPr>
          </w:p>
          <w:p w:rsidR="00A1401B" w:rsidRPr="000469A7" w:rsidRDefault="00630458" w:rsidP="009D0D67">
            <w:pPr>
              <w:pStyle w:val="Bezodstpw"/>
              <w:rPr>
                <w:rFonts w:ascii="Arial Narrow" w:hAnsi="Arial Narrow"/>
                <w:b/>
                <w:sz w:val="20"/>
                <w:szCs w:val="20"/>
                <w:lang w:val="en-AU"/>
              </w:rPr>
            </w:pPr>
            <w:r w:rsidRPr="000469A7">
              <w:rPr>
                <w:rFonts w:ascii="Arial Narrow" w:hAnsi="Arial Narrow"/>
                <w:b/>
                <w:sz w:val="20"/>
                <w:szCs w:val="20"/>
                <w:lang w:val="en-AU"/>
              </w:rPr>
              <w:t>2.5 Ceramic mats</w:t>
            </w:r>
          </w:p>
          <w:p w:rsidR="00630458" w:rsidRPr="000469A7" w:rsidRDefault="00630458" w:rsidP="009D0D67">
            <w:pPr>
              <w:pStyle w:val="Bezodstpw"/>
              <w:rPr>
                <w:rFonts w:ascii="Arial Narrow" w:hAnsi="Arial Narrow"/>
                <w:sz w:val="20"/>
                <w:szCs w:val="20"/>
                <w:lang w:val="en-AU"/>
              </w:rPr>
            </w:pPr>
          </w:p>
          <w:p w:rsidR="00630458" w:rsidRPr="000469A7" w:rsidRDefault="00630458" w:rsidP="009D0D67">
            <w:pPr>
              <w:pStyle w:val="Bezodstpw"/>
              <w:rPr>
                <w:rFonts w:ascii="Arial Narrow" w:hAnsi="Arial Narrow"/>
                <w:sz w:val="20"/>
                <w:szCs w:val="20"/>
                <w:lang w:val="en-AU"/>
              </w:rPr>
            </w:pPr>
            <w:r w:rsidRPr="000469A7">
              <w:rPr>
                <w:rFonts w:ascii="Arial Narrow" w:hAnsi="Arial Narrow"/>
                <w:sz w:val="20"/>
                <w:szCs w:val="20"/>
                <w:lang w:val="en-AU"/>
              </w:rPr>
              <w:t xml:space="preserve">Ceramic mats are used for thermal insulation </w:t>
            </w:r>
            <w:r w:rsidR="00E76935" w:rsidRPr="000469A7">
              <w:rPr>
                <w:rFonts w:ascii="Arial Narrow" w:hAnsi="Arial Narrow"/>
                <w:sz w:val="20"/>
                <w:szCs w:val="20"/>
                <w:lang w:val="en-AU"/>
              </w:rPr>
              <w:t xml:space="preserve">of process equipment in production plants. The classification temperature and insulation density shall be chosen on a case-by-case basis for individual </w:t>
            </w:r>
            <w:r w:rsidR="000173C8" w:rsidRPr="000469A7">
              <w:rPr>
                <w:rFonts w:ascii="Arial Narrow" w:hAnsi="Arial Narrow"/>
                <w:sz w:val="20"/>
                <w:szCs w:val="20"/>
                <w:lang w:val="en-AU"/>
              </w:rPr>
              <w:t xml:space="preserve">pieces of </w:t>
            </w:r>
            <w:r w:rsidR="00E76935" w:rsidRPr="000469A7">
              <w:rPr>
                <w:rFonts w:ascii="Arial Narrow" w:hAnsi="Arial Narrow"/>
                <w:sz w:val="20"/>
                <w:szCs w:val="20"/>
                <w:lang w:val="en-AU"/>
              </w:rPr>
              <w:t>e</w:t>
            </w:r>
            <w:r w:rsidR="000173C8" w:rsidRPr="000469A7">
              <w:rPr>
                <w:rFonts w:ascii="Arial Narrow" w:hAnsi="Arial Narrow"/>
                <w:sz w:val="20"/>
                <w:szCs w:val="20"/>
                <w:lang w:val="en-AU"/>
              </w:rPr>
              <w:t xml:space="preserve">quipment, but shall not be lower than </w:t>
            </w:r>
            <w:r w:rsidR="000173C8" w:rsidRPr="000469A7">
              <w:rPr>
                <w:rFonts w:ascii="Arial Narrow" w:eastAsia="Univers-PL" w:hAnsi="Arial Narrow" w:cs="Univers-PL"/>
                <w:sz w:val="20"/>
                <w:szCs w:val="20"/>
                <w:lang w:eastAsia="pl-PL"/>
              </w:rPr>
              <w:t xml:space="preserve">1260 </w:t>
            </w:r>
            <w:r w:rsidR="000173C8" w:rsidRPr="000469A7">
              <w:rPr>
                <w:rStyle w:val="FontStyle214"/>
                <w:rFonts w:ascii="Arial Narrow" w:hAnsi="Arial Narrow"/>
              </w:rPr>
              <w:t>°</w:t>
            </w:r>
            <w:r w:rsidR="000173C8" w:rsidRPr="000469A7">
              <w:rPr>
                <w:rFonts w:ascii="Arial Narrow" w:eastAsia="Univers-PL" w:hAnsi="Arial Narrow" w:cs="Univers-PL"/>
                <w:sz w:val="20"/>
                <w:szCs w:val="20"/>
                <w:lang w:eastAsia="pl-PL"/>
              </w:rPr>
              <w:t>C and 93 kg/m</w:t>
            </w:r>
            <w:r w:rsidR="000173C8" w:rsidRPr="000469A7">
              <w:rPr>
                <w:rFonts w:ascii="Arial Narrow" w:eastAsia="Univers-PL" w:hAnsi="Arial Narrow" w:cs="Univers-PL"/>
                <w:sz w:val="20"/>
                <w:szCs w:val="20"/>
                <w:vertAlign w:val="superscript"/>
                <w:lang w:eastAsia="pl-PL"/>
              </w:rPr>
              <w:t>3</w:t>
            </w:r>
            <w:r w:rsidR="000173C8" w:rsidRPr="000469A7">
              <w:rPr>
                <w:rFonts w:ascii="Arial Narrow" w:hAnsi="Arial Narrow"/>
                <w:sz w:val="20"/>
                <w:szCs w:val="20"/>
                <w:lang w:val="en-AU"/>
              </w:rPr>
              <w:t>, respectively.</w:t>
            </w:r>
          </w:p>
          <w:p w:rsidR="009A0603" w:rsidRPr="000469A7" w:rsidRDefault="009A0603" w:rsidP="009D0D67">
            <w:pPr>
              <w:pStyle w:val="Style20"/>
              <w:widowControl/>
              <w:jc w:val="left"/>
              <w:rPr>
                <w:sz w:val="20"/>
                <w:szCs w:val="20"/>
                <w:lang w:val="en-AU"/>
              </w:rPr>
            </w:pPr>
            <w:r w:rsidRPr="000469A7">
              <w:rPr>
                <w:sz w:val="20"/>
                <w:szCs w:val="20"/>
                <w:lang w:val="en-AU"/>
              </w:rPr>
              <w:t xml:space="preserve">Primarily, ceramic mats shall have the following quality parameters: </w:t>
            </w:r>
          </w:p>
          <w:p w:rsidR="009A0603" w:rsidRPr="000469A7" w:rsidRDefault="009A0603" w:rsidP="009D0D67">
            <w:pPr>
              <w:pStyle w:val="Bezodstpw"/>
              <w:numPr>
                <w:ilvl w:val="0"/>
                <w:numId w:val="31"/>
              </w:numPr>
              <w:rPr>
                <w:rFonts w:ascii="Arial Narrow" w:hAnsi="Arial Narrow"/>
                <w:sz w:val="20"/>
                <w:szCs w:val="20"/>
                <w:lang w:val="en-AU"/>
              </w:rPr>
            </w:pPr>
            <w:r w:rsidRPr="000469A7">
              <w:rPr>
                <w:rFonts w:ascii="Arial Narrow" w:hAnsi="Arial Narrow"/>
                <w:sz w:val="20"/>
                <w:szCs w:val="20"/>
                <w:lang w:val="en-AU"/>
              </w:rPr>
              <w:t>resistance to high temperatures;</w:t>
            </w:r>
          </w:p>
          <w:p w:rsidR="009A0603" w:rsidRPr="000469A7" w:rsidRDefault="009A0603" w:rsidP="009D0D67">
            <w:pPr>
              <w:pStyle w:val="Bezodstpw"/>
              <w:numPr>
                <w:ilvl w:val="0"/>
                <w:numId w:val="31"/>
              </w:numPr>
              <w:rPr>
                <w:rFonts w:ascii="Arial Narrow" w:hAnsi="Arial Narrow"/>
                <w:sz w:val="20"/>
                <w:szCs w:val="20"/>
                <w:lang w:val="en-AU"/>
              </w:rPr>
            </w:pPr>
            <w:r w:rsidRPr="000469A7">
              <w:rPr>
                <w:rFonts w:ascii="Arial Narrow" w:hAnsi="Arial Narrow"/>
                <w:sz w:val="20"/>
                <w:szCs w:val="20"/>
                <w:lang w:val="en-AU"/>
              </w:rPr>
              <w:t>low thermal conductivity;</w:t>
            </w:r>
          </w:p>
          <w:p w:rsidR="009A0603" w:rsidRPr="000469A7" w:rsidRDefault="009A0603" w:rsidP="009D0D67">
            <w:pPr>
              <w:pStyle w:val="Bezodstpw"/>
              <w:numPr>
                <w:ilvl w:val="0"/>
                <w:numId w:val="31"/>
              </w:numPr>
              <w:rPr>
                <w:rFonts w:ascii="Arial Narrow" w:hAnsi="Arial Narrow"/>
                <w:sz w:val="20"/>
                <w:szCs w:val="20"/>
                <w:lang w:val="en-AU"/>
              </w:rPr>
            </w:pPr>
            <w:r w:rsidRPr="000469A7">
              <w:rPr>
                <w:rFonts w:ascii="Arial Narrow" w:hAnsi="Arial Narrow"/>
                <w:sz w:val="20"/>
                <w:szCs w:val="20"/>
                <w:lang w:val="en-AU"/>
              </w:rPr>
              <w:t>low shrinkage;</w:t>
            </w:r>
          </w:p>
          <w:p w:rsidR="009A0603" w:rsidRPr="000469A7" w:rsidRDefault="009A0603" w:rsidP="009D0D67">
            <w:pPr>
              <w:pStyle w:val="Bezodstpw"/>
              <w:numPr>
                <w:ilvl w:val="0"/>
                <w:numId w:val="31"/>
              </w:numPr>
              <w:rPr>
                <w:rFonts w:ascii="Arial Narrow" w:hAnsi="Arial Narrow"/>
                <w:sz w:val="20"/>
                <w:szCs w:val="20"/>
                <w:lang w:val="en-AU"/>
              </w:rPr>
            </w:pPr>
            <w:r w:rsidRPr="000469A7">
              <w:rPr>
                <w:rFonts w:ascii="Arial Narrow" w:hAnsi="Arial Narrow"/>
                <w:sz w:val="20"/>
                <w:szCs w:val="20"/>
                <w:lang w:val="en-AU"/>
              </w:rPr>
              <w:t>high chemical resistance;</w:t>
            </w:r>
          </w:p>
          <w:p w:rsidR="009A0603" w:rsidRPr="000469A7" w:rsidRDefault="009A0603" w:rsidP="009D0D67">
            <w:pPr>
              <w:pStyle w:val="Bezodstpw"/>
              <w:numPr>
                <w:ilvl w:val="0"/>
                <w:numId w:val="31"/>
              </w:numPr>
              <w:rPr>
                <w:rFonts w:ascii="Arial Narrow" w:hAnsi="Arial Narrow"/>
                <w:sz w:val="20"/>
                <w:szCs w:val="20"/>
                <w:lang w:val="en-AU"/>
              </w:rPr>
            </w:pPr>
            <w:r w:rsidRPr="000469A7">
              <w:rPr>
                <w:rFonts w:ascii="Arial Narrow" w:hAnsi="Arial Narrow"/>
                <w:sz w:val="20"/>
                <w:szCs w:val="20"/>
                <w:lang w:val="en-AU"/>
              </w:rPr>
              <w:t>resistance to vibration and deformations;</w:t>
            </w:r>
          </w:p>
          <w:p w:rsidR="009A0603" w:rsidRPr="000469A7" w:rsidRDefault="00F376F0" w:rsidP="009D0D67">
            <w:pPr>
              <w:pStyle w:val="Bezodstpw"/>
              <w:numPr>
                <w:ilvl w:val="0"/>
                <w:numId w:val="31"/>
              </w:numPr>
              <w:rPr>
                <w:rFonts w:ascii="Arial Narrow" w:hAnsi="Arial Narrow"/>
                <w:sz w:val="20"/>
                <w:szCs w:val="20"/>
                <w:lang w:val="en-AU"/>
              </w:rPr>
            </w:pPr>
            <w:r w:rsidRPr="000469A7">
              <w:rPr>
                <w:rFonts w:ascii="Arial Narrow" w:hAnsi="Arial Narrow"/>
                <w:sz w:val="20"/>
                <w:szCs w:val="20"/>
                <w:lang w:val="en-AU"/>
              </w:rPr>
              <w:t xml:space="preserve">A1 </w:t>
            </w:r>
            <w:r w:rsidR="009A0603" w:rsidRPr="000469A7">
              <w:rPr>
                <w:rFonts w:ascii="Arial Narrow" w:hAnsi="Arial Narrow"/>
                <w:sz w:val="20"/>
                <w:szCs w:val="20"/>
                <w:lang w:val="en-AU"/>
              </w:rPr>
              <w:t xml:space="preserve">reaction to fire </w:t>
            </w:r>
            <w:r w:rsidRPr="000469A7">
              <w:rPr>
                <w:rFonts w:ascii="Arial Narrow" w:hAnsi="Arial Narrow"/>
                <w:sz w:val="20"/>
                <w:szCs w:val="20"/>
                <w:lang w:val="en-AU"/>
              </w:rPr>
              <w:t>–</w:t>
            </w:r>
            <w:r w:rsidR="009A0603" w:rsidRPr="000469A7">
              <w:rPr>
                <w:rFonts w:ascii="Arial Narrow" w:hAnsi="Arial Narrow"/>
                <w:sz w:val="20"/>
                <w:szCs w:val="20"/>
                <w:lang w:val="en-AU"/>
              </w:rPr>
              <w:t xml:space="preserve"> </w:t>
            </w:r>
            <w:r w:rsidRPr="000469A7">
              <w:rPr>
                <w:rFonts w:ascii="Arial Narrow" w:hAnsi="Arial Narrow"/>
                <w:sz w:val="20"/>
                <w:szCs w:val="20"/>
                <w:lang w:val="en-AU"/>
              </w:rPr>
              <w:t>incombustible.</w:t>
            </w:r>
          </w:p>
          <w:p w:rsidR="000173C8" w:rsidRPr="000469A7" w:rsidRDefault="00F376F0" w:rsidP="009D0D67">
            <w:pPr>
              <w:pStyle w:val="Bezodstpw"/>
              <w:rPr>
                <w:rFonts w:ascii="Arial Narrow" w:hAnsi="Arial Narrow"/>
                <w:sz w:val="20"/>
                <w:szCs w:val="20"/>
                <w:lang w:val="en-AU"/>
              </w:rPr>
            </w:pPr>
            <w:r w:rsidRPr="000469A7">
              <w:rPr>
                <w:rFonts w:ascii="Arial Narrow" w:hAnsi="Arial Narrow"/>
                <w:sz w:val="20"/>
                <w:szCs w:val="20"/>
                <w:lang w:val="en-AU"/>
              </w:rPr>
              <w:t xml:space="preserve">Materials </w:t>
            </w:r>
            <w:r w:rsidR="005F0385" w:rsidRPr="000469A7">
              <w:rPr>
                <w:rFonts w:ascii="Arial Narrow" w:hAnsi="Arial Narrow"/>
                <w:sz w:val="20"/>
                <w:szCs w:val="20"/>
                <w:lang w:val="en-AU"/>
              </w:rPr>
              <w:t>used</w:t>
            </w:r>
            <w:r w:rsidRPr="000469A7">
              <w:rPr>
                <w:rFonts w:ascii="Arial Narrow" w:hAnsi="Arial Narrow"/>
                <w:sz w:val="20"/>
                <w:szCs w:val="20"/>
                <w:lang w:val="en-AU"/>
              </w:rPr>
              <w:t xml:space="preserve"> to make thermal insulation shall meet the requirements specified in standards, technical approvals and </w:t>
            </w:r>
            <w:r w:rsidR="005F0385" w:rsidRPr="000469A7">
              <w:rPr>
                <w:rFonts w:ascii="Arial Narrow" w:hAnsi="Arial Narrow"/>
                <w:sz w:val="20"/>
                <w:szCs w:val="20"/>
                <w:lang w:val="en-AU"/>
              </w:rPr>
              <w:t xml:space="preserve">have </w:t>
            </w:r>
            <w:r w:rsidR="005F0385" w:rsidRPr="000469A7">
              <w:rPr>
                <w:rFonts w:ascii="Arial Narrow" w:hAnsi="Arial Narrow"/>
                <w:sz w:val="20"/>
                <w:szCs w:val="20"/>
                <w:lang w:val="en-AU"/>
              </w:rPr>
              <w:lastRenderedPageBreak/>
              <w:t>documents in accordance with relevant acts and regulations on construction products.</w:t>
            </w:r>
          </w:p>
          <w:p w:rsidR="00A1401B" w:rsidRPr="000469A7" w:rsidRDefault="00A1401B" w:rsidP="009D0D67">
            <w:pPr>
              <w:pStyle w:val="Bezodstpw"/>
              <w:rPr>
                <w:rFonts w:ascii="Arial Narrow" w:hAnsi="Arial Narrow"/>
                <w:sz w:val="20"/>
                <w:szCs w:val="20"/>
                <w:lang w:val="en-AU"/>
              </w:rPr>
            </w:pPr>
          </w:p>
          <w:p w:rsidR="003316A8" w:rsidRPr="000469A7" w:rsidRDefault="005F0385" w:rsidP="009D0D67">
            <w:pPr>
              <w:pStyle w:val="Bezodstpw"/>
              <w:rPr>
                <w:rFonts w:ascii="Arial Narrow" w:hAnsi="Arial Narrow"/>
                <w:b/>
                <w:sz w:val="20"/>
                <w:szCs w:val="20"/>
                <w:lang w:val="en-AU"/>
              </w:rPr>
            </w:pPr>
            <w:r w:rsidRPr="000469A7">
              <w:rPr>
                <w:rFonts w:ascii="Arial Narrow" w:hAnsi="Arial Narrow"/>
                <w:b/>
                <w:sz w:val="20"/>
                <w:szCs w:val="20"/>
                <w:lang w:val="en-AU"/>
              </w:rPr>
              <w:t>2.6 Masonry structures</w:t>
            </w:r>
          </w:p>
          <w:p w:rsidR="003316A8" w:rsidRPr="000469A7" w:rsidRDefault="003316A8" w:rsidP="009D0D67">
            <w:pPr>
              <w:pStyle w:val="Bezodstpw"/>
              <w:rPr>
                <w:rFonts w:ascii="Arial Narrow" w:hAnsi="Arial Narrow"/>
                <w:sz w:val="20"/>
                <w:szCs w:val="20"/>
                <w:lang w:val="en-AU"/>
              </w:rPr>
            </w:pPr>
          </w:p>
          <w:p w:rsidR="00FF4CA0" w:rsidRPr="000469A7" w:rsidRDefault="005F0385" w:rsidP="009D0D67">
            <w:pPr>
              <w:pStyle w:val="Bezodstpw"/>
              <w:rPr>
                <w:rFonts w:ascii="Arial Narrow" w:hAnsi="Arial Narrow"/>
                <w:sz w:val="20"/>
                <w:szCs w:val="20"/>
                <w:lang w:val="en-AU"/>
              </w:rPr>
            </w:pPr>
            <w:r w:rsidRPr="000469A7">
              <w:rPr>
                <w:rFonts w:ascii="Arial Narrow" w:hAnsi="Arial Narrow"/>
                <w:sz w:val="20"/>
                <w:szCs w:val="20"/>
                <w:lang w:val="en-AU"/>
              </w:rPr>
              <w:t>Refractory walls shall rest directly on the foundation, other structural wall or metal structure.</w:t>
            </w:r>
          </w:p>
          <w:p w:rsidR="005F0385" w:rsidRPr="000469A7" w:rsidRDefault="00002E09" w:rsidP="009D0D67">
            <w:pPr>
              <w:pStyle w:val="Bezodstpw"/>
              <w:rPr>
                <w:rFonts w:ascii="Arial Narrow" w:hAnsi="Arial Narrow"/>
                <w:sz w:val="20"/>
                <w:szCs w:val="20"/>
                <w:lang w:val="en-AU"/>
              </w:rPr>
            </w:pPr>
            <w:r w:rsidRPr="000469A7">
              <w:rPr>
                <w:rFonts w:ascii="Arial Narrow" w:hAnsi="Arial Narrow"/>
                <w:sz w:val="20"/>
                <w:szCs w:val="20"/>
                <w:lang w:val="en-AU"/>
              </w:rPr>
              <w:t xml:space="preserve">The walls shall be erected at a uniform rate at the entire </w:t>
            </w:r>
            <w:r w:rsidR="00A33063" w:rsidRPr="000469A7">
              <w:rPr>
                <w:rFonts w:ascii="Arial Narrow" w:hAnsi="Arial Narrow"/>
                <w:sz w:val="20"/>
                <w:szCs w:val="20"/>
                <w:lang w:val="en-AU"/>
              </w:rPr>
              <w:t xml:space="preserve">length of the </w:t>
            </w:r>
            <w:r w:rsidRPr="000469A7">
              <w:rPr>
                <w:rFonts w:ascii="Arial Narrow" w:hAnsi="Arial Narrow"/>
                <w:sz w:val="20"/>
                <w:szCs w:val="20"/>
                <w:lang w:val="en-AU"/>
              </w:rPr>
              <w:t xml:space="preserve">wall or </w:t>
            </w:r>
            <w:r w:rsidR="00A33063" w:rsidRPr="000469A7">
              <w:rPr>
                <w:rFonts w:ascii="Arial Narrow" w:hAnsi="Arial Narrow"/>
                <w:sz w:val="20"/>
                <w:szCs w:val="20"/>
                <w:lang w:val="en-AU"/>
              </w:rPr>
              <w:t xml:space="preserve">section between expansion joints. </w:t>
            </w:r>
            <w:r w:rsidR="00B33F05" w:rsidRPr="000469A7">
              <w:rPr>
                <w:rFonts w:ascii="Arial Narrow" w:hAnsi="Arial Narrow"/>
                <w:sz w:val="20"/>
                <w:szCs w:val="20"/>
                <w:lang w:val="en-AU"/>
              </w:rPr>
              <w:t>In case of an interruption in masonry works, the wall shall be ended with toothings. The pr</w:t>
            </w:r>
            <w:r w:rsidR="00604022" w:rsidRPr="000469A7">
              <w:rPr>
                <w:rFonts w:ascii="Arial Narrow" w:hAnsi="Arial Narrow"/>
                <w:sz w:val="20"/>
                <w:szCs w:val="20"/>
                <w:lang w:val="en-AU"/>
              </w:rPr>
              <w:t>ojection of products in individual layers shall not exceed 65mm.</w:t>
            </w:r>
          </w:p>
          <w:p w:rsidR="00FF4CA0" w:rsidRPr="000469A7" w:rsidRDefault="00604022" w:rsidP="009D0D67">
            <w:pPr>
              <w:pStyle w:val="Bezodstpw"/>
              <w:rPr>
                <w:rFonts w:ascii="Arial Narrow" w:hAnsi="Arial Narrow"/>
                <w:sz w:val="20"/>
                <w:szCs w:val="20"/>
                <w:lang w:val="en-AU"/>
              </w:rPr>
            </w:pPr>
            <w:r w:rsidRPr="000469A7">
              <w:rPr>
                <w:rFonts w:ascii="Arial Narrow" w:hAnsi="Arial Narrow"/>
                <w:sz w:val="20"/>
                <w:szCs w:val="20"/>
                <w:lang w:val="en-AU"/>
              </w:rPr>
              <w:t>The joint thickness specified in technical documentation shall be kept.</w:t>
            </w:r>
          </w:p>
          <w:p w:rsidR="00604022" w:rsidRPr="000469A7" w:rsidRDefault="00604022" w:rsidP="009D0D67">
            <w:pPr>
              <w:pStyle w:val="Bezodstpw"/>
              <w:rPr>
                <w:rFonts w:ascii="Arial Narrow" w:hAnsi="Arial Narrow"/>
                <w:sz w:val="20"/>
                <w:szCs w:val="20"/>
                <w:lang w:val="en-AU"/>
              </w:rPr>
            </w:pPr>
            <w:r w:rsidRPr="000469A7">
              <w:rPr>
                <w:rFonts w:ascii="Arial Narrow" w:hAnsi="Arial Narrow"/>
                <w:sz w:val="20"/>
                <w:szCs w:val="20"/>
                <w:lang w:val="en-AU"/>
              </w:rPr>
              <w:t xml:space="preserve">When placing refractories on the mortar, make sure </w:t>
            </w:r>
            <w:r w:rsidR="00FD1A1A" w:rsidRPr="000469A7">
              <w:rPr>
                <w:rFonts w:ascii="Arial Narrow" w:hAnsi="Arial Narrow"/>
                <w:sz w:val="20"/>
                <w:szCs w:val="20"/>
                <w:lang w:val="en-AU"/>
              </w:rPr>
              <w:t xml:space="preserve">that </w:t>
            </w:r>
            <w:r w:rsidRPr="000469A7">
              <w:rPr>
                <w:rFonts w:ascii="Arial Narrow" w:hAnsi="Arial Narrow"/>
                <w:sz w:val="20"/>
                <w:szCs w:val="20"/>
                <w:lang w:val="en-AU"/>
              </w:rPr>
              <w:t xml:space="preserve">it is evenly spread and </w:t>
            </w:r>
            <w:r w:rsidR="00FD1A1A" w:rsidRPr="000469A7">
              <w:rPr>
                <w:rFonts w:ascii="Arial Narrow" w:hAnsi="Arial Narrow"/>
                <w:sz w:val="20"/>
                <w:szCs w:val="20"/>
                <w:lang w:val="en-AU"/>
              </w:rPr>
              <w:t xml:space="preserve">that the joints are filled accurately. </w:t>
            </w:r>
          </w:p>
          <w:p w:rsidR="00FD1A1A" w:rsidRPr="000469A7" w:rsidRDefault="00FD1A1A" w:rsidP="009D0D67">
            <w:pPr>
              <w:pStyle w:val="Bezodstpw"/>
              <w:rPr>
                <w:rFonts w:ascii="Arial Narrow" w:hAnsi="Arial Narrow"/>
                <w:sz w:val="20"/>
                <w:szCs w:val="20"/>
                <w:lang w:val="en-AU"/>
              </w:rPr>
            </w:pPr>
          </w:p>
          <w:p w:rsidR="00FD1A1A" w:rsidRPr="000469A7" w:rsidRDefault="00FD1A1A" w:rsidP="009D0D67">
            <w:pPr>
              <w:pStyle w:val="Bezodstpw"/>
              <w:rPr>
                <w:rFonts w:ascii="Arial Narrow" w:hAnsi="Arial Narrow"/>
                <w:sz w:val="20"/>
                <w:szCs w:val="20"/>
                <w:lang w:val="en-AU"/>
              </w:rPr>
            </w:pPr>
            <w:r w:rsidRPr="000469A7">
              <w:rPr>
                <w:rFonts w:ascii="Arial Narrow" w:hAnsi="Arial Narrow"/>
                <w:sz w:val="20"/>
                <w:szCs w:val="20"/>
                <w:lang w:val="en-AU"/>
              </w:rPr>
              <w:t xml:space="preserve">The refractories in contact with flame, gases of flue gas or other heating media must not have </w:t>
            </w:r>
            <w:r w:rsidR="00650EE2" w:rsidRPr="000469A7">
              <w:rPr>
                <w:rFonts w:ascii="Arial Narrow" w:hAnsi="Arial Narrow"/>
                <w:sz w:val="20"/>
                <w:szCs w:val="20"/>
                <w:lang w:val="en-AU"/>
              </w:rPr>
              <w:t xml:space="preserve">surface or edge damage. Grinded or cut surfaces </w:t>
            </w:r>
            <w:r w:rsidR="006453B5" w:rsidRPr="000469A7">
              <w:rPr>
                <w:rFonts w:ascii="Arial Narrow" w:hAnsi="Arial Narrow"/>
                <w:sz w:val="20"/>
                <w:szCs w:val="20"/>
                <w:lang w:val="en-AU"/>
              </w:rPr>
              <w:t>of r</w:t>
            </w:r>
            <w:r w:rsidR="00650EE2" w:rsidRPr="000469A7">
              <w:rPr>
                <w:rFonts w:ascii="Arial Narrow" w:hAnsi="Arial Narrow"/>
                <w:sz w:val="20"/>
                <w:szCs w:val="20"/>
                <w:lang w:val="en-AU"/>
              </w:rPr>
              <w:t xml:space="preserve">efractories </w:t>
            </w:r>
            <w:r w:rsidR="006453B5" w:rsidRPr="000469A7">
              <w:rPr>
                <w:rFonts w:ascii="Arial Narrow" w:hAnsi="Arial Narrow"/>
                <w:sz w:val="20"/>
                <w:szCs w:val="20"/>
                <w:lang w:val="en-AU"/>
              </w:rPr>
              <w:t>shall be inside the wall. The wall surface contact with flame, gases of flue gas or other heating media shall be smooth.</w:t>
            </w:r>
          </w:p>
          <w:p w:rsidR="00B073FD" w:rsidRPr="000469A7" w:rsidRDefault="00B073FD" w:rsidP="009D0D67">
            <w:pPr>
              <w:pStyle w:val="Bezodstpw"/>
              <w:rPr>
                <w:rFonts w:ascii="Arial Narrow" w:hAnsi="Arial Narrow"/>
                <w:sz w:val="20"/>
                <w:szCs w:val="20"/>
                <w:lang w:val="en-AU"/>
              </w:rPr>
            </w:pPr>
          </w:p>
          <w:p w:rsidR="00470CDF" w:rsidRPr="000469A7" w:rsidRDefault="00470CDF" w:rsidP="009D0D67">
            <w:pPr>
              <w:pStyle w:val="Bezodstpw"/>
              <w:rPr>
                <w:rFonts w:ascii="Arial Narrow" w:hAnsi="Arial Narrow"/>
                <w:sz w:val="20"/>
                <w:szCs w:val="20"/>
                <w:lang w:val="en-AU"/>
              </w:rPr>
            </w:pPr>
          </w:p>
          <w:p w:rsidR="006453B5" w:rsidRPr="000469A7" w:rsidRDefault="006453B5" w:rsidP="009D0D67">
            <w:pPr>
              <w:pStyle w:val="Bezodstpw"/>
              <w:rPr>
                <w:rFonts w:ascii="Arial Narrow" w:hAnsi="Arial Narrow"/>
                <w:sz w:val="20"/>
                <w:szCs w:val="20"/>
                <w:lang w:val="en-AU"/>
              </w:rPr>
            </w:pPr>
            <w:r w:rsidRPr="000469A7">
              <w:rPr>
                <w:rFonts w:ascii="Arial Narrow" w:hAnsi="Arial Narrow"/>
                <w:sz w:val="20"/>
                <w:szCs w:val="20"/>
                <w:lang w:val="en-AU"/>
              </w:rPr>
              <w:t xml:space="preserve">The wall bonds used shall </w:t>
            </w:r>
            <w:r w:rsidR="00F73840" w:rsidRPr="000469A7">
              <w:rPr>
                <w:rFonts w:ascii="Arial Narrow" w:hAnsi="Arial Narrow"/>
                <w:sz w:val="20"/>
                <w:szCs w:val="20"/>
                <w:lang w:val="en-AU"/>
              </w:rPr>
              <w:t xml:space="preserve">ensure bonding of adjacent layers of refractories for at least 1/4 of </w:t>
            </w:r>
            <w:r w:rsidRPr="000469A7">
              <w:rPr>
                <w:rFonts w:ascii="Arial Narrow" w:hAnsi="Arial Narrow"/>
                <w:sz w:val="20"/>
                <w:szCs w:val="20"/>
                <w:lang w:val="en-AU"/>
              </w:rPr>
              <w:t xml:space="preserve"> </w:t>
            </w:r>
            <w:r w:rsidR="00F73840" w:rsidRPr="000469A7">
              <w:rPr>
                <w:rFonts w:ascii="Arial Narrow" w:hAnsi="Arial Narrow"/>
                <w:sz w:val="20"/>
                <w:szCs w:val="20"/>
                <w:lang w:val="en-AU"/>
              </w:rPr>
              <w:t>their dimension in both longitudinal and transversal direction.</w:t>
            </w:r>
          </w:p>
          <w:p w:rsidR="00FF4CA0" w:rsidRPr="000469A7" w:rsidRDefault="007E0F0A" w:rsidP="009D0D67">
            <w:pPr>
              <w:pStyle w:val="Bezodstpw"/>
              <w:rPr>
                <w:rFonts w:ascii="Arial Narrow" w:hAnsi="Arial Narrow"/>
                <w:sz w:val="20"/>
                <w:szCs w:val="20"/>
                <w:lang w:val="en-AU"/>
              </w:rPr>
            </w:pPr>
            <w:r w:rsidRPr="000469A7">
              <w:rPr>
                <w:rFonts w:ascii="Arial Narrow" w:hAnsi="Arial Narrow"/>
                <w:sz w:val="20"/>
                <w:szCs w:val="20"/>
                <w:lang w:val="en-AU"/>
              </w:rPr>
              <w:t xml:space="preserve">If a wall is built from various refractories, each row shall be built separately (without bonding). </w:t>
            </w:r>
          </w:p>
          <w:p w:rsidR="007D7ED8" w:rsidRPr="000469A7" w:rsidRDefault="007D7ED8" w:rsidP="009D0D67">
            <w:pPr>
              <w:pStyle w:val="Bezodstpw"/>
              <w:rPr>
                <w:rFonts w:ascii="Arial Narrow" w:hAnsi="Arial Narrow"/>
                <w:sz w:val="20"/>
                <w:szCs w:val="20"/>
                <w:lang w:val="en-AU"/>
              </w:rPr>
            </w:pPr>
          </w:p>
          <w:p w:rsidR="007D7ED8" w:rsidRPr="000469A7" w:rsidRDefault="007E0F0A" w:rsidP="009D0D67">
            <w:pPr>
              <w:pStyle w:val="Bezodstpw"/>
              <w:rPr>
                <w:rFonts w:ascii="Arial Narrow" w:hAnsi="Arial Narrow"/>
                <w:sz w:val="20"/>
                <w:szCs w:val="20"/>
                <w:lang w:val="en-AU"/>
              </w:rPr>
            </w:pPr>
            <w:r w:rsidRPr="000469A7">
              <w:rPr>
                <w:rFonts w:ascii="Arial Narrow" w:hAnsi="Arial Narrow"/>
                <w:sz w:val="20"/>
                <w:szCs w:val="20"/>
                <w:lang w:val="en-AU"/>
              </w:rPr>
              <w:t xml:space="preserve">All refractory block shall be installed during masonry works. </w:t>
            </w:r>
          </w:p>
          <w:p w:rsidR="00E84AB5" w:rsidRPr="000469A7" w:rsidRDefault="00E84AB5" w:rsidP="009D0D67">
            <w:pPr>
              <w:autoSpaceDE w:val="0"/>
              <w:autoSpaceDN w:val="0"/>
              <w:adjustRightInd w:val="0"/>
              <w:spacing w:after="0" w:line="240" w:lineRule="auto"/>
              <w:rPr>
                <w:rFonts w:ascii="Arial Narrow" w:hAnsi="Arial Narrow" w:cs="Arial"/>
                <w:b/>
                <w:bCs/>
                <w:sz w:val="20"/>
                <w:szCs w:val="20"/>
                <w:lang w:val="en-AU" w:eastAsia="pl-PL"/>
              </w:rPr>
            </w:pPr>
          </w:p>
          <w:p w:rsidR="00E84AB5" w:rsidRPr="000469A7" w:rsidRDefault="007E0F0A" w:rsidP="009D0D67">
            <w:p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R</w:t>
            </w:r>
            <w:r w:rsidR="00224C53" w:rsidRPr="000469A7">
              <w:rPr>
                <w:rFonts w:ascii="Arial Narrow" w:hAnsi="Arial Narrow" w:cs="Arial"/>
                <w:bCs/>
                <w:sz w:val="20"/>
                <w:szCs w:val="20"/>
                <w:lang w:val="en-AU" w:eastAsia="pl-PL"/>
              </w:rPr>
              <w:t>efractory</w:t>
            </w:r>
            <w:r w:rsidRPr="000469A7">
              <w:rPr>
                <w:rFonts w:ascii="Arial Narrow" w:hAnsi="Arial Narrow" w:cs="Arial"/>
                <w:bCs/>
                <w:sz w:val="20"/>
                <w:szCs w:val="20"/>
                <w:lang w:val="en-AU" w:eastAsia="pl-PL"/>
              </w:rPr>
              <w:t xml:space="preserve"> walls shall be protected </w:t>
            </w:r>
            <w:r w:rsidR="00224C53" w:rsidRPr="000469A7">
              <w:rPr>
                <w:rFonts w:ascii="Arial Narrow" w:hAnsi="Arial Narrow" w:cs="Arial"/>
                <w:bCs/>
                <w:sz w:val="20"/>
                <w:szCs w:val="20"/>
                <w:lang w:val="en-AU" w:eastAsia="pl-PL"/>
              </w:rPr>
              <w:t>from</w:t>
            </w:r>
            <w:r w:rsidRPr="000469A7">
              <w:rPr>
                <w:rFonts w:ascii="Arial Narrow" w:hAnsi="Arial Narrow" w:cs="Arial"/>
                <w:bCs/>
                <w:sz w:val="20"/>
                <w:szCs w:val="20"/>
                <w:lang w:val="en-AU" w:eastAsia="pl-PL"/>
              </w:rPr>
              <w:t xml:space="preserve"> moisture and damage during </w:t>
            </w:r>
            <w:r w:rsidR="00224C53" w:rsidRPr="000469A7">
              <w:rPr>
                <w:rFonts w:ascii="Arial Narrow" w:hAnsi="Arial Narrow" w:cs="Arial"/>
                <w:bCs/>
                <w:sz w:val="20"/>
                <w:szCs w:val="20"/>
                <w:lang w:val="en-AU" w:eastAsia="pl-PL"/>
              </w:rPr>
              <w:t>erection</w:t>
            </w:r>
            <w:r w:rsidRPr="000469A7">
              <w:rPr>
                <w:rFonts w:ascii="Arial Narrow" w:hAnsi="Arial Narrow" w:cs="Arial"/>
                <w:bCs/>
                <w:sz w:val="20"/>
                <w:szCs w:val="20"/>
                <w:lang w:val="en-AU" w:eastAsia="pl-PL"/>
              </w:rPr>
              <w:t>.</w:t>
            </w: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224C53" w:rsidP="009D0D67">
            <w:pPr>
              <w:autoSpaceDE w:val="0"/>
              <w:autoSpaceDN w:val="0"/>
              <w:adjustRightInd w:val="0"/>
              <w:spacing w:after="0" w:line="240" w:lineRule="auto"/>
              <w:rPr>
                <w:rFonts w:ascii="Arial Narrow" w:hAnsi="Arial Narrow" w:cs="Arial"/>
                <w:b/>
                <w:bCs/>
                <w:sz w:val="20"/>
                <w:szCs w:val="20"/>
                <w:lang w:val="en-AU" w:eastAsia="pl-PL"/>
              </w:rPr>
            </w:pPr>
            <w:r w:rsidRPr="000469A7">
              <w:rPr>
                <w:rFonts w:ascii="Arial Narrow" w:hAnsi="Arial Narrow" w:cs="Arial"/>
                <w:b/>
                <w:bCs/>
                <w:sz w:val="20"/>
                <w:szCs w:val="20"/>
                <w:lang w:val="en-AU" w:eastAsia="pl-PL"/>
              </w:rPr>
              <w:t>2.7 Formwork</w:t>
            </w:r>
          </w:p>
          <w:p w:rsidR="00224C53" w:rsidRPr="000469A7" w:rsidRDefault="00224C53" w:rsidP="009D0D67">
            <w:pPr>
              <w:autoSpaceDE w:val="0"/>
              <w:autoSpaceDN w:val="0"/>
              <w:adjustRightInd w:val="0"/>
              <w:spacing w:after="0" w:line="240" w:lineRule="auto"/>
              <w:rPr>
                <w:rFonts w:ascii="Arial Narrow" w:hAnsi="Arial Narrow" w:cs="Arial"/>
                <w:bCs/>
                <w:sz w:val="20"/>
                <w:szCs w:val="20"/>
                <w:lang w:val="en-AU" w:eastAsia="pl-PL"/>
              </w:rPr>
            </w:pPr>
          </w:p>
          <w:p w:rsidR="00224C53" w:rsidRPr="000469A7" w:rsidRDefault="00224C53" w:rsidP="009D0D67">
            <w:p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Formwork shall not deform under weather conditions or </w:t>
            </w:r>
            <w:r w:rsidR="00327D75" w:rsidRPr="000469A7">
              <w:rPr>
                <w:rFonts w:ascii="Arial Narrow" w:hAnsi="Arial Narrow" w:cs="Arial"/>
                <w:bCs/>
                <w:sz w:val="20"/>
                <w:szCs w:val="20"/>
                <w:lang w:val="en-AU" w:eastAsia="pl-PL"/>
              </w:rPr>
              <w:t>as a result of contact with concrete mix. The formwork shall be made of material not absorbing water such as steel, plastic or water-resistant wood panels.</w:t>
            </w:r>
          </w:p>
          <w:p w:rsidR="00327D75" w:rsidRPr="000469A7" w:rsidRDefault="00327D75" w:rsidP="009D0D67">
            <w:p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Wooden formwork shall be protected against water absorption </w:t>
            </w:r>
            <w:r w:rsidR="000C122E" w:rsidRPr="000469A7">
              <w:rPr>
                <w:rFonts w:ascii="Arial Narrow" w:hAnsi="Arial Narrow" w:cs="Arial"/>
                <w:bCs/>
                <w:sz w:val="20"/>
                <w:szCs w:val="20"/>
                <w:lang w:val="en-AU" w:eastAsia="pl-PL"/>
              </w:rPr>
              <w:t>using an</w:t>
            </w:r>
            <w:r w:rsidRPr="000469A7">
              <w:rPr>
                <w:rFonts w:ascii="Arial Narrow" w:hAnsi="Arial Narrow" w:cs="Arial"/>
                <w:bCs/>
                <w:sz w:val="20"/>
                <w:szCs w:val="20"/>
                <w:lang w:val="en-AU" w:eastAsia="pl-PL"/>
              </w:rPr>
              <w:t xml:space="preserve"> anti-adhesion agent. </w:t>
            </w: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327D75" w:rsidP="009D0D67">
            <w:pPr>
              <w:autoSpaceDE w:val="0"/>
              <w:autoSpaceDN w:val="0"/>
              <w:adjustRightInd w:val="0"/>
              <w:spacing w:after="0" w:line="240" w:lineRule="auto"/>
              <w:rPr>
                <w:rFonts w:ascii="Arial Narrow" w:hAnsi="Arial Narrow" w:cs="Arial"/>
                <w:b/>
                <w:bCs/>
                <w:sz w:val="20"/>
                <w:szCs w:val="20"/>
                <w:lang w:val="en-AU" w:eastAsia="pl-PL"/>
              </w:rPr>
            </w:pPr>
            <w:r w:rsidRPr="000469A7">
              <w:rPr>
                <w:rFonts w:ascii="Arial Narrow" w:hAnsi="Arial Narrow" w:cs="Arial"/>
                <w:b/>
                <w:bCs/>
                <w:sz w:val="20"/>
                <w:szCs w:val="20"/>
                <w:lang w:val="en-AU" w:eastAsia="pl-PL"/>
              </w:rPr>
              <w:t xml:space="preserve">2.8 </w:t>
            </w:r>
            <w:r w:rsidR="00320FF8" w:rsidRPr="000469A7">
              <w:rPr>
                <w:rFonts w:ascii="Arial Narrow" w:hAnsi="Arial Narrow" w:cs="Arial"/>
                <w:b/>
                <w:bCs/>
                <w:sz w:val="20"/>
                <w:szCs w:val="20"/>
                <w:lang w:val="en-AU" w:eastAsia="pl-PL"/>
              </w:rPr>
              <w:t xml:space="preserve">Plastic mouldable refractories </w:t>
            </w: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6C2D9D" w:rsidP="009D0D67">
            <w:p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Plastic mouldable refractories shall be prepared for application and applied in accordance with </w:t>
            </w:r>
            <w:r w:rsidR="000C122E" w:rsidRPr="000469A7">
              <w:rPr>
                <w:rFonts w:ascii="Arial Narrow" w:hAnsi="Arial Narrow" w:cs="Arial"/>
                <w:bCs/>
                <w:sz w:val="20"/>
                <w:szCs w:val="20"/>
                <w:lang w:val="en-AU" w:eastAsia="pl-PL"/>
              </w:rPr>
              <w:t xml:space="preserve">the </w:t>
            </w:r>
            <w:r w:rsidRPr="000469A7">
              <w:rPr>
                <w:rFonts w:ascii="Arial Narrow" w:hAnsi="Arial Narrow" w:cs="Arial"/>
                <w:bCs/>
                <w:sz w:val="20"/>
                <w:szCs w:val="20"/>
                <w:lang w:val="en-AU" w:eastAsia="pl-PL"/>
              </w:rPr>
              <w:t xml:space="preserve">manufacturer’s guidelines. </w:t>
            </w:r>
          </w:p>
          <w:p w:rsidR="00E84AB5" w:rsidRPr="000469A7" w:rsidRDefault="00770E7E" w:rsidP="009D0D67">
            <w:p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During the application</w:t>
            </w:r>
            <w:r w:rsidR="006C2D9D" w:rsidRPr="000469A7">
              <w:rPr>
                <w:rFonts w:ascii="Arial Narrow" w:hAnsi="Arial Narrow" w:cs="Arial"/>
                <w:bCs/>
                <w:sz w:val="20"/>
                <w:szCs w:val="20"/>
                <w:lang w:val="en-AU" w:eastAsia="pl-PL"/>
              </w:rPr>
              <w:t xml:space="preserve">, plastic mouldable refractories </w:t>
            </w:r>
            <w:r w:rsidR="006C2D9D" w:rsidRPr="000469A7">
              <w:rPr>
                <w:rFonts w:ascii="Arial Narrow" w:hAnsi="Arial Narrow"/>
                <w:sz w:val="20"/>
                <w:szCs w:val="20"/>
                <w:lang w:val="en-AU"/>
              </w:rPr>
              <w:t xml:space="preserve">shall have homogenous structure and consistency suitable to </w:t>
            </w:r>
            <w:r w:rsidR="001106D0" w:rsidRPr="000469A7">
              <w:rPr>
                <w:rFonts w:ascii="Arial Narrow" w:hAnsi="Arial Narrow"/>
                <w:sz w:val="20"/>
                <w:szCs w:val="20"/>
                <w:lang w:val="en-AU"/>
              </w:rPr>
              <w:t xml:space="preserve">the application method and </w:t>
            </w:r>
            <w:r w:rsidRPr="000469A7">
              <w:rPr>
                <w:rFonts w:ascii="Arial Narrow" w:hAnsi="Arial Narrow"/>
                <w:sz w:val="20"/>
                <w:szCs w:val="20"/>
                <w:lang w:val="en-AU"/>
              </w:rPr>
              <w:t xml:space="preserve">to </w:t>
            </w:r>
            <w:r w:rsidR="006C2D9D" w:rsidRPr="000469A7">
              <w:rPr>
                <w:rFonts w:ascii="Arial Narrow" w:hAnsi="Arial Narrow"/>
                <w:sz w:val="20"/>
                <w:szCs w:val="20"/>
                <w:lang w:val="en-AU"/>
              </w:rPr>
              <w:t xml:space="preserve">the thickness </w:t>
            </w:r>
            <w:r w:rsidR="001106D0" w:rsidRPr="000469A7">
              <w:rPr>
                <w:rFonts w:ascii="Arial Narrow" w:hAnsi="Arial Narrow"/>
                <w:sz w:val="20"/>
                <w:szCs w:val="20"/>
                <w:lang w:val="en-AU"/>
              </w:rPr>
              <w:t xml:space="preserve">and shape of formed part. </w:t>
            </w:r>
          </w:p>
          <w:p w:rsidR="00E84AB5" w:rsidRPr="000469A7" w:rsidRDefault="001106D0" w:rsidP="009D0D67">
            <w:p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
                <w:bCs/>
                <w:sz w:val="20"/>
                <w:szCs w:val="20"/>
                <w:lang w:val="en-AU" w:eastAsia="pl-PL"/>
              </w:rPr>
              <w:lastRenderedPageBreak/>
              <w:t xml:space="preserve">2.9 </w:t>
            </w:r>
            <w:r w:rsidRPr="000469A7">
              <w:rPr>
                <w:rStyle w:val="FontStyle69"/>
                <w:b/>
                <w:sz w:val="20"/>
                <w:szCs w:val="20"/>
                <w:lang w:val="en-AU"/>
              </w:rPr>
              <w:t>Pouring of concrete</w:t>
            </w: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0C122E" w:rsidP="009D0D67">
            <w:pPr>
              <w:autoSpaceDE w:val="0"/>
              <w:autoSpaceDN w:val="0"/>
              <w:adjustRightInd w:val="0"/>
              <w:spacing w:after="0" w:line="240" w:lineRule="auto"/>
              <w:rPr>
                <w:rStyle w:val="FontStyle214"/>
                <w:rFonts w:ascii="Arial Narrow" w:hAnsi="Arial Narrow"/>
                <w:lang w:val="en-AU"/>
              </w:rPr>
            </w:pPr>
            <w:r w:rsidRPr="000469A7">
              <w:rPr>
                <w:rFonts w:ascii="Arial Narrow" w:hAnsi="Arial Narrow" w:cs="Arial"/>
                <w:bCs/>
                <w:sz w:val="20"/>
                <w:szCs w:val="20"/>
                <w:lang w:val="en-AU" w:eastAsia="pl-PL"/>
              </w:rPr>
              <w:t>Concrete mixture shall be prepared in accordance with the manufacturer’s guidelines.</w:t>
            </w:r>
            <w:r w:rsidR="00770E7E" w:rsidRPr="000469A7">
              <w:rPr>
                <w:rFonts w:ascii="Arial Narrow" w:hAnsi="Arial Narrow" w:cs="Arial"/>
                <w:bCs/>
                <w:sz w:val="20"/>
                <w:szCs w:val="20"/>
                <w:lang w:val="en-AU" w:eastAsia="pl-PL"/>
              </w:rPr>
              <w:t xml:space="preserve"> Concrete mixtures </w:t>
            </w:r>
            <w:r w:rsidR="00770E7E" w:rsidRPr="000469A7">
              <w:rPr>
                <w:rStyle w:val="FontStyle214"/>
                <w:rFonts w:ascii="Arial Narrow" w:hAnsi="Arial Narrow"/>
                <w:lang w:val="en-AU"/>
              </w:rPr>
              <w:t>shall be made mechanically. Manual mixing is allowed only in cases justified by technological considerations.</w:t>
            </w:r>
          </w:p>
          <w:p w:rsidR="00470CDF" w:rsidRPr="000469A7" w:rsidRDefault="00770E7E" w:rsidP="009D0D67">
            <w:pPr>
              <w:autoSpaceDE w:val="0"/>
              <w:autoSpaceDN w:val="0"/>
              <w:adjustRightInd w:val="0"/>
              <w:spacing w:after="0" w:line="240" w:lineRule="auto"/>
              <w:rPr>
                <w:rFonts w:ascii="Arial Narrow" w:hAnsi="Arial Narrow"/>
                <w:sz w:val="20"/>
                <w:szCs w:val="20"/>
                <w:lang w:val="en-AU"/>
              </w:rPr>
            </w:pPr>
            <w:r w:rsidRPr="000469A7">
              <w:rPr>
                <w:rFonts w:ascii="Arial Narrow" w:hAnsi="Arial Narrow" w:cs="Arial"/>
                <w:bCs/>
                <w:sz w:val="20"/>
                <w:szCs w:val="20"/>
                <w:lang w:val="en-AU" w:eastAsia="pl-PL"/>
              </w:rPr>
              <w:t xml:space="preserve">During the application, concrete mixtures </w:t>
            </w:r>
            <w:r w:rsidRPr="000469A7">
              <w:rPr>
                <w:rFonts w:ascii="Arial Narrow" w:hAnsi="Arial Narrow"/>
                <w:sz w:val="20"/>
                <w:szCs w:val="20"/>
                <w:lang w:val="en-AU"/>
              </w:rPr>
              <w:t>shall have homogenous structure and consistency suitable to the application method and to the thickness and shape of formed part.</w:t>
            </w:r>
          </w:p>
          <w:p w:rsidR="00470CDF" w:rsidRPr="000469A7" w:rsidRDefault="00470CDF"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0D7737" w:rsidP="0083652E">
            <w:pPr>
              <w:autoSpaceDE w:val="0"/>
              <w:autoSpaceDN w:val="0"/>
              <w:adjustRightInd w:val="0"/>
              <w:spacing w:after="0" w:line="240" w:lineRule="auto"/>
              <w:jc w:val="both"/>
              <w:rPr>
                <w:rFonts w:ascii="Arial Narrow" w:hAnsi="Arial Narrow" w:cs="Arial"/>
                <w:bCs/>
                <w:sz w:val="20"/>
                <w:szCs w:val="20"/>
                <w:lang w:val="en-AU" w:eastAsia="pl-PL"/>
              </w:rPr>
            </w:pPr>
            <w:r w:rsidRPr="000469A7">
              <w:rPr>
                <w:rFonts w:ascii="Arial Narrow" w:eastAsia="Times New Roman" w:hAnsi="Arial Narrow"/>
                <w:sz w:val="20"/>
                <w:szCs w:val="20"/>
                <w:lang w:val="en-AU" w:eastAsia="pl-PL"/>
              </w:rPr>
              <w:t xml:space="preserve">The concrete mix shall  be laid in layers of thickness not exceeding: </w:t>
            </w:r>
          </w:p>
          <w:p w:rsidR="00E84AB5" w:rsidRPr="000469A7" w:rsidRDefault="000D7737" w:rsidP="0083652E">
            <w:pPr>
              <w:numPr>
                <w:ilvl w:val="0"/>
                <w:numId w:val="35"/>
              </w:numPr>
              <w:autoSpaceDE w:val="0"/>
              <w:autoSpaceDN w:val="0"/>
              <w:adjustRightInd w:val="0"/>
              <w:spacing w:after="0" w:line="240" w:lineRule="auto"/>
              <w:jc w:val="both"/>
              <w:rPr>
                <w:rFonts w:ascii="Arial Narrow" w:hAnsi="Arial Narrow" w:cs="Arial"/>
                <w:bCs/>
                <w:sz w:val="20"/>
                <w:szCs w:val="20"/>
                <w:lang w:val="en-AU" w:eastAsia="pl-PL"/>
              </w:rPr>
            </w:pPr>
            <w:r w:rsidRPr="000469A7">
              <w:rPr>
                <w:rFonts w:ascii="Arial Narrow" w:hAnsi="Arial Narrow" w:cs="Arial"/>
                <w:bCs/>
                <w:sz w:val="20"/>
                <w:szCs w:val="20"/>
                <w:lang w:val="en-AU" w:eastAsia="pl-PL"/>
              </w:rPr>
              <w:t>100mm when compacted with manual tampers;</w:t>
            </w:r>
          </w:p>
          <w:p w:rsidR="00470CDF" w:rsidRPr="000469A7" w:rsidRDefault="000D7737" w:rsidP="0083652E">
            <w:pPr>
              <w:numPr>
                <w:ilvl w:val="0"/>
                <w:numId w:val="35"/>
              </w:numPr>
              <w:autoSpaceDE w:val="0"/>
              <w:autoSpaceDN w:val="0"/>
              <w:adjustRightInd w:val="0"/>
              <w:spacing w:after="0" w:line="240" w:lineRule="auto"/>
              <w:ind w:left="357" w:hanging="357"/>
              <w:jc w:val="both"/>
              <w:rPr>
                <w:rFonts w:ascii="Arial Narrow" w:hAnsi="Arial Narrow" w:cs="Arial"/>
                <w:bCs/>
                <w:sz w:val="20"/>
                <w:szCs w:val="20"/>
                <w:lang w:val="en-AU" w:eastAsia="pl-PL"/>
              </w:rPr>
            </w:pPr>
            <w:r w:rsidRPr="000469A7">
              <w:rPr>
                <w:rFonts w:ascii="Arial Narrow" w:hAnsi="Arial Narrow" w:cs="Arial"/>
                <w:bCs/>
                <w:sz w:val="20"/>
                <w:szCs w:val="20"/>
                <w:lang w:val="en-AU" w:eastAsia="pl-PL"/>
              </w:rPr>
              <w:t>300mm when compacted with vibrators.</w:t>
            </w:r>
          </w:p>
          <w:p w:rsidR="000D7737" w:rsidRPr="000469A7" w:rsidRDefault="007357A0" w:rsidP="0083652E">
            <w:pPr>
              <w:autoSpaceDE w:val="0"/>
              <w:autoSpaceDN w:val="0"/>
              <w:adjustRightInd w:val="0"/>
              <w:spacing w:after="0" w:line="240" w:lineRule="auto"/>
              <w:jc w:val="both"/>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Adding any chemicals accelerating the concrete setting is not allowed. </w:t>
            </w:r>
          </w:p>
          <w:p w:rsidR="007357A0" w:rsidRPr="000469A7" w:rsidRDefault="007357A0" w:rsidP="0083652E">
            <w:pPr>
              <w:autoSpaceDE w:val="0"/>
              <w:autoSpaceDN w:val="0"/>
              <w:adjustRightInd w:val="0"/>
              <w:spacing w:after="0" w:line="240" w:lineRule="auto"/>
              <w:jc w:val="both"/>
              <w:rPr>
                <w:rFonts w:ascii="Arial Narrow" w:hAnsi="Arial Narrow" w:cs="Arial"/>
                <w:bCs/>
                <w:sz w:val="20"/>
                <w:szCs w:val="20"/>
                <w:lang w:val="en-AU" w:eastAsia="pl-PL"/>
              </w:rPr>
            </w:pPr>
            <w:r w:rsidRPr="000469A7">
              <w:rPr>
                <w:rFonts w:ascii="Arial Narrow" w:hAnsi="Arial Narrow" w:cs="Arial"/>
                <w:bCs/>
                <w:sz w:val="20"/>
                <w:szCs w:val="20"/>
                <w:lang w:val="en-AU" w:eastAsia="pl-PL"/>
              </w:rPr>
              <w:t>The following consistencies shall be used when pouring the concrete on inclined parts with one-sided formwork:</w:t>
            </w:r>
          </w:p>
          <w:p w:rsidR="007357A0" w:rsidRPr="000469A7" w:rsidRDefault="007357A0" w:rsidP="0083652E">
            <w:pPr>
              <w:numPr>
                <w:ilvl w:val="0"/>
                <w:numId w:val="36"/>
              </w:numPr>
              <w:autoSpaceDE w:val="0"/>
              <w:autoSpaceDN w:val="0"/>
              <w:adjustRightInd w:val="0"/>
              <w:spacing w:after="0" w:line="240" w:lineRule="auto"/>
              <w:jc w:val="both"/>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plastic – inclination </w:t>
            </w:r>
            <w:r w:rsidR="00060C4F" w:rsidRPr="000469A7">
              <w:rPr>
                <w:rFonts w:ascii="Arial Narrow" w:hAnsi="Arial Narrow" w:cs="Arial"/>
                <w:bCs/>
                <w:sz w:val="20"/>
                <w:szCs w:val="20"/>
                <w:lang w:val="en-AU" w:eastAsia="pl-PL"/>
              </w:rPr>
              <w:t xml:space="preserve">from </w:t>
            </w:r>
            <w:r w:rsidR="00060C4F" w:rsidRPr="000469A7">
              <w:rPr>
                <w:rFonts w:ascii="Arial Narrow" w:eastAsia="Times New Roman" w:hAnsi="Arial Narrow"/>
                <w:sz w:val="20"/>
                <w:szCs w:val="20"/>
                <w:lang w:eastAsia="pl-PL"/>
              </w:rPr>
              <w:t>5 to 15°;</w:t>
            </w:r>
          </w:p>
          <w:p w:rsidR="00060C4F" w:rsidRPr="000469A7" w:rsidRDefault="00060C4F" w:rsidP="0083652E">
            <w:pPr>
              <w:numPr>
                <w:ilvl w:val="0"/>
                <w:numId w:val="36"/>
              </w:numPr>
              <w:autoSpaceDE w:val="0"/>
              <w:autoSpaceDN w:val="0"/>
              <w:adjustRightInd w:val="0"/>
              <w:spacing w:after="0" w:line="240" w:lineRule="auto"/>
              <w:ind w:left="357" w:hanging="357"/>
              <w:jc w:val="both"/>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thick-plastic – inclination from </w:t>
            </w:r>
            <w:r w:rsidRPr="000469A7">
              <w:rPr>
                <w:rFonts w:ascii="Arial Narrow" w:eastAsia="Times New Roman" w:hAnsi="Arial Narrow"/>
                <w:sz w:val="20"/>
                <w:szCs w:val="20"/>
                <w:lang w:eastAsia="pl-PL"/>
              </w:rPr>
              <w:t>15 to 40°.</w:t>
            </w:r>
          </w:p>
          <w:p w:rsidR="00E84AB5" w:rsidRPr="000469A7" w:rsidRDefault="00060C4F" w:rsidP="0083652E">
            <w:pPr>
              <w:autoSpaceDE w:val="0"/>
              <w:autoSpaceDN w:val="0"/>
              <w:adjustRightInd w:val="0"/>
              <w:spacing w:after="0" w:line="240" w:lineRule="auto"/>
              <w:jc w:val="both"/>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The permitted deviations in execution of the refractory lining shall be specified in technical documentation. </w:t>
            </w:r>
          </w:p>
          <w:p w:rsidR="00470CDF" w:rsidRPr="000469A7" w:rsidRDefault="00060C4F" w:rsidP="0083652E">
            <w:pPr>
              <w:autoSpaceDE w:val="0"/>
              <w:autoSpaceDN w:val="0"/>
              <w:adjustRightInd w:val="0"/>
              <w:spacing w:after="0" w:line="240" w:lineRule="auto"/>
              <w:jc w:val="both"/>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Local </w:t>
            </w:r>
            <w:r w:rsidR="00F6558F" w:rsidRPr="000469A7">
              <w:rPr>
                <w:rFonts w:ascii="Arial Narrow" w:hAnsi="Arial Narrow" w:cs="Arial"/>
                <w:bCs/>
                <w:sz w:val="20"/>
                <w:szCs w:val="20"/>
                <w:lang w:val="en-AU" w:eastAsia="pl-PL"/>
              </w:rPr>
              <w:t xml:space="preserve">surface </w:t>
            </w:r>
            <w:r w:rsidRPr="000469A7">
              <w:rPr>
                <w:rFonts w:ascii="Arial Narrow" w:hAnsi="Arial Narrow" w:cs="Arial"/>
                <w:bCs/>
                <w:sz w:val="20"/>
                <w:szCs w:val="20"/>
                <w:lang w:val="en-AU" w:eastAsia="pl-PL"/>
              </w:rPr>
              <w:t>unevenness (</w:t>
            </w:r>
            <w:r w:rsidR="00F6558F" w:rsidRPr="000469A7">
              <w:rPr>
                <w:rFonts w:ascii="Arial Narrow" w:hAnsi="Arial Narrow" w:cs="Arial"/>
                <w:bCs/>
                <w:sz w:val="20"/>
                <w:szCs w:val="20"/>
                <w:lang w:val="en-AU" w:eastAsia="pl-PL"/>
              </w:rPr>
              <w:t xml:space="preserve">recesses and bulges) on the working side, measure on 2-mtere </w:t>
            </w:r>
            <w:r w:rsidR="0083652E">
              <w:rPr>
                <w:rFonts w:ascii="Arial Narrow" w:hAnsi="Arial Narrow" w:cs="Arial"/>
                <w:bCs/>
                <w:sz w:val="20"/>
                <w:szCs w:val="20"/>
                <w:lang w:val="en-AU" w:eastAsia="pl-PL"/>
              </w:rPr>
              <w:t>sections, shall not exceed 4mm.</w:t>
            </w:r>
          </w:p>
          <w:p w:rsidR="0083652E" w:rsidRDefault="0083652E" w:rsidP="0083652E">
            <w:pPr>
              <w:autoSpaceDE w:val="0"/>
              <w:autoSpaceDN w:val="0"/>
              <w:adjustRightInd w:val="0"/>
              <w:spacing w:after="0" w:line="240" w:lineRule="auto"/>
              <w:jc w:val="both"/>
              <w:rPr>
                <w:rFonts w:ascii="Arial Narrow" w:hAnsi="Arial Narrow" w:cs="Arial"/>
                <w:bCs/>
                <w:sz w:val="20"/>
                <w:szCs w:val="20"/>
                <w:lang w:val="en-AU" w:eastAsia="pl-PL"/>
              </w:rPr>
            </w:pPr>
          </w:p>
          <w:p w:rsidR="00060C4F" w:rsidRPr="000469A7" w:rsidRDefault="00F6558F" w:rsidP="0083652E">
            <w:pPr>
              <w:autoSpaceDE w:val="0"/>
              <w:autoSpaceDN w:val="0"/>
              <w:adjustRightInd w:val="0"/>
              <w:spacing w:after="0" w:line="240" w:lineRule="auto"/>
              <w:jc w:val="both"/>
              <w:rPr>
                <w:rFonts w:ascii="Arial Narrow" w:hAnsi="Arial Narrow" w:cs="Arial"/>
                <w:bCs/>
                <w:sz w:val="20"/>
                <w:szCs w:val="20"/>
                <w:lang w:val="en-AU" w:eastAsia="pl-PL"/>
              </w:rPr>
            </w:pPr>
            <w:r w:rsidRPr="000469A7">
              <w:rPr>
                <w:rFonts w:ascii="Arial Narrow" w:hAnsi="Arial Narrow" w:cs="Arial"/>
                <w:bCs/>
                <w:sz w:val="20"/>
                <w:szCs w:val="20"/>
                <w:lang w:val="en-AU" w:eastAsia="pl-PL"/>
              </w:rPr>
              <w:t>During the curing the concrete shall be protected from thermal stresses and shocks.</w:t>
            </w:r>
            <w:r w:rsidR="00293DC2" w:rsidRPr="000469A7">
              <w:rPr>
                <w:rFonts w:ascii="Arial Narrow" w:hAnsi="Arial Narrow" w:cs="Arial"/>
                <w:bCs/>
                <w:sz w:val="20"/>
                <w:szCs w:val="20"/>
                <w:lang w:val="en-AU" w:eastAsia="pl-PL"/>
              </w:rPr>
              <w:t xml:space="preserve"> If works are carried out in winter, the ambient temperature shall not be below </w:t>
            </w:r>
            <w:r w:rsidR="00293DC2" w:rsidRPr="000469A7">
              <w:rPr>
                <w:rFonts w:ascii="Arial Narrow" w:hAnsi="Arial Narrow" w:cs="Arial"/>
                <w:sz w:val="20"/>
                <w:szCs w:val="20"/>
                <w:lang w:eastAsia="pl-PL"/>
              </w:rPr>
              <w:t>+5°</w:t>
            </w:r>
            <w:r w:rsidR="00293DC2" w:rsidRPr="000469A7">
              <w:rPr>
                <w:rFonts w:ascii="Arial Narrow" w:hAnsi="Arial Narrow" w:cs="Arial"/>
                <w:bCs/>
                <w:sz w:val="20"/>
                <w:szCs w:val="20"/>
                <w:lang w:val="en-AU" w:eastAsia="pl-PL"/>
              </w:rPr>
              <w:t xml:space="preserve">. </w:t>
            </w: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293DC2" w:rsidP="009D0D67">
            <w:pPr>
              <w:autoSpaceDE w:val="0"/>
              <w:autoSpaceDN w:val="0"/>
              <w:adjustRightInd w:val="0"/>
              <w:spacing w:after="0" w:line="240" w:lineRule="auto"/>
              <w:rPr>
                <w:rFonts w:ascii="Arial Narrow" w:hAnsi="Arial Narrow" w:cs="Arial"/>
                <w:b/>
                <w:bCs/>
                <w:sz w:val="20"/>
                <w:szCs w:val="20"/>
                <w:lang w:val="en-AU" w:eastAsia="pl-PL"/>
              </w:rPr>
            </w:pPr>
            <w:r w:rsidRPr="000469A7">
              <w:rPr>
                <w:rFonts w:ascii="Arial Narrow" w:hAnsi="Arial Narrow" w:cs="Arial"/>
                <w:b/>
                <w:bCs/>
                <w:sz w:val="20"/>
                <w:szCs w:val="20"/>
                <w:lang w:val="en-AU" w:eastAsia="pl-PL"/>
              </w:rPr>
              <w:t>2.10 Expansion joints</w:t>
            </w: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00410A" w:rsidRPr="000469A7" w:rsidRDefault="00293DC2" w:rsidP="009D0D67">
            <w:p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Layout, width and execution method of expansion gaps </w:t>
            </w:r>
            <w:r w:rsidR="0000410A" w:rsidRPr="000469A7">
              <w:rPr>
                <w:rFonts w:ascii="Arial Narrow" w:hAnsi="Arial Narrow" w:cs="Arial"/>
                <w:bCs/>
                <w:sz w:val="20"/>
                <w:szCs w:val="20"/>
                <w:lang w:val="en-AU" w:eastAsia="pl-PL"/>
              </w:rPr>
              <w:t xml:space="preserve">shall be specified in technical documentation. </w:t>
            </w:r>
          </w:p>
          <w:p w:rsidR="00E84AB5" w:rsidRPr="000469A7" w:rsidRDefault="0000410A" w:rsidP="009D0D67">
            <w:p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Recommended filling method for expansion gaps:</w:t>
            </w:r>
          </w:p>
          <w:p w:rsidR="0000410A" w:rsidRPr="000469A7" w:rsidRDefault="0000410A" w:rsidP="009D0D67">
            <w:pPr>
              <w:numPr>
                <w:ilvl w:val="0"/>
                <w:numId w:val="37"/>
              </w:num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permanently flexible materials (e.g. mineral wool, </w:t>
            </w:r>
            <w:r w:rsidR="00CB5E46" w:rsidRPr="000469A7">
              <w:rPr>
                <w:rFonts w:ascii="Arial Narrow" w:hAnsi="Arial Narrow" w:cs="Arial"/>
                <w:bCs/>
                <w:sz w:val="20"/>
                <w:szCs w:val="20"/>
                <w:lang w:val="en-AU" w:eastAsia="pl-PL"/>
              </w:rPr>
              <w:t xml:space="preserve">insulation rope with diameter at least 50% greater than the expansion gap width) and materials which burn at temperatures up to </w:t>
            </w:r>
            <w:r w:rsidR="00CB5E46" w:rsidRPr="000469A7">
              <w:rPr>
                <w:rStyle w:val="FontStyle214"/>
                <w:rFonts w:ascii="Arial Narrow" w:hAnsi="Arial Narrow"/>
              </w:rPr>
              <w:t xml:space="preserve">300°C </w:t>
            </w:r>
            <w:r w:rsidR="00CB5E46" w:rsidRPr="000469A7">
              <w:rPr>
                <w:rFonts w:ascii="Arial Narrow" w:hAnsi="Arial Narrow" w:cs="Arial"/>
                <w:bCs/>
                <w:sz w:val="20"/>
                <w:szCs w:val="20"/>
                <w:lang w:val="en-AU" w:eastAsia="pl-PL"/>
              </w:rPr>
              <w:t>(expanded polystyrene);</w:t>
            </w:r>
          </w:p>
          <w:p w:rsidR="00CB5E46" w:rsidRPr="000469A7" w:rsidRDefault="00CB5E46" w:rsidP="009D0D67">
            <w:pPr>
              <w:numPr>
                <w:ilvl w:val="0"/>
                <w:numId w:val="37"/>
              </w:num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gaps left without filling.</w:t>
            </w:r>
          </w:p>
          <w:p w:rsidR="00CB5E46" w:rsidRPr="000469A7" w:rsidRDefault="00275C7A" w:rsidP="009D0D67">
            <w:p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The following rules shall be observed during the execution of expansion gaps:</w:t>
            </w:r>
          </w:p>
          <w:p w:rsidR="00275C7A" w:rsidRPr="000469A7" w:rsidRDefault="002D426D" w:rsidP="009D0D67">
            <w:pPr>
              <w:numPr>
                <w:ilvl w:val="0"/>
                <w:numId w:val="38"/>
              </w:num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expansion joints shall pass each other by at least 250mm in case of multi-row refractory walls;</w:t>
            </w:r>
          </w:p>
          <w:p w:rsidR="002D426D" w:rsidRPr="000469A7" w:rsidRDefault="00F6768C" w:rsidP="009D0D67">
            <w:pPr>
              <w:numPr>
                <w:ilvl w:val="0"/>
                <w:numId w:val="38"/>
              </w:num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expansion joints shall pass vertical joints of refractory walls in adjacent rows;</w:t>
            </w:r>
          </w:p>
          <w:p w:rsidR="00F6768C" w:rsidRPr="000469A7" w:rsidRDefault="00F6768C" w:rsidP="009D0D67">
            <w:pPr>
              <w:numPr>
                <w:ilvl w:val="0"/>
                <w:numId w:val="38"/>
              </w:num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expansion joints shall be protected against ingress of impurities;</w:t>
            </w:r>
          </w:p>
          <w:p w:rsidR="00F6768C" w:rsidRPr="000469A7" w:rsidRDefault="00F6768C" w:rsidP="009D0D67">
            <w:pPr>
              <w:numPr>
                <w:ilvl w:val="0"/>
                <w:numId w:val="38"/>
              </w:num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width of expansion joints shall be the same at the entire length and height with  </w:t>
            </w:r>
            <w:r w:rsidR="005241E5" w:rsidRPr="000469A7">
              <w:rPr>
                <w:rFonts w:ascii="Arial Narrow" w:hAnsi="Arial Narrow" w:cs="Arial"/>
                <w:bCs/>
                <w:sz w:val="20"/>
                <w:szCs w:val="20"/>
                <w:lang w:val="en-AU" w:eastAsia="pl-PL"/>
              </w:rPr>
              <w:t xml:space="preserve">±10% tolerance </w:t>
            </w:r>
          </w:p>
          <w:p w:rsidR="00470CDF" w:rsidRPr="00111D3A" w:rsidRDefault="005241E5" w:rsidP="00111D3A">
            <w:pPr>
              <w:autoSpaceDE w:val="0"/>
              <w:autoSpaceDN w:val="0"/>
              <w:adjustRightInd w:val="0"/>
              <w:spacing w:after="0" w:line="240" w:lineRule="auto"/>
              <w:ind w:left="360"/>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Expansion joints in </w:t>
            </w:r>
            <w:r w:rsidR="00376E59" w:rsidRPr="000469A7">
              <w:rPr>
                <w:rFonts w:ascii="Arial Narrow" w:hAnsi="Arial Narrow" w:cs="Arial"/>
                <w:bCs/>
                <w:sz w:val="20"/>
                <w:szCs w:val="20"/>
                <w:lang w:val="en-AU" w:eastAsia="pl-PL"/>
              </w:rPr>
              <w:t xml:space="preserve">vaults shall be covered with refractory tiles or bricks made of the same material and mortar as the vault itself. </w:t>
            </w:r>
          </w:p>
          <w:p w:rsidR="00E84AB5" w:rsidRPr="000469A7" w:rsidRDefault="00376E59" w:rsidP="009D0D67">
            <w:pPr>
              <w:autoSpaceDE w:val="0"/>
              <w:autoSpaceDN w:val="0"/>
              <w:adjustRightInd w:val="0"/>
              <w:spacing w:after="0" w:line="240" w:lineRule="auto"/>
              <w:rPr>
                <w:rFonts w:ascii="Arial Narrow" w:hAnsi="Arial Narrow" w:cs="Arial"/>
                <w:b/>
                <w:bCs/>
                <w:sz w:val="20"/>
                <w:szCs w:val="20"/>
                <w:lang w:val="en-AU" w:eastAsia="pl-PL"/>
              </w:rPr>
            </w:pPr>
            <w:r w:rsidRPr="000469A7">
              <w:rPr>
                <w:rFonts w:ascii="Arial Narrow" w:hAnsi="Arial Narrow" w:cs="Arial"/>
                <w:b/>
                <w:bCs/>
                <w:sz w:val="20"/>
                <w:szCs w:val="20"/>
                <w:lang w:val="en-AU" w:eastAsia="pl-PL"/>
              </w:rPr>
              <w:lastRenderedPageBreak/>
              <w:t xml:space="preserve">2.11 Drying of the lining </w:t>
            </w:r>
          </w:p>
          <w:p w:rsidR="00E84AB5" w:rsidRPr="000469A7" w:rsidRDefault="00E84AB5" w:rsidP="009D0D67">
            <w:pPr>
              <w:autoSpaceDE w:val="0"/>
              <w:autoSpaceDN w:val="0"/>
              <w:adjustRightInd w:val="0"/>
              <w:spacing w:after="0" w:line="240" w:lineRule="auto"/>
              <w:rPr>
                <w:rFonts w:ascii="Arial Narrow" w:hAnsi="Arial Narrow" w:cs="Arial"/>
                <w:b/>
                <w:bCs/>
                <w:sz w:val="20"/>
                <w:szCs w:val="20"/>
                <w:lang w:val="en-AU" w:eastAsia="pl-PL"/>
              </w:rPr>
            </w:pPr>
          </w:p>
          <w:p w:rsidR="00E84AB5" w:rsidRPr="000469A7" w:rsidRDefault="00376E59" w:rsidP="009D0D67">
            <w:p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The correct behaviour of refractory lining </w:t>
            </w:r>
            <w:r w:rsidR="00A75B0C" w:rsidRPr="000469A7">
              <w:rPr>
                <w:rFonts w:ascii="Arial Narrow" w:hAnsi="Arial Narrow" w:cs="Arial"/>
                <w:bCs/>
                <w:sz w:val="20"/>
                <w:szCs w:val="20"/>
                <w:lang w:val="en-AU" w:eastAsia="pl-PL"/>
              </w:rPr>
              <w:t>to a great extent depends  on the drying process.</w:t>
            </w:r>
          </w:p>
          <w:p w:rsidR="00E84AB5" w:rsidRPr="000469A7" w:rsidRDefault="00A75B0C" w:rsidP="009D0D67">
            <w:p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When masonry works are completed, the drying process can commence. </w:t>
            </w:r>
            <w:r w:rsidR="0044045A" w:rsidRPr="000469A7">
              <w:rPr>
                <w:rFonts w:ascii="Arial Narrow" w:hAnsi="Arial Narrow" w:cs="Arial"/>
                <w:bCs/>
                <w:sz w:val="20"/>
                <w:szCs w:val="20"/>
                <w:lang w:val="en-AU" w:eastAsia="pl-PL"/>
              </w:rPr>
              <w:t xml:space="preserve">The drying shall be performed in accordance with the graph appended to design documentation. </w:t>
            </w:r>
          </w:p>
          <w:p w:rsidR="00E84AB5" w:rsidRPr="000469A7" w:rsidRDefault="00A85307" w:rsidP="009D0D67">
            <w:p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T</w:t>
            </w:r>
            <w:r w:rsidR="0044045A" w:rsidRPr="000469A7">
              <w:rPr>
                <w:rFonts w:ascii="Arial Narrow" w:hAnsi="Arial Narrow" w:cs="Arial"/>
                <w:bCs/>
                <w:sz w:val="20"/>
                <w:szCs w:val="20"/>
                <w:lang w:val="en-AU" w:eastAsia="pl-PL"/>
              </w:rPr>
              <w:t>emperature during the drying shall be measured using sensors installed in the boiler (thermocouples).</w:t>
            </w:r>
          </w:p>
          <w:p w:rsidR="00E84AB5" w:rsidRPr="000469A7" w:rsidRDefault="00A85307" w:rsidP="009D0D67">
            <w:p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Transition between successive stages of the drying process shall take place when the temperature specified on the drying curve has been reached. </w:t>
            </w: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E84AB5" w:rsidRPr="000469A7" w:rsidRDefault="00E84AB5"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0B3BC9"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0B3BC9"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0B3BC9"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0B3BC9"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0B3BC9"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0B3BC9"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0B3BC9"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0B3BC9"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0B3BC9"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0B3BC9"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0B3BC9"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0B3BC9"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0B3BC9"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0B3BC9"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0B3BC9" w:rsidP="009D0D67">
            <w:pPr>
              <w:autoSpaceDE w:val="0"/>
              <w:autoSpaceDN w:val="0"/>
              <w:adjustRightInd w:val="0"/>
              <w:spacing w:after="0" w:line="240" w:lineRule="auto"/>
              <w:rPr>
                <w:rFonts w:ascii="Arial Narrow" w:hAnsi="Arial Narrow" w:cs="Arial"/>
                <w:bCs/>
                <w:sz w:val="20"/>
                <w:szCs w:val="20"/>
                <w:lang w:val="en-AU" w:eastAsia="pl-PL"/>
              </w:rPr>
            </w:pPr>
          </w:p>
          <w:p w:rsidR="000B3BC9" w:rsidRDefault="000B3BC9" w:rsidP="009D0D67">
            <w:pPr>
              <w:autoSpaceDE w:val="0"/>
              <w:autoSpaceDN w:val="0"/>
              <w:adjustRightInd w:val="0"/>
              <w:spacing w:after="0" w:line="240" w:lineRule="auto"/>
              <w:rPr>
                <w:rFonts w:ascii="Arial Narrow" w:hAnsi="Arial Narrow" w:cs="Arial"/>
                <w:bCs/>
                <w:sz w:val="20"/>
                <w:szCs w:val="20"/>
                <w:lang w:val="en-AU" w:eastAsia="pl-PL"/>
              </w:rPr>
            </w:pPr>
          </w:p>
          <w:p w:rsidR="0083652E" w:rsidRPr="000469A7" w:rsidRDefault="0083652E"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0B3BC9" w:rsidP="009D0D67">
            <w:pPr>
              <w:autoSpaceDE w:val="0"/>
              <w:autoSpaceDN w:val="0"/>
              <w:adjustRightInd w:val="0"/>
              <w:spacing w:after="0" w:line="240" w:lineRule="auto"/>
              <w:rPr>
                <w:rFonts w:ascii="Arial Narrow" w:hAnsi="Arial Narrow" w:cs="Arial"/>
                <w:b/>
                <w:bCs/>
                <w:sz w:val="20"/>
                <w:szCs w:val="20"/>
                <w:lang w:val="en-AU" w:eastAsia="pl-PL"/>
              </w:rPr>
            </w:pPr>
          </w:p>
          <w:p w:rsidR="000B3BC9" w:rsidRPr="000469A7" w:rsidRDefault="00A85307" w:rsidP="009D0D67">
            <w:pPr>
              <w:autoSpaceDE w:val="0"/>
              <w:autoSpaceDN w:val="0"/>
              <w:adjustRightInd w:val="0"/>
              <w:spacing w:after="0" w:line="240" w:lineRule="auto"/>
              <w:rPr>
                <w:rFonts w:ascii="Arial Narrow" w:hAnsi="Arial Narrow" w:cs="Arial"/>
                <w:b/>
                <w:bCs/>
                <w:sz w:val="20"/>
                <w:szCs w:val="20"/>
                <w:lang w:val="en-AU" w:eastAsia="pl-PL"/>
              </w:rPr>
            </w:pPr>
            <w:r w:rsidRPr="000469A7">
              <w:rPr>
                <w:rFonts w:ascii="Arial Narrow" w:hAnsi="Arial Narrow" w:cs="Arial"/>
                <w:b/>
                <w:bCs/>
                <w:sz w:val="20"/>
                <w:szCs w:val="20"/>
                <w:lang w:val="en-AU" w:eastAsia="pl-PL"/>
              </w:rPr>
              <w:lastRenderedPageBreak/>
              <w:t xml:space="preserve">3.  </w:t>
            </w:r>
            <w:r w:rsidR="002F638E" w:rsidRPr="000469A7">
              <w:rPr>
                <w:rStyle w:val="FontStyle84"/>
                <w:b/>
                <w:sz w:val="20"/>
                <w:szCs w:val="20"/>
                <w:lang w:val="en-US"/>
              </w:rPr>
              <w:t xml:space="preserve">GENERAL REQUIREMENTS FOR ACCEPTANCE OF CONSTRUCTION WORKS </w:t>
            </w:r>
            <w:r w:rsidR="002F638E" w:rsidRPr="000469A7">
              <w:rPr>
                <w:rStyle w:val="FontStyle84"/>
                <w:rFonts w:cs="Arial"/>
                <w:b/>
                <w:sz w:val="20"/>
                <w:szCs w:val="20"/>
                <w:lang w:val="en-AU"/>
              </w:rPr>
              <w:t>AND MECHANICAL WORKS</w:t>
            </w:r>
          </w:p>
          <w:p w:rsidR="000B3BC9" w:rsidRPr="000469A7" w:rsidRDefault="000B3BC9"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2F638E" w:rsidP="009D0D67">
            <w:p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Acceptance shall be performed in two stages:</w:t>
            </w:r>
          </w:p>
          <w:p w:rsidR="002F638E" w:rsidRPr="000469A7" w:rsidRDefault="002F638E" w:rsidP="009D0D67">
            <w:pPr>
              <w:numPr>
                <w:ilvl w:val="0"/>
                <w:numId w:val="39"/>
              </w:num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partial acceptance</w:t>
            </w:r>
          </w:p>
          <w:p w:rsidR="002F638E" w:rsidRPr="000469A7" w:rsidRDefault="002F638E" w:rsidP="009D0D67">
            <w:pPr>
              <w:numPr>
                <w:ilvl w:val="0"/>
                <w:numId w:val="39"/>
              </w:num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final acceptance</w:t>
            </w:r>
          </w:p>
          <w:p w:rsidR="000B3BC9" w:rsidRPr="000469A7" w:rsidRDefault="000B3BC9"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8830BE" w:rsidP="009D0D67">
            <w:p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The following shall be checked during the acceptance:</w:t>
            </w:r>
          </w:p>
          <w:p w:rsidR="008830BE" w:rsidRPr="000469A7" w:rsidRDefault="00E746B2" w:rsidP="009D0D67">
            <w:pPr>
              <w:numPr>
                <w:ilvl w:val="0"/>
                <w:numId w:val="40"/>
              </w:num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horizontality of layers, verticality of walls, correct inclination of non-vertical parts</w:t>
            </w:r>
          </w:p>
          <w:p w:rsidR="00E746B2" w:rsidRPr="000469A7" w:rsidRDefault="00F81624" w:rsidP="009D0D67">
            <w:pPr>
              <w:numPr>
                <w:ilvl w:val="0"/>
                <w:numId w:val="40"/>
              </w:num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quality of welded joints</w:t>
            </w:r>
          </w:p>
          <w:p w:rsidR="00F81624" w:rsidRPr="000469A7" w:rsidRDefault="00F81624" w:rsidP="009D0D67">
            <w:pPr>
              <w:numPr>
                <w:ilvl w:val="0"/>
                <w:numId w:val="40"/>
              </w:num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unevenness of lining’s working surface</w:t>
            </w:r>
          </w:p>
          <w:p w:rsidR="00F81624" w:rsidRPr="000469A7" w:rsidRDefault="00F81624" w:rsidP="009D0D67">
            <w:pPr>
              <w:numPr>
                <w:ilvl w:val="0"/>
                <w:numId w:val="40"/>
              </w:num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correctness of brick bonding</w:t>
            </w:r>
          </w:p>
          <w:p w:rsidR="00F81624" w:rsidRPr="000469A7" w:rsidRDefault="00F81624" w:rsidP="009D0D67">
            <w:pPr>
              <w:numPr>
                <w:ilvl w:val="0"/>
                <w:numId w:val="40"/>
              </w:num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correctness of expansion gaps layout</w:t>
            </w:r>
          </w:p>
          <w:p w:rsidR="00F81624" w:rsidRPr="000469A7" w:rsidRDefault="00F81624" w:rsidP="009D0D67">
            <w:pPr>
              <w:numPr>
                <w:ilvl w:val="0"/>
                <w:numId w:val="40"/>
              </w:num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conformity of joint thickness and their filing with mortar</w:t>
            </w:r>
          </w:p>
          <w:p w:rsidR="00F81624" w:rsidRPr="000469A7" w:rsidRDefault="00E85C6E" w:rsidP="009D0D67">
            <w:pPr>
              <w:numPr>
                <w:ilvl w:val="0"/>
                <w:numId w:val="40"/>
              </w:num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conformity of materials and formats with design documentation </w:t>
            </w:r>
          </w:p>
          <w:p w:rsidR="00E85C6E" w:rsidRPr="000469A7" w:rsidRDefault="00E85C6E" w:rsidP="009D0D67">
            <w:pPr>
              <w:autoSpaceDE w:val="0"/>
              <w:autoSpaceDN w:val="0"/>
              <w:adjustRightInd w:val="0"/>
              <w:spacing w:after="0" w:line="240" w:lineRule="auto"/>
              <w:rPr>
                <w:rFonts w:ascii="Arial Narrow" w:hAnsi="Arial Narrow" w:cs="Arial"/>
                <w:bCs/>
                <w:sz w:val="20"/>
                <w:szCs w:val="20"/>
                <w:lang w:val="en-AU" w:eastAsia="pl-PL"/>
              </w:rPr>
            </w:pPr>
          </w:p>
          <w:p w:rsidR="00E85C6E" w:rsidRPr="000469A7" w:rsidRDefault="00E85C6E" w:rsidP="009D0D67">
            <w:pPr>
              <w:autoSpaceDE w:val="0"/>
              <w:autoSpaceDN w:val="0"/>
              <w:adjustRightInd w:val="0"/>
              <w:spacing w:after="0" w:line="240" w:lineRule="auto"/>
              <w:rPr>
                <w:rFonts w:ascii="Arial Narrow" w:hAnsi="Arial Narrow" w:cs="Arial"/>
                <w:bCs/>
                <w:sz w:val="20"/>
                <w:szCs w:val="20"/>
                <w:lang w:val="en-AU" w:eastAsia="pl-PL"/>
              </w:rPr>
            </w:pPr>
          </w:p>
          <w:p w:rsidR="000B3BC9" w:rsidRPr="000469A7" w:rsidRDefault="00E85C6E" w:rsidP="009D0D67">
            <w:p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The horizontality of layers shall be checked during the partial acceptance using a spirit level. </w:t>
            </w:r>
          </w:p>
          <w:p w:rsidR="00EE6878" w:rsidRPr="000469A7" w:rsidRDefault="00A57BCF" w:rsidP="009D0D67">
            <w:p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The verticality of walls shall be checked using a plumb bob, and inclination of layers of walls using suitable stencils. </w:t>
            </w:r>
            <w:r w:rsidR="00EE6878" w:rsidRPr="000469A7">
              <w:rPr>
                <w:rFonts w:ascii="Arial Narrow" w:hAnsi="Arial Narrow" w:cs="Arial"/>
                <w:bCs/>
                <w:sz w:val="20"/>
                <w:szCs w:val="20"/>
                <w:lang w:val="en-AU" w:eastAsia="pl-PL"/>
              </w:rPr>
              <w:t xml:space="preserve">Stencils or a rope fastened in the curvature axis can also be used to check the radial joints in cylindrical linings, vaults and </w:t>
            </w:r>
            <w:r w:rsidR="00EA36BB" w:rsidRPr="000469A7">
              <w:rPr>
                <w:rFonts w:ascii="Arial Narrow" w:hAnsi="Arial Narrow" w:cs="Arial"/>
                <w:bCs/>
                <w:sz w:val="20"/>
                <w:szCs w:val="20"/>
                <w:lang w:val="en-AU" w:eastAsia="pl-PL"/>
              </w:rPr>
              <w:t>arches.</w:t>
            </w:r>
          </w:p>
          <w:p w:rsidR="00EA36BB" w:rsidRPr="000469A7" w:rsidRDefault="00EA36BB" w:rsidP="009D0D67">
            <w:pPr>
              <w:autoSpaceDE w:val="0"/>
              <w:autoSpaceDN w:val="0"/>
              <w:adjustRightInd w:val="0"/>
              <w:spacing w:after="0" w:line="240" w:lineRule="auto"/>
              <w:rPr>
                <w:rFonts w:ascii="Arial Narrow" w:hAnsi="Arial Narrow" w:cs="Arial"/>
                <w:bCs/>
                <w:sz w:val="20"/>
                <w:szCs w:val="20"/>
                <w:lang w:val="en-AU" w:eastAsia="pl-PL"/>
              </w:rPr>
            </w:pPr>
          </w:p>
          <w:p w:rsidR="00EA36BB" w:rsidRPr="000469A7" w:rsidRDefault="00EA36BB" w:rsidP="009D0D67">
            <w:pPr>
              <w:autoSpaceDE w:val="0"/>
              <w:autoSpaceDN w:val="0"/>
              <w:adjustRightInd w:val="0"/>
              <w:spacing w:after="0" w:line="240" w:lineRule="auto"/>
              <w:rPr>
                <w:rFonts w:ascii="Arial Narrow" w:hAnsi="Arial Narrow" w:cs="Arial"/>
                <w:bCs/>
                <w:sz w:val="20"/>
                <w:szCs w:val="20"/>
                <w:lang w:val="en-AU" w:eastAsia="pl-PL"/>
              </w:rPr>
            </w:pPr>
            <w:r w:rsidRPr="000469A7">
              <w:rPr>
                <w:rFonts w:ascii="Arial Narrow" w:hAnsi="Arial Narrow" w:cs="Arial"/>
                <w:bCs/>
                <w:sz w:val="20"/>
                <w:szCs w:val="20"/>
                <w:lang w:val="en-AU" w:eastAsia="pl-PL"/>
              </w:rPr>
              <w:t xml:space="preserve">The joint thickness shall be measured using a feeler gauge. Al </w:t>
            </w:r>
            <w:r w:rsidR="00F13E88" w:rsidRPr="000469A7">
              <w:rPr>
                <w:rFonts w:ascii="Arial Narrow" w:hAnsi="Arial Narrow" w:cs="Arial"/>
                <w:bCs/>
                <w:sz w:val="20"/>
                <w:szCs w:val="20"/>
                <w:lang w:val="en-AU" w:eastAsia="pl-PL"/>
              </w:rPr>
              <w:t xml:space="preserve">lining surface </w:t>
            </w:r>
            <w:r w:rsidRPr="000469A7">
              <w:rPr>
                <w:rFonts w:ascii="Arial Narrow" w:hAnsi="Arial Narrow" w:cs="Arial"/>
                <w:bCs/>
                <w:sz w:val="20"/>
                <w:szCs w:val="20"/>
                <w:lang w:val="en-AU" w:eastAsia="pl-PL"/>
              </w:rPr>
              <w:t xml:space="preserve">unevenness </w:t>
            </w:r>
            <w:r w:rsidR="00F13E88" w:rsidRPr="000469A7">
              <w:rPr>
                <w:rFonts w:ascii="Arial Narrow" w:hAnsi="Arial Narrow" w:cs="Arial"/>
                <w:bCs/>
                <w:sz w:val="20"/>
                <w:szCs w:val="20"/>
                <w:lang w:val="en-AU" w:eastAsia="pl-PL"/>
              </w:rPr>
              <w:t>shall be checked using a straightedge and a feeler gauge put into clearance between the straightedge and the wall.</w:t>
            </w:r>
          </w:p>
          <w:p w:rsidR="00D4721C" w:rsidRPr="000469A7" w:rsidRDefault="00F13E88" w:rsidP="009D0D67">
            <w:pPr>
              <w:pStyle w:val="Bezodstpw"/>
              <w:rPr>
                <w:rFonts w:ascii="Arial Narrow" w:hAnsi="Arial Narrow" w:cs="Arial"/>
                <w:bCs/>
                <w:sz w:val="20"/>
                <w:szCs w:val="20"/>
                <w:lang w:val="en-AU" w:eastAsia="pl-PL"/>
              </w:rPr>
            </w:pPr>
            <w:r w:rsidRPr="000469A7">
              <w:rPr>
                <w:rFonts w:ascii="Arial Narrow" w:hAnsi="Arial Narrow"/>
                <w:sz w:val="20"/>
                <w:szCs w:val="20"/>
                <w:lang w:val="en-AU"/>
              </w:rPr>
              <w:t xml:space="preserve">The quality requirements for refractory lining </w:t>
            </w:r>
            <w:r w:rsidR="00B5320A" w:rsidRPr="000469A7">
              <w:rPr>
                <w:rFonts w:ascii="Arial Narrow" w:hAnsi="Arial Narrow"/>
                <w:sz w:val="20"/>
                <w:szCs w:val="20"/>
                <w:lang w:val="en-AU"/>
              </w:rPr>
              <w:t xml:space="preserve">specify that its surface shall be free of </w:t>
            </w:r>
            <w:r w:rsidR="00B5320A" w:rsidRPr="000469A7">
              <w:rPr>
                <w:rFonts w:ascii="Arial Narrow" w:hAnsi="Arial Narrow" w:cs="Arial"/>
                <w:bCs/>
                <w:sz w:val="20"/>
                <w:szCs w:val="20"/>
                <w:lang w:val="en-AU" w:eastAsia="pl-PL"/>
              </w:rPr>
              <w:t xml:space="preserve">recesses and bulges, and the deviation of the walls from the plumb line shall not exceed </w:t>
            </w:r>
            <w:r w:rsidR="00B5320A" w:rsidRPr="000469A7">
              <w:rPr>
                <w:rFonts w:ascii="Arial Narrow" w:hAnsi="Arial Narrow"/>
                <w:sz w:val="20"/>
                <w:szCs w:val="20"/>
                <w:lang w:eastAsia="pl-PL"/>
              </w:rPr>
              <w:t>± 5mm/1m</w:t>
            </w:r>
            <w:r w:rsidR="00B5320A" w:rsidRPr="000469A7">
              <w:rPr>
                <w:rFonts w:ascii="Arial Narrow" w:hAnsi="Arial Narrow" w:cs="Arial"/>
                <w:bCs/>
                <w:sz w:val="20"/>
                <w:szCs w:val="20"/>
                <w:lang w:val="en-AU" w:eastAsia="pl-PL"/>
              </w:rPr>
              <w:t xml:space="preserve"> of height</w:t>
            </w:r>
            <w:r w:rsidR="0044563E" w:rsidRPr="000469A7">
              <w:rPr>
                <w:rFonts w:ascii="Arial Narrow" w:hAnsi="Arial Narrow" w:cs="Arial"/>
                <w:bCs/>
                <w:sz w:val="20"/>
                <w:szCs w:val="20"/>
                <w:lang w:val="en-AU" w:eastAsia="pl-PL"/>
              </w:rPr>
              <w:t>, and at the entire height the wall deviation from the plumb line shall not exceed 15mm</w:t>
            </w:r>
            <w:r w:rsidR="00B5320A" w:rsidRPr="000469A7">
              <w:rPr>
                <w:rFonts w:ascii="Arial Narrow" w:hAnsi="Arial Narrow" w:cs="Arial"/>
                <w:bCs/>
                <w:sz w:val="20"/>
                <w:szCs w:val="20"/>
                <w:lang w:val="en-AU" w:eastAsia="pl-PL"/>
              </w:rPr>
              <w:t xml:space="preserve">. </w:t>
            </w:r>
          </w:p>
          <w:p w:rsidR="00B5320A" w:rsidRPr="000469A7" w:rsidRDefault="0044563E" w:rsidP="009D0D67">
            <w:pPr>
              <w:pStyle w:val="Bezodstpw"/>
              <w:rPr>
                <w:rFonts w:ascii="Arial Narrow" w:hAnsi="Arial Narrow" w:cs="Arial"/>
                <w:bCs/>
                <w:sz w:val="20"/>
                <w:szCs w:val="20"/>
                <w:lang w:val="en-AU" w:eastAsia="pl-PL"/>
              </w:rPr>
            </w:pPr>
            <w:r w:rsidRPr="000469A7">
              <w:rPr>
                <w:rFonts w:ascii="Arial Narrow" w:hAnsi="Arial Narrow"/>
                <w:sz w:val="20"/>
                <w:szCs w:val="20"/>
                <w:lang w:val="en-AU"/>
              </w:rPr>
              <w:t xml:space="preserve">Depth of joints shall be checked selectively, making 10 measurements on the area of approximately </w:t>
            </w:r>
            <w:r w:rsidRPr="000469A7">
              <w:rPr>
                <w:rFonts w:ascii="Arial Narrow" w:hAnsi="Arial Narrow"/>
                <w:sz w:val="20"/>
                <w:szCs w:val="20"/>
                <w:lang w:eastAsia="pl-PL"/>
              </w:rPr>
              <w:t>5m</w:t>
            </w:r>
            <w:r w:rsidRPr="000469A7">
              <w:rPr>
                <w:rFonts w:ascii="Arial Narrow" w:hAnsi="Arial Narrow"/>
                <w:sz w:val="20"/>
                <w:szCs w:val="20"/>
                <w:vertAlign w:val="superscript"/>
                <w:lang w:eastAsia="pl-PL"/>
              </w:rPr>
              <w:t>2</w:t>
            </w:r>
            <w:r w:rsidRPr="000469A7">
              <w:rPr>
                <w:rFonts w:ascii="Arial Narrow" w:hAnsi="Arial Narrow"/>
                <w:sz w:val="20"/>
                <w:szCs w:val="20"/>
                <w:lang w:val="en-AU"/>
              </w:rPr>
              <w:t>.</w:t>
            </w:r>
            <w:r w:rsidR="00C25B6A" w:rsidRPr="000469A7">
              <w:rPr>
                <w:rFonts w:ascii="Arial Narrow" w:hAnsi="Arial Narrow"/>
                <w:sz w:val="20"/>
                <w:szCs w:val="20"/>
                <w:lang w:val="en-AU"/>
              </w:rPr>
              <w:t xml:space="preserve"> The number of oversize joints (however not more than 50% in relation to the designed width) shall not be greater than 5 in the walls and cores and 4 in load-bearing parts of the lining. Depth of joints shall be checked using </w:t>
            </w:r>
            <w:r w:rsidR="00C25B6A" w:rsidRPr="000469A7">
              <w:rPr>
                <w:rFonts w:ascii="Arial Narrow" w:hAnsi="Arial Narrow" w:cs="Arial"/>
                <w:bCs/>
                <w:sz w:val="20"/>
                <w:szCs w:val="20"/>
                <w:lang w:val="en-AU" w:eastAsia="pl-PL"/>
              </w:rPr>
              <w:t>a feeler gauge</w:t>
            </w:r>
            <w:r w:rsidR="002B5EC6" w:rsidRPr="000469A7">
              <w:rPr>
                <w:rFonts w:ascii="Arial Narrow" w:hAnsi="Arial Narrow" w:cs="Arial"/>
                <w:bCs/>
                <w:sz w:val="20"/>
                <w:szCs w:val="20"/>
                <w:lang w:val="en-AU" w:eastAsia="pl-PL"/>
              </w:rPr>
              <w:t xml:space="preserve"> which under pressure shall not penetrate the joint by more than 20mm. The joints, particularly those on the working side of the ling, shall be totally filled with mortar and their face shall be flush with the bonded refractory blocks.</w:t>
            </w:r>
          </w:p>
          <w:p w:rsidR="00E40851" w:rsidRPr="000469A7" w:rsidRDefault="00E40851" w:rsidP="009D0D67">
            <w:pPr>
              <w:pStyle w:val="Bezodstpw"/>
            </w:pPr>
            <w:r w:rsidRPr="000469A7">
              <w:rPr>
                <w:rFonts w:ascii="Arial Narrow" w:hAnsi="Arial Narrow" w:cs="Arial"/>
                <w:bCs/>
                <w:sz w:val="20"/>
                <w:szCs w:val="20"/>
                <w:lang w:val="en-AU" w:eastAsia="pl-PL"/>
              </w:rPr>
              <w:t xml:space="preserve">Chambers for installation of various ready-made elements shall be checked with particular care. </w:t>
            </w:r>
          </w:p>
          <w:p w:rsidR="00C54EE8" w:rsidRPr="000469A7" w:rsidRDefault="002B5EC6" w:rsidP="009D0D67">
            <w:pPr>
              <w:pStyle w:val="Bezodstpw"/>
              <w:tabs>
                <w:tab w:val="left" w:pos="1493"/>
              </w:tabs>
              <w:rPr>
                <w:rFonts w:ascii="Arial Narrow" w:hAnsi="Arial Narrow"/>
                <w:sz w:val="20"/>
                <w:szCs w:val="20"/>
                <w:lang w:val="en-AU"/>
              </w:rPr>
            </w:pPr>
            <w:r w:rsidRPr="000469A7">
              <w:rPr>
                <w:rFonts w:ascii="Arial Narrow" w:hAnsi="Arial Narrow"/>
                <w:sz w:val="20"/>
                <w:szCs w:val="20"/>
                <w:lang w:val="en-AU"/>
              </w:rPr>
              <w:tab/>
            </w:r>
          </w:p>
          <w:p w:rsidR="00C54EE8" w:rsidRPr="000469A7" w:rsidRDefault="00C54EE8" w:rsidP="009D0D67">
            <w:pPr>
              <w:pStyle w:val="Bezodstpw"/>
              <w:rPr>
                <w:rFonts w:ascii="Arial Narrow" w:hAnsi="Arial Narrow"/>
                <w:sz w:val="20"/>
                <w:szCs w:val="20"/>
                <w:lang w:val="en-AU"/>
              </w:rPr>
            </w:pPr>
          </w:p>
          <w:p w:rsidR="003F39EF" w:rsidRPr="000469A7" w:rsidRDefault="00E40851" w:rsidP="009D0D67">
            <w:pPr>
              <w:pStyle w:val="Bezodstpw"/>
              <w:rPr>
                <w:rFonts w:ascii="Arial Narrow" w:hAnsi="Arial Narrow"/>
                <w:sz w:val="20"/>
                <w:szCs w:val="20"/>
                <w:lang w:val="en-AU"/>
              </w:rPr>
            </w:pPr>
            <w:r w:rsidRPr="000469A7">
              <w:rPr>
                <w:rFonts w:ascii="Arial Narrow" w:hAnsi="Arial Narrow"/>
                <w:sz w:val="20"/>
                <w:szCs w:val="20"/>
                <w:lang w:val="en-AU"/>
              </w:rPr>
              <w:t xml:space="preserve">The final acceptance shall be performed by the acceptance committee, taking into account the result of partial acceptances. </w:t>
            </w:r>
          </w:p>
          <w:p w:rsidR="00476A42" w:rsidRPr="000469A7" w:rsidRDefault="00476A42" w:rsidP="009D0D67">
            <w:pPr>
              <w:pStyle w:val="Bezodstpw"/>
              <w:rPr>
                <w:rFonts w:ascii="Arial Narrow" w:eastAsia="Times New Roman" w:hAnsi="Arial Narrow"/>
                <w:b/>
                <w:sz w:val="20"/>
                <w:szCs w:val="20"/>
                <w:lang w:val="en-AU" w:eastAsia="pl-PL"/>
              </w:rPr>
            </w:pPr>
            <w:r w:rsidRPr="000469A7">
              <w:rPr>
                <w:rFonts w:ascii="Arial Narrow" w:eastAsia="Times New Roman" w:hAnsi="Arial Narrow"/>
                <w:b/>
                <w:sz w:val="20"/>
                <w:szCs w:val="20"/>
                <w:lang w:val="en-AU" w:eastAsia="pl-PL"/>
              </w:rPr>
              <w:lastRenderedPageBreak/>
              <w:t xml:space="preserve">4. REQUIREMENTS FOR DOCUMENTATION </w:t>
            </w:r>
          </w:p>
          <w:p w:rsidR="00476A42" w:rsidRPr="000469A7" w:rsidRDefault="00476A42" w:rsidP="009D0D67">
            <w:pPr>
              <w:pStyle w:val="Bezodstpw"/>
              <w:rPr>
                <w:rStyle w:val="FontStyle69"/>
                <w:sz w:val="20"/>
                <w:szCs w:val="20"/>
                <w:lang w:val="en-AU"/>
              </w:rPr>
            </w:pPr>
            <w:r w:rsidRPr="000469A7">
              <w:rPr>
                <w:rFonts w:ascii="Arial Narrow" w:eastAsia="Times New Roman" w:hAnsi="Arial Narrow"/>
                <w:b/>
                <w:sz w:val="20"/>
                <w:szCs w:val="20"/>
                <w:lang w:val="en-AU" w:eastAsia="pl-PL"/>
              </w:rPr>
              <w:br/>
              <w:t>4.1 General requirements for design documentation</w:t>
            </w:r>
            <w:r w:rsidRPr="000469A7">
              <w:rPr>
                <w:rStyle w:val="FontStyle69"/>
                <w:sz w:val="20"/>
                <w:szCs w:val="20"/>
                <w:lang w:val="en-AU"/>
              </w:rPr>
              <w:t xml:space="preserve"> </w:t>
            </w:r>
          </w:p>
          <w:p w:rsidR="00476A42" w:rsidRPr="000469A7" w:rsidRDefault="00476A42" w:rsidP="009D0D67">
            <w:pPr>
              <w:pStyle w:val="Bezodstpw"/>
              <w:rPr>
                <w:rStyle w:val="FontStyle69"/>
                <w:sz w:val="20"/>
                <w:szCs w:val="20"/>
                <w:lang w:val="en-AU"/>
              </w:rPr>
            </w:pPr>
          </w:p>
          <w:p w:rsidR="00476A42" w:rsidRPr="000469A7" w:rsidRDefault="00476A42" w:rsidP="009D0D67">
            <w:pPr>
              <w:pStyle w:val="Bezodstpw"/>
              <w:rPr>
                <w:rStyle w:val="FontStyle69"/>
                <w:sz w:val="20"/>
                <w:szCs w:val="20"/>
                <w:lang w:val="en-AU"/>
              </w:rPr>
            </w:pPr>
          </w:p>
          <w:p w:rsidR="00476A42" w:rsidRPr="000469A7" w:rsidRDefault="00476A42" w:rsidP="009D0D67">
            <w:pPr>
              <w:pStyle w:val="Bezodstpw"/>
              <w:rPr>
                <w:rStyle w:val="FontStyle69"/>
                <w:sz w:val="20"/>
                <w:szCs w:val="20"/>
                <w:lang w:val="en-AU"/>
              </w:rPr>
            </w:pPr>
            <w:r w:rsidRPr="000469A7">
              <w:rPr>
                <w:rFonts w:ascii="Arial Narrow" w:eastAsia="Times New Roman" w:hAnsi="Arial Narrow"/>
                <w:sz w:val="20"/>
                <w:szCs w:val="20"/>
                <w:lang w:val="en-AU" w:eastAsia="pl-PL"/>
              </w:rPr>
              <w:t xml:space="preserve">The design documentation shall be made </w:t>
            </w:r>
            <w:r w:rsidR="008F3FEF" w:rsidRPr="000469A7">
              <w:rPr>
                <w:rFonts w:ascii="Arial Narrow" w:eastAsia="Times New Roman" w:hAnsi="Arial Narrow"/>
                <w:sz w:val="20"/>
                <w:szCs w:val="20"/>
                <w:lang w:val="en-AU" w:eastAsia="pl-PL"/>
              </w:rPr>
              <w:t xml:space="preserve">specialized design bureau which employs people </w:t>
            </w:r>
            <w:r w:rsidR="00344732" w:rsidRPr="000469A7">
              <w:rPr>
                <w:rFonts w:ascii="Arial Narrow" w:eastAsia="Times New Roman" w:hAnsi="Arial Narrow"/>
                <w:sz w:val="20"/>
                <w:szCs w:val="20"/>
                <w:lang w:val="en-AU" w:eastAsia="pl-PL"/>
              </w:rPr>
              <w:t>with experience and engineering knowledge.</w:t>
            </w:r>
          </w:p>
          <w:p w:rsidR="00476A42" w:rsidRPr="000469A7" w:rsidRDefault="00476A42" w:rsidP="009D0D67">
            <w:pPr>
              <w:pStyle w:val="Bezodstpw"/>
              <w:rPr>
                <w:rStyle w:val="FontStyle69"/>
                <w:sz w:val="20"/>
                <w:szCs w:val="20"/>
                <w:lang w:val="en-AU"/>
              </w:rPr>
            </w:pPr>
            <w:r w:rsidRPr="000469A7">
              <w:rPr>
                <w:rFonts w:ascii="Arial Narrow" w:eastAsia="Times New Roman" w:hAnsi="Arial Narrow"/>
                <w:sz w:val="20"/>
                <w:szCs w:val="20"/>
                <w:lang w:val="en-AU" w:eastAsia="pl-PL"/>
              </w:rPr>
              <w:t>The detailed scope of design documentation is defined in Technical Specification appended to the purchase process.</w:t>
            </w:r>
          </w:p>
          <w:p w:rsidR="00476A42" w:rsidRPr="000469A7" w:rsidRDefault="00476A42" w:rsidP="009D0D67">
            <w:pPr>
              <w:pStyle w:val="Bezodstpw"/>
              <w:rPr>
                <w:rStyle w:val="FontStyle69"/>
                <w:sz w:val="20"/>
                <w:szCs w:val="20"/>
                <w:lang w:val="en-AU"/>
              </w:rPr>
            </w:pPr>
            <w:r w:rsidRPr="000469A7">
              <w:rPr>
                <w:rFonts w:ascii="Arial Narrow" w:eastAsia="Times New Roman" w:hAnsi="Arial Narrow"/>
                <w:sz w:val="20"/>
                <w:szCs w:val="20"/>
                <w:lang w:val="en-AU" w:eastAsia="pl-PL"/>
              </w:rPr>
              <w:t xml:space="preserve">The documentation shall be always agreed with SUR (maintenance services), OHS and the fire service of </w:t>
            </w:r>
            <w:r w:rsidRPr="000469A7">
              <w:rPr>
                <w:rStyle w:val="FontStyle86"/>
                <w:rFonts w:cs="Times New Roman"/>
                <w:b w:val="0"/>
                <w:bCs w:val="0"/>
                <w:smallCaps w:val="0"/>
              </w:rPr>
              <w:t>ANWIL S.A.</w:t>
            </w:r>
          </w:p>
          <w:p w:rsidR="0071439F" w:rsidRPr="000469A7" w:rsidRDefault="0071439F" w:rsidP="009D0D67">
            <w:pPr>
              <w:pStyle w:val="Bezodstpw"/>
              <w:rPr>
                <w:rFonts w:ascii="Arial Narrow" w:hAnsi="Arial Narrow"/>
                <w:sz w:val="20"/>
                <w:szCs w:val="20"/>
                <w:lang w:val="en-AU"/>
              </w:rPr>
            </w:pPr>
          </w:p>
          <w:p w:rsidR="00476A42" w:rsidRPr="000469A7" w:rsidRDefault="00476A42" w:rsidP="009D0D67">
            <w:pPr>
              <w:pStyle w:val="Bezodstpw"/>
              <w:rPr>
                <w:rStyle w:val="FontStyle69"/>
                <w:sz w:val="20"/>
                <w:szCs w:val="20"/>
                <w:lang w:val="en-AU"/>
              </w:rPr>
            </w:pPr>
            <w:r w:rsidRPr="000469A7">
              <w:rPr>
                <w:rStyle w:val="FontStyle69"/>
                <w:sz w:val="20"/>
                <w:szCs w:val="20"/>
                <w:lang w:val="en-AU"/>
              </w:rPr>
              <w:t>The design documentation shall comprise at least:</w:t>
            </w:r>
          </w:p>
          <w:p w:rsidR="00476A42" w:rsidRPr="000469A7" w:rsidRDefault="00344732" w:rsidP="009D0D67">
            <w:pPr>
              <w:widowControl w:val="0"/>
              <w:numPr>
                <w:ilvl w:val="0"/>
                <w:numId w:val="13"/>
              </w:numPr>
              <w:tabs>
                <w:tab w:val="left" w:pos="312"/>
              </w:tabs>
              <w:autoSpaceDE w:val="0"/>
              <w:autoSpaceDN w:val="0"/>
              <w:adjustRightInd w:val="0"/>
              <w:spacing w:after="0" w:line="240" w:lineRule="auto"/>
              <w:ind w:hanging="687"/>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method statement which shall include at least</w:t>
            </w:r>
            <w:r w:rsidR="00476A42" w:rsidRPr="000469A7">
              <w:rPr>
                <w:rFonts w:ascii="Arial Narrow" w:eastAsia="Times New Roman" w:hAnsi="Arial Narrow"/>
                <w:sz w:val="20"/>
                <w:szCs w:val="20"/>
                <w:lang w:val="en-AU" w:eastAsia="pl-PL"/>
              </w:rPr>
              <w:t>:</w:t>
            </w:r>
          </w:p>
          <w:p w:rsidR="00476A42" w:rsidRPr="000469A7" w:rsidRDefault="00D420C8" w:rsidP="009D0D67">
            <w:pPr>
              <w:widowControl w:val="0"/>
              <w:numPr>
                <w:ilvl w:val="0"/>
                <w:numId w:val="14"/>
              </w:numPr>
              <w:tabs>
                <w:tab w:val="left" w:pos="312"/>
              </w:tabs>
              <w:autoSpaceDE w:val="0"/>
              <w:autoSpaceDN w:val="0"/>
              <w:adjustRightInd w:val="0"/>
              <w:spacing w:after="0" w:line="240" w:lineRule="auto"/>
              <w:ind w:left="601" w:hanging="284"/>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description of technology and approvals obtained in the area </w:t>
            </w:r>
          </w:p>
          <w:p w:rsidR="00476A42" w:rsidRPr="000469A7" w:rsidRDefault="00D420C8" w:rsidP="009D0D67">
            <w:pPr>
              <w:widowControl w:val="0"/>
              <w:numPr>
                <w:ilvl w:val="0"/>
                <w:numId w:val="14"/>
              </w:numPr>
              <w:tabs>
                <w:tab w:val="left" w:pos="322"/>
              </w:tabs>
              <w:autoSpaceDE w:val="0"/>
              <w:autoSpaceDN w:val="0"/>
              <w:adjustRightInd w:val="0"/>
              <w:spacing w:after="0" w:line="240" w:lineRule="auto"/>
              <w:ind w:left="601" w:hanging="284"/>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general arrangement drawings of used equipment </w:t>
            </w:r>
          </w:p>
          <w:p w:rsidR="00476A42" w:rsidRPr="000469A7" w:rsidRDefault="00D420C8" w:rsidP="009D0D67">
            <w:pPr>
              <w:widowControl w:val="0"/>
              <w:numPr>
                <w:ilvl w:val="0"/>
                <w:numId w:val="15"/>
              </w:numPr>
              <w:tabs>
                <w:tab w:val="left" w:pos="312"/>
              </w:tabs>
              <w:autoSpaceDE w:val="0"/>
              <w:autoSpaceDN w:val="0"/>
              <w:adjustRightInd w:val="0"/>
              <w:spacing w:after="0" w:line="240" w:lineRule="auto"/>
              <w:ind w:left="601" w:hanging="284"/>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drawings of inside and outside formwork </w:t>
            </w:r>
          </w:p>
          <w:p w:rsidR="00476A42" w:rsidRPr="000469A7" w:rsidRDefault="00D420C8" w:rsidP="009D0D67">
            <w:pPr>
              <w:widowControl w:val="0"/>
              <w:numPr>
                <w:ilvl w:val="0"/>
                <w:numId w:val="15"/>
              </w:numPr>
              <w:tabs>
                <w:tab w:val="left" w:pos="312"/>
              </w:tabs>
              <w:autoSpaceDE w:val="0"/>
              <w:autoSpaceDN w:val="0"/>
              <w:adjustRightInd w:val="0"/>
              <w:spacing w:after="0" w:line="240" w:lineRule="auto"/>
              <w:ind w:left="601" w:hanging="284"/>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anchoring layout for scaffolding or equipment </w:t>
            </w:r>
          </w:p>
          <w:p w:rsidR="00476A42" w:rsidRPr="000469A7" w:rsidRDefault="00493176" w:rsidP="009D0D67">
            <w:pPr>
              <w:widowControl w:val="0"/>
              <w:numPr>
                <w:ilvl w:val="0"/>
                <w:numId w:val="15"/>
              </w:numPr>
              <w:tabs>
                <w:tab w:val="left" w:pos="312"/>
              </w:tabs>
              <w:autoSpaceDE w:val="0"/>
              <w:autoSpaceDN w:val="0"/>
              <w:adjustRightInd w:val="0"/>
              <w:spacing w:after="0" w:line="240" w:lineRule="auto"/>
              <w:ind w:left="601" w:hanging="284"/>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location of shaft bottom and material loading platform </w:t>
            </w:r>
          </w:p>
          <w:p w:rsidR="00476A42" w:rsidRPr="000469A7" w:rsidRDefault="00493176" w:rsidP="009D0D67">
            <w:pPr>
              <w:widowControl w:val="0"/>
              <w:numPr>
                <w:ilvl w:val="0"/>
                <w:numId w:val="14"/>
              </w:numPr>
              <w:tabs>
                <w:tab w:val="left" w:pos="601"/>
              </w:tabs>
              <w:autoSpaceDE w:val="0"/>
              <w:autoSpaceDN w:val="0"/>
              <w:adjustRightInd w:val="0"/>
              <w:spacing w:after="0" w:line="240" w:lineRule="auto"/>
              <w:ind w:left="601" w:hanging="284"/>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location of </w:t>
            </w:r>
            <w:r w:rsidR="00514D6D" w:rsidRPr="000469A7">
              <w:rPr>
                <w:rFonts w:ascii="Arial Narrow" w:eastAsia="Times New Roman" w:hAnsi="Arial Narrow"/>
                <w:sz w:val="20"/>
                <w:szCs w:val="20"/>
                <w:lang w:val="en-AU" w:eastAsia="pl-PL"/>
              </w:rPr>
              <w:t xml:space="preserve">tower scaffolds in relation to the loading opening, equipment installation instructions and guidelines </w:t>
            </w:r>
          </w:p>
          <w:p w:rsidR="00476A42" w:rsidRPr="000469A7" w:rsidRDefault="00514D6D" w:rsidP="009D0D67">
            <w:pPr>
              <w:widowControl w:val="0"/>
              <w:numPr>
                <w:ilvl w:val="0"/>
                <w:numId w:val="14"/>
              </w:numPr>
              <w:tabs>
                <w:tab w:val="left" w:pos="317"/>
              </w:tabs>
              <w:autoSpaceDE w:val="0"/>
              <w:autoSpaceDN w:val="0"/>
              <w:adjustRightInd w:val="0"/>
              <w:spacing w:after="0" w:line="240" w:lineRule="auto"/>
              <w:ind w:left="601" w:hanging="284"/>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guidelines for execution of works in autumn and winter </w:t>
            </w:r>
          </w:p>
          <w:p w:rsidR="00476A42" w:rsidRPr="000469A7" w:rsidRDefault="008629FE" w:rsidP="009D0D67">
            <w:pPr>
              <w:widowControl w:val="0"/>
              <w:numPr>
                <w:ilvl w:val="0"/>
                <w:numId w:val="14"/>
              </w:numPr>
              <w:tabs>
                <w:tab w:val="left" w:pos="312"/>
                <w:tab w:val="left" w:pos="601"/>
              </w:tabs>
              <w:autoSpaceDE w:val="0"/>
              <w:autoSpaceDN w:val="0"/>
              <w:adjustRightInd w:val="0"/>
              <w:spacing w:after="0" w:line="240" w:lineRule="auto"/>
              <w:ind w:hanging="43"/>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list of OHS regulations </w:t>
            </w:r>
          </w:p>
          <w:p w:rsidR="00476A42" w:rsidRPr="000469A7" w:rsidRDefault="008629FE" w:rsidP="009D0D67">
            <w:pPr>
              <w:widowControl w:val="0"/>
              <w:numPr>
                <w:ilvl w:val="0"/>
                <w:numId w:val="13"/>
              </w:numPr>
              <w:tabs>
                <w:tab w:val="left" w:pos="312"/>
              </w:tabs>
              <w:autoSpaceDE w:val="0"/>
              <w:autoSpaceDN w:val="0"/>
              <w:adjustRightInd w:val="0"/>
              <w:spacing w:after="0" w:line="240" w:lineRule="auto"/>
              <w:ind w:hanging="687"/>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layout plan</w:t>
            </w:r>
          </w:p>
          <w:p w:rsidR="00476A42" w:rsidRPr="000469A7" w:rsidRDefault="008629FE" w:rsidP="009D0D67">
            <w:pPr>
              <w:widowControl w:val="0"/>
              <w:numPr>
                <w:ilvl w:val="0"/>
                <w:numId w:val="13"/>
              </w:numPr>
              <w:tabs>
                <w:tab w:val="left" w:pos="312"/>
              </w:tabs>
              <w:autoSpaceDE w:val="0"/>
              <w:autoSpaceDN w:val="0"/>
              <w:adjustRightInd w:val="0"/>
              <w:spacing w:after="0" w:line="240" w:lineRule="auto"/>
              <w:ind w:hanging="687"/>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list of drawings and descriptions </w:t>
            </w:r>
          </w:p>
          <w:p w:rsidR="00476A42" w:rsidRPr="000469A7" w:rsidRDefault="008629FE" w:rsidP="009D0D67">
            <w:pPr>
              <w:widowControl w:val="0"/>
              <w:numPr>
                <w:ilvl w:val="0"/>
                <w:numId w:val="13"/>
              </w:numPr>
              <w:tabs>
                <w:tab w:val="left" w:pos="312"/>
              </w:tabs>
              <w:autoSpaceDE w:val="0"/>
              <w:autoSpaceDN w:val="0"/>
              <w:adjustRightInd w:val="0"/>
              <w:spacing w:after="0" w:line="240" w:lineRule="auto"/>
              <w:ind w:hanging="687"/>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dimensioned general arrangement drawing of the lining  </w:t>
            </w:r>
          </w:p>
          <w:p w:rsidR="00476A42" w:rsidRPr="000469A7" w:rsidRDefault="008629FE" w:rsidP="009D0D67">
            <w:pPr>
              <w:widowControl w:val="0"/>
              <w:numPr>
                <w:ilvl w:val="0"/>
                <w:numId w:val="13"/>
              </w:numPr>
              <w:tabs>
                <w:tab w:val="left" w:pos="312"/>
              </w:tabs>
              <w:autoSpaceDE w:val="0"/>
              <w:autoSpaceDN w:val="0"/>
              <w:adjustRightInd w:val="0"/>
              <w:spacing w:after="0" w:line="240" w:lineRule="auto"/>
              <w:ind w:left="317" w:hanging="687"/>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horizontal and vertical sectional views with detailed marking of </w:t>
            </w:r>
            <w:r w:rsidR="004E5A79" w:rsidRPr="000469A7">
              <w:rPr>
                <w:rFonts w:ascii="Arial Narrow" w:eastAsia="Times New Roman" w:hAnsi="Arial Narrow"/>
                <w:sz w:val="20"/>
                <w:szCs w:val="20"/>
                <w:lang w:val="en-AU" w:eastAsia="pl-PL"/>
              </w:rPr>
              <w:t xml:space="preserve">types and grades of materials </w:t>
            </w:r>
          </w:p>
          <w:p w:rsidR="00476A42" w:rsidRPr="000469A7" w:rsidRDefault="004E5A79" w:rsidP="009D0D67">
            <w:pPr>
              <w:pStyle w:val="Style2"/>
              <w:widowControl/>
              <w:numPr>
                <w:ilvl w:val="0"/>
                <w:numId w:val="13"/>
              </w:numPr>
              <w:spacing w:line="240" w:lineRule="auto"/>
              <w:ind w:left="317" w:hanging="284"/>
              <w:rPr>
                <w:rStyle w:val="Wyrnieniedelikatne"/>
                <w:rFonts w:ascii="Arial Narrow" w:hAnsi="Arial Narrow"/>
                <w:i w:val="0"/>
                <w:color w:val="auto"/>
                <w:sz w:val="20"/>
                <w:szCs w:val="20"/>
                <w:lang w:val="en-AU"/>
              </w:rPr>
            </w:pPr>
            <w:r w:rsidRPr="000469A7">
              <w:rPr>
                <w:rStyle w:val="Wyrnieniedelikatne"/>
                <w:rFonts w:ascii="Arial Narrow" w:hAnsi="Arial Narrow"/>
                <w:i w:val="0"/>
                <w:color w:val="auto"/>
                <w:sz w:val="20"/>
                <w:szCs w:val="20"/>
                <w:lang w:val="en-AU"/>
              </w:rPr>
              <w:t xml:space="preserve">details of individual structural elements </w:t>
            </w:r>
          </w:p>
          <w:p w:rsidR="00476A42" w:rsidRPr="000469A7" w:rsidRDefault="004E5A79" w:rsidP="009D0D67">
            <w:pPr>
              <w:pStyle w:val="Style2"/>
              <w:widowControl/>
              <w:numPr>
                <w:ilvl w:val="0"/>
                <w:numId w:val="13"/>
              </w:numPr>
              <w:spacing w:line="240" w:lineRule="auto"/>
              <w:ind w:left="317" w:hanging="284"/>
              <w:rPr>
                <w:rFonts w:ascii="Arial Narrow" w:hAnsi="Arial Narrow"/>
                <w:iCs/>
                <w:sz w:val="20"/>
                <w:szCs w:val="20"/>
                <w:lang w:val="en-AU"/>
              </w:rPr>
            </w:pPr>
            <w:r w:rsidRPr="000469A7">
              <w:rPr>
                <w:rStyle w:val="Wyrnieniedelikatne"/>
                <w:rFonts w:ascii="Arial Narrow" w:hAnsi="Arial Narrow"/>
                <w:i w:val="0"/>
                <w:color w:val="auto"/>
                <w:sz w:val="20"/>
                <w:szCs w:val="20"/>
                <w:lang w:val="en-AU"/>
              </w:rPr>
              <w:t>drawings of non-standards blocks</w:t>
            </w:r>
          </w:p>
          <w:p w:rsidR="00476A42" w:rsidRPr="000469A7" w:rsidRDefault="004B42B3" w:rsidP="009D0D67">
            <w:pPr>
              <w:widowControl w:val="0"/>
              <w:numPr>
                <w:ilvl w:val="0"/>
                <w:numId w:val="13"/>
              </w:numPr>
              <w:tabs>
                <w:tab w:val="left" w:pos="302"/>
              </w:tabs>
              <w:autoSpaceDE w:val="0"/>
              <w:autoSpaceDN w:val="0"/>
              <w:adjustRightInd w:val="0"/>
              <w:spacing w:after="0" w:line="240" w:lineRule="auto"/>
              <w:ind w:left="317" w:hanging="284"/>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bonds in walls built using construction bricks refractories and insulation refractories </w:t>
            </w:r>
            <w:r w:rsidR="00680F16" w:rsidRPr="000469A7">
              <w:rPr>
                <w:rFonts w:ascii="Arial Narrow" w:eastAsia="Times New Roman" w:hAnsi="Arial Narrow"/>
                <w:sz w:val="20"/>
                <w:szCs w:val="20"/>
                <w:lang w:val="en-AU" w:eastAsia="pl-PL"/>
              </w:rPr>
              <w:t xml:space="preserve">for complicated or untypical structure elements </w:t>
            </w:r>
          </w:p>
          <w:p w:rsidR="00476A42" w:rsidRPr="000469A7" w:rsidRDefault="00680F16" w:rsidP="009D0D67">
            <w:pPr>
              <w:widowControl w:val="0"/>
              <w:numPr>
                <w:ilvl w:val="0"/>
                <w:numId w:val="13"/>
              </w:numPr>
              <w:tabs>
                <w:tab w:val="left" w:pos="302"/>
              </w:tabs>
              <w:autoSpaceDE w:val="0"/>
              <w:autoSpaceDN w:val="0"/>
              <w:adjustRightInd w:val="0"/>
              <w:spacing w:after="0" w:line="240" w:lineRule="auto"/>
              <w:ind w:left="317" w:hanging="284"/>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required thicknesses of joints in the lining </w:t>
            </w:r>
          </w:p>
          <w:p w:rsidR="00476A42" w:rsidRPr="000469A7" w:rsidRDefault="00680F16" w:rsidP="009D0D67">
            <w:pPr>
              <w:widowControl w:val="0"/>
              <w:numPr>
                <w:ilvl w:val="0"/>
                <w:numId w:val="13"/>
              </w:numPr>
              <w:tabs>
                <w:tab w:val="left" w:pos="302"/>
              </w:tabs>
              <w:autoSpaceDE w:val="0"/>
              <w:autoSpaceDN w:val="0"/>
              <w:adjustRightInd w:val="0"/>
              <w:spacing w:after="0" w:line="240" w:lineRule="auto"/>
              <w:ind w:left="317" w:hanging="284"/>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location of expansion gaps, specification of gaps shape, with and filling method </w:t>
            </w:r>
          </w:p>
          <w:p w:rsidR="00476A42" w:rsidRPr="000469A7" w:rsidRDefault="00680F16" w:rsidP="009D0D67">
            <w:pPr>
              <w:widowControl w:val="0"/>
              <w:numPr>
                <w:ilvl w:val="0"/>
                <w:numId w:val="13"/>
              </w:numPr>
              <w:tabs>
                <w:tab w:val="left" w:pos="302"/>
              </w:tabs>
              <w:autoSpaceDE w:val="0"/>
              <w:autoSpaceDN w:val="0"/>
              <w:adjustRightInd w:val="0"/>
              <w:spacing w:after="0" w:line="240" w:lineRule="auto"/>
              <w:ind w:left="317" w:hanging="284"/>
              <w:rPr>
                <w:rFonts w:ascii="Arial Narrow" w:eastAsia="Times New Roman" w:hAnsi="Arial Narrow"/>
                <w:sz w:val="20"/>
                <w:szCs w:val="20"/>
                <w:lang w:val="en-AU" w:eastAsia="pl-PL"/>
              </w:rPr>
            </w:pPr>
            <w:r w:rsidRPr="000469A7">
              <w:rPr>
                <w:rStyle w:val="Wyrnieniedelikatne"/>
                <w:rFonts w:ascii="Arial Narrow" w:hAnsi="Arial Narrow"/>
                <w:i w:val="0"/>
                <w:color w:val="auto"/>
                <w:sz w:val="20"/>
                <w:szCs w:val="20"/>
                <w:lang w:val="en-AU"/>
              </w:rPr>
              <w:t xml:space="preserve">drawings of non-standards </w:t>
            </w:r>
            <w:r w:rsidRPr="000469A7">
              <w:rPr>
                <w:rFonts w:ascii="Arial Narrow" w:eastAsia="Times New Roman" w:hAnsi="Arial Narrow"/>
                <w:sz w:val="20"/>
                <w:szCs w:val="20"/>
                <w:lang w:val="en-AU" w:eastAsia="pl-PL"/>
              </w:rPr>
              <w:t>refractories and insulation refractories</w:t>
            </w:r>
          </w:p>
          <w:p w:rsidR="00476A42" w:rsidRPr="000469A7" w:rsidRDefault="00476A42" w:rsidP="009D0D67">
            <w:pPr>
              <w:widowControl w:val="0"/>
              <w:numPr>
                <w:ilvl w:val="0"/>
                <w:numId w:val="13"/>
              </w:numPr>
              <w:tabs>
                <w:tab w:val="left" w:pos="302"/>
              </w:tabs>
              <w:autoSpaceDE w:val="0"/>
              <w:autoSpaceDN w:val="0"/>
              <w:adjustRightInd w:val="0"/>
              <w:spacing w:after="0" w:line="240" w:lineRule="auto"/>
              <w:ind w:left="317" w:hanging="284"/>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 </w:t>
            </w:r>
            <w:r w:rsidR="00261987" w:rsidRPr="000469A7">
              <w:rPr>
                <w:rFonts w:ascii="Arial Narrow" w:eastAsia="Times New Roman" w:hAnsi="Arial Narrow"/>
                <w:sz w:val="20"/>
                <w:szCs w:val="20"/>
                <w:lang w:val="en-AU" w:eastAsia="pl-PL"/>
              </w:rPr>
              <w:t>drawings of location of blocks in the wall</w:t>
            </w:r>
          </w:p>
          <w:p w:rsidR="00476A42" w:rsidRPr="000469A7" w:rsidRDefault="00261987" w:rsidP="009D0D67">
            <w:pPr>
              <w:numPr>
                <w:ilvl w:val="0"/>
                <w:numId w:val="13"/>
              </w:numPr>
              <w:autoSpaceDE w:val="0"/>
              <w:autoSpaceDN w:val="0"/>
              <w:adjustRightInd w:val="0"/>
              <w:spacing w:after="0" w:line="240" w:lineRule="auto"/>
              <w:ind w:left="317" w:hanging="284"/>
              <w:rPr>
                <w:rFonts w:ascii="Arial Narrow" w:eastAsia="Univers-PL" w:hAnsi="Arial Narrow" w:cs="Univers-PL"/>
                <w:b/>
                <w:sz w:val="20"/>
                <w:szCs w:val="20"/>
                <w:lang w:val="en-AU" w:eastAsia="pl-PL"/>
              </w:rPr>
            </w:pPr>
            <w:r w:rsidRPr="000469A7">
              <w:rPr>
                <w:rFonts w:ascii="Arial Narrow" w:eastAsia="Times New Roman" w:hAnsi="Arial Narrow"/>
                <w:sz w:val="20"/>
                <w:szCs w:val="20"/>
                <w:lang w:val="en-AU" w:eastAsia="pl-PL"/>
              </w:rPr>
              <w:t xml:space="preserve">details of installation of metal parts in the lining </w:t>
            </w:r>
          </w:p>
          <w:p w:rsidR="00476A42" w:rsidRPr="000469A7" w:rsidRDefault="00261987" w:rsidP="009D0D67">
            <w:pPr>
              <w:widowControl w:val="0"/>
              <w:numPr>
                <w:ilvl w:val="0"/>
                <w:numId w:val="13"/>
              </w:numPr>
              <w:tabs>
                <w:tab w:val="left" w:pos="312"/>
              </w:tabs>
              <w:autoSpaceDE w:val="0"/>
              <w:autoSpaceDN w:val="0"/>
              <w:adjustRightInd w:val="0"/>
              <w:spacing w:after="0" w:line="240" w:lineRule="auto"/>
              <w:ind w:left="317" w:hanging="284"/>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additional design requirements in term</w:t>
            </w:r>
            <w:r w:rsidR="0059110E" w:rsidRPr="000469A7">
              <w:rPr>
                <w:rFonts w:ascii="Arial Narrow" w:eastAsia="Times New Roman" w:hAnsi="Arial Narrow"/>
                <w:sz w:val="20"/>
                <w:szCs w:val="20"/>
                <w:lang w:val="en-AU" w:eastAsia="pl-PL"/>
              </w:rPr>
              <w:t>s</w:t>
            </w:r>
            <w:r w:rsidRPr="000469A7">
              <w:rPr>
                <w:rFonts w:ascii="Arial Narrow" w:eastAsia="Times New Roman" w:hAnsi="Arial Narrow"/>
                <w:sz w:val="20"/>
                <w:szCs w:val="20"/>
                <w:lang w:val="en-AU" w:eastAsia="pl-PL"/>
              </w:rPr>
              <w:t xml:space="preserve"> of types, grades, quality and storage of materials</w:t>
            </w:r>
          </w:p>
          <w:p w:rsidR="00476A42" w:rsidRPr="000469A7" w:rsidRDefault="0059110E" w:rsidP="009D0D67">
            <w:pPr>
              <w:widowControl w:val="0"/>
              <w:numPr>
                <w:ilvl w:val="0"/>
                <w:numId w:val="13"/>
              </w:numPr>
              <w:tabs>
                <w:tab w:val="left" w:pos="312"/>
              </w:tabs>
              <w:autoSpaceDE w:val="0"/>
              <w:autoSpaceDN w:val="0"/>
              <w:adjustRightInd w:val="0"/>
              <w:spacing w:after="0" w:line="240" w:lineRule="auto"/>
              <w:ind w:left="317" w:hanging="284"/>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additional design requirements in terms of execution of the works</w:t>
            </w:r>
          </w:p>
          <w:p w:rsidR="00476A42" w:rsidRPr="000469A7" w:rsidRDefault="0059110E" w:rsidP="009D0D67">
            <w:pPr>
              <w:widowControl w:val="0"/>
              <w:numPr>
                <w:ilvl w:val="0"/>
                <w:numId w:val="13"/>
              </w:numPr>
              <w:tabs>
                <w:tab w:val="left" w:pos="312"/>
              </w:tabs>
              <w:autoSpaceDE w:val="0"/>
              <w:autoSpaceDN w:val="0"/>
              <w:adjustRightInd w:val="0"/>
              <w:spacing w:after="0" w:line="240" w:lineRule="auto"/>
              <w:ind w:hanging="687"/>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design revision sheet </w:t>
            </w:r>
          </w:p>
          <w:p w:rsidR="00476A42" w:rsidRPr="000469A7" w:rsidRDefault="0059110E" w:rsidP="009D0D67">
            <w:pPr>
              <w:widowControl w:val="0"/>
              <w:numPr>
                <w:ilvl w:val="0"/>
                <w:numId w:val="13"/>
              </w:numPr>
              <w:tabs>
                <w:tab w:val="left" w:pos="312"/>
              </w:tabs>
              <w:autoSpaceDE w:val="0"/>
              <w:autoSpaceDN w:val="0"/>
              <w:adjustRightInd w:val="0"/>
              <w:spacing w:after="0" w:line="240" w:lineRule="auto"/>
              <w:ind w:hanging="687"/>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technical description with lining installation instructions </w:t>
            </w:r>
          </w:p>
          <w:p w:rsidR="00476A42" w:rsidRPr="000469A7" w:rsidRDefault="0059110E" w:rsidP="009D0D67">
            <w:pPr>
              <w:widowControl w:val="0"/>
              <w:numPr>
                <w:ilvl w:val="0"/>
                <w:numId w:val="13"/>
              </w:numPr>
              <w:tabs>
                <w:tab w:val="left" w:pos="312"/>
              </w:tabs>
              <w:autoSpaceDE w:val="0"/>
              <w:autoSpaceDN w:val="0"/>
              <w:adjustRightInd w:val="0"/>
              <w:spacing w:after="0" w:line="240" w:lineRule="auto"/>
              <w:ind w:hanging="687"/>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material datasheets </w:t>
            </w:r>
          </w:p>
          <w:p w:rsidR="00476A42" w:rsidRPr="000469A7" w:rsidRDefault="0059110E" w:rsidP="009D0D67">
            <w:pPr>
              <w:widowControl w:val="0"/>
              <w:numPr>
                <w:ilvl w:val="0"/>
                <w:numId w:val="13"/>
              </w:numPr>
              <w:tabs>
                <w:tab w:val="left" w:pos="312"/>
              </w:tabs>
              <w:autoSpaceDE w:val="0"/>
              <w:autoSpaceDN w:val="0"/>
              <w:adjustRightInd w:val="0"/>
              <w:spacing w:after="0" w:line="240" w:lineRule="auto"/>
              <w:ind w:hanging="687"/>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designer’s statement </w:t>
            </w:r>
          </w:p>
          <w:p w:rsidR="00476A42" w:rsidRPr="000469A7" w:rsidRDefault="0059110E" w:rsidP="009D0D67">
            <w:pPr>
              <w:numPr>
                <w:ilvl w:val="0"/>
                <w:numId w:val="13"/>
              </w:numPr>
              <w:tabs>
                <w:tab w:val="left" w:pos="302"/>
              </w:tabs>
              <w:autoSpaceDE w:val="0"/>
              <w:autoSpaceDN w:val="0"/>
              <w:adjustRightInd w:val="0"/>
              <w:spacing w:after="0" w:line="240" w:lineRule="auto"/>
              <w:ind w:hanging="687"/>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lastRenderedPageBreak/>
              <w:t>drying curve</w:t>
            </w:r>
          </w:p>
          <w:p w:rsidR="00476A42" w:rsidRPr="000469A7" w:rsidRDefault="0059110E" w:rsidP="009D0D67">
            <w:pPr>
              <w:numPr>
                <w:ilvl w:val="0"/>
                <w:numId w:val="13"/>
              </w:numPr>
              <w:tabs>
                <w:tab w:val="left" w:pos="302"/>
              </w:tabs>
              <w:autoSpaceDE w:val="0"/>
              <w:autoSpaceDN w:val="0"/>
              <w:adjustRightInd w:val="0"/>
              <w:spacing w:after="0" w:line="240" w:lineRule="auto"/>
              <w:ind w:hanging="687"/>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start-up manual with curve of successive firings and cooling  </w:t>
            </w:r>
            <w:r w:rsidR="00476A42" w:rsidRPr="000469A7">
              <w:rPr>
                <w:rFonts w:ascii="Arial Narrow" w:eastAsia="Times New Roman" w:hAnsi="Arial Narrow"/>
                <w:sz w:val="20"/>
                <w:szCs w:val="20"/>
                <w:lang w:val="en-AU" w:eastAsia="pl-PL"/>
              </w:rPr>
              <w:t xml:space="preserve">  </w:t>
            </w:r>
          </w:p>
          <w:p w:rsidR="00476A42" w:rsidRPr="000469A7" w:rsidRDefault="00E64F95" w:rsidP="009D0D67">
            <w:pPr>
              <w:numPr>
                <w:ilvl w:val="0"/>
                <w:numId w:val="13"/>
              </w:numPr>
              <w:tabs>
                <w:tab w:val="left" w:pos="302"/>
              </w:tabs>
              <w:autoSpaceDE w:val="0"/>
              <w:autoSpaceDN w:val="0"/>
              <w:adjustRightInd w:val="0"/>
              <w:spacing w:after="0" w:line="240" w:lineRule="auto"/>
              <w:ind w:left="317" w:hanging="284"/>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priced bill of quantities prepared </w:t>
            </w:r>
            <w:r w:rsidRPr="000469A7">
              <w:rPr>
                <w:rStyle w:val="FontStyle69"/>
                <w:sz w:val="20"/>
                <w:szCs w:val="20"/>
                <w:lang w:val="en-AU"/>
              </w:rPr>
              <w:t>in accordance with applicable regulations</w:t>
            </w:r>
            <w:r w:rsidR="00476A42" w:rsidRPr="000469A7">
              <w:rPr>
                <w:rFonts w:ascii="Arial Narrow" w:hAnsi="Arial Narrow"/>
                <w:sz w:val="20"/>
                <w:szCs w:val="20"/>
                <w:shd w:val="clear" w:color="auto" w:fill="FFFFFF"/>
                <w:lang w:val="en-AU"/>
              </w:rPr>
              <w:t>.</w:t>
            </w:r>
          </w:p>
          <w:p w:rsidR="00476A42" w:rsidRPr="000469A7" w:rsidRDefault="00476A42" w:rsidP="009D0D67">
            <w:pPr>
              <w:tabs>
                <w:tab w:val="left" w:pos="302"/>
              </w:tabs>
              <w:autoSpaceDE w:val="0"/>
              <w:autoSpaceDN w:val="0"/>
              <w:adjustRightInd w:val="0"/>
              <w:spacing w:after="0" w:line="240" w:lineRule="auto"/>
              <w:ind w:left="317"/>
              <w:jc w:val="both"/>
              <w:rPr>
                <w:rStyle w:val="FontStyle69"/>
                <w:rFonts w:eastAsia="Times New Roman" w:cs="Times New Roman"/>
                <w:sz w:val="20"/>
                <w:szCs w:val="20"/>
                <w:lang w:val="en-AU" w:eastAsia="pl-PL"/>
              </w:rPr>
            </w:pPr>
          </w:p>
          <w:p w:rsidR="00476A42" w:rsidRPr="000469A7" w:rsidRDefault="00476A42" w:rsidP="009D0D67">
            <w:pPr>
              <w:pStyle w:val="Bezodstpw"/>
              <w:jc w:val="both"/>
              <w:rPr>
                <w:rStyle w:val="FontStyle69"/>
                <w:sz w:val="20"/>
                <w:szCs w:val="20"/>
                <w:lang w:val="en-AU"/>
              </w:rPr>
            </w:pPr>
          </w:p>
          <w:p w:rsidR="002C7970" w:rsidRPr="000469A7" w:rsidRDefault="002C7970" w:rsidP="009D0D67">
            <w:pPr>
              <w:shd w:val="clear" w:color="auto" w:fill="FFFFFF"/>
              <w:spacing w:after="0" w:line="240" w:lineRule="auto"/>
              <w:outlineLvl w:val="0"/>
              <w:rPr>
                <w:rFonts w:ascii="Arial Narrow" w:eastAsia="Times New Roman" w:hAnsi="Arial Narrow" w:cs="Arial"/>
                <w:b/>
                <w:bCs/>
                <w:kern w:val="36"/>
                <w:sz w:val="20"/>
                <w:szCs w:val="20"/>
                <w:lang w:val="en-AU" w:eastAsia="pl-PL"/>
              </w:rPr>
            </w:pPr>
          </w:p>
          <w:p w:rsidR="002C7970" w:rsidRPr="000469A7" w:rsidRDefault="002C7970" w:rsidP="009D0D67">
            <w:pPr>
              <w:shd w:val="clear" w:color="auto" w:fill="FFFFFF"/>
              <w:spacing w:after="0" w:line="240" w:lineRule="auto"/>
              <w:outlineLvl w:val="0"/>
              <w:rPr>
                <w:rFonts w:ascii="Arial Narrow" w:eastAsia="Times New Roman" w:hAnsi="Arial Narrow" w:cs="Arial"/>
                <w:b/>
                <w:bCs/>
                <w:kern w:val="36"/>
                <w:sz w:val="20"/>
                <w:szCs w:val="20"/>
                <w:lang w:val="en-AU" w:eastAsia="pl-PL"/>
              </w:rPr>
            </w:pPr>
          </w:p>
          <w:p w:rsidR="0091208B" w:rsidRPr="000469A7" w:rsidRDefault="0091208B" w:rsidP="009D0D67">
            <w:pPr>
              <w:shd w:val="clear" w:color="auto" w:fill="FFFFFF"/>
              <w:spacing w:after="0" w:line="240" w:lineRule="auto"/>
              <w:outlineLvl w:val="0"/>
              <w:rPr>
                <w:rFonts w:ascii="Arial Narrow" w:eastAsia="Times New Roman" w:hAnsi="Arial Narrow" w:cs="Arial"/>
                <w:b/>
                <w:bCs/>
                <w:kern w:val="36"/>
                <w:sz w:val="20"/>
                <w:szCs w:val="20"/>
                <w:lang w:val="en-AU" w:eastAsia="pl-PL"/>
              </w:rPr>
            </w:pPr>
          </w:p>
          <w:p w:rsidR="000469A7" w:rsidRPr="000469A7" w:rsidRDefault="000469A7" w:rsidP="000469A7">
            <w:pPr>
              <w:shd w:val="clear" w:color="auto" w:fill="FFFFFF"/>
              <w:spacing w:before="100" w:after="0" w:line="240" w:lineRule="auto"/>
              <w:outlineLvl w:val="0"/>
              <w:rPr>
                <w:rFonts w:ascii="Arial Narrow" w:eastAsia="Times New Roman" w:hAnsi="Arial Narrow" w:cs="Arial"/>
                <w:b/>
                <w:bCs/>
                <w:kern w:val="36"/>
                <w:sz w:val="20"/>
                <w:szCs w:val="20"/>
                <w:lang w:val="en-AU" w:eastAsia="pl-PL"/>
              </w:rPr>
            </w:pPr>
          </w:p>
          <w:p w:rsidR="0091208B" w:rsidRPr="000469A7" w:rsidRDefault="0091208B" w:rsidP="009D0D67">
            <w:pPr>
              <w:shd w:val="clear" w:color="auto" w:fill="FFFFFF"/>
              <w:spacing w:after="0" w:line="240" w:lineRule="auto"/>
              <w:outlineLvl w:val="0"/>
              <w:rPr>
                <w:rFonts w:ascii="Arial Narrow" w:eastAsia="Times New Roman" w:hAnsi="Arial Narrow" w:cs="Arial"/>
                <w:b/>
                <w:bCs/>
                <w:kern w:val="36"/>
                <w:sz w:val="20"/>
                <w:szCs w:val="20"/>
                <w:lang w:val="en-AU" w:eastAsia="pl-PL"/>
              </w:rPr>
            </w:pPr>
          </w:p>
          <w:p w:rsidR="0091208B" w:rsidRPr="000469A7" w:rsidRDefault="0091208B" w:rsidP="009D0D67">
            <w:pPr>
              <w:shd w:val="clear" w:color="auto" w:fill="FFFFFF"/>
              <w:spacing w:after="0" w:line="240" w:lineRule="auto"/>
              <w:outlineLvl w:val="0"/>
              <w:rPr>
                <w:rFonts w:ascii="Arial Narrow" w:eastAsia="Times New Roman" w:hAnsi="Arial Narrow" w:cs="Arial"/>
                <w:b/>
                <w:bCs/>
                <w:kern w:val="36"/>
                <w:sz w:val="20"/>
                <w:szCs w:val="20"/>
                <w:lang w:val="en-AU" w:eastAsia="pl-PL"/>
              </w:rPr>
            </w:pPr>
          </w:p>
          <w:p w:rsidR="00214A1E" w:rsidRPr="000469A7" w:rsidRDefault="00214A1E" w:rsidP="009D0D67">
            <w:pPr>
              <w:shd w:val="clear" w:color="auto" w:fill="FFFFFF"/>
              <w:spacing w:after="0" w:line="240" w:lineRule="auto"/>
              <w:outlineLvl w:val="0"/>
              <w:rPr>
                <w:rFonts w:ascii="Arial Narrow" w:eastAsia="Times New Roman" w:hAnsi="Arial Narrow" w:cs="Arial"/>
                <w:b/>
                <w:bCs/>
                <w:kern w:val="36"/>
                <w:sz w:val="20"/>
                <w:szCs w:val="20"/>
                <w:lang w:val="en-AU" w:eastAsia="pl-PL"/>
              </w:rPr>
            </w:pPr>
          </w:p>
          <w:p w:rsidR="00E64F95" w:rsidRPr="000469A7" w:rsidRDefault="00E64F95" w:rsidP="009D0D67">
            <w:pPr>
              <w:pStyle w:val="Bezodstpw"/>
              <w:rPr>
                <w:rFonts w:ascii="Arial Narrow" w:eastAsia="Times New Roman" w:hAnsi="Arial Narrow"/>
                <w:b/>
                <w:sz w:val="20"/>
                <w:szCs w:val="20"/>
                <w:lang w:val="en-AU" w:eastAsia="pl-PL"/>
              </w:rPr>
            </w:pPr>
            <w:r w:rsidRPr="000469A7">
              <w:rPr>
                <w:rFonts w:ascii="Arial Narrow" w:eastAsia="Times New Roman" w:hAnsi="Arial Narrow"/>
                <w:b/>
                <w:sz w:val="20"/>
                <w:szCs w:val="20"/>
                <w:lang w:val="en-AU" w:eastAsia="pl-PL"/>
              </w:rPr>
              <w:t xml:space="preserve">4.2 Guidelines for as-built documentation </w:t>
            </w:r>
          </w:p>
          <w:p w:rsidR="00E64F95" w:rsidRPr="000469A7" w:rsidRDefault="00E64F95" w:rsidP="009D0D67">
            <w:pPr>
              <w:pStyle w:val="Bezodstpw"/>
              <w:rPr>
                <w:rFonts w:ascii="Arial Narrow" w:eastAsia="Times New Roman" w:hAnsi="Arial Narrow"/>
                <w:sz w:val="20"/>
                <w:szCs w:val="20"/>
                <w:lang w:val="en-AU" w:eastAsia="pl-PL"/>
              </w:rPr>
            </w:pPr>
          </w:p>
          <w:p w:rsidR="00E64F95" w:rsidRPr="000469A7" w:rsidRDefault="00E64F95" w:rsidP="009D0D67">
            <w:pPr>
              <w:pStyle w:val="Bezodstpw"/>
              <w:rPr>
                <w:rFonts w:ascii="Arial Narrow" w:eastAsia="Times New Roman" w:hAnsi="Arial Narrow"/>
                <w:sz w:val="20"/>
                <w:szCs w:val="20"/>
                <w:lang w:val="en-AU" w:eastAsia="pl-PL"/>
              </w:rPr>
            </w:pPr>
          </w:p>
          <w:p w:rsidR="00E64F95" w:rsidRPr="000469A7" w:rsidRDefault="00E64F95" w:rsidP="009D0D67">
            <w:pPr>
              <w:pStyle w:val="Bezodstpw"/>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The as-built documentation shall comprise the following parts:</w:t>
            </w:r>
          </w:p>
          <w:p w:rsidR="00E64F95" w:rsidRPr="000469A7" w:rsidRDefault="00E64F95" w:rsidP="009D0D67">
            <w:pPr>
              <w:pStyle w:val="Bezodstpw"/>
              <w:numPr>
                <w:ilvl w:val="0"/>
                <w:numId w:val="41"/>
              </w:numPr>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quality documentation </w:t>
            </w:r>
          </w:p>
          <w:p w:rsidR="00085535" w:rsidRPr="000469A7" w:rsidRDefault="00E64F95" w:rsidP="009D0D67">
            <w:pPr>
              <w:pStyle w:val="Bezodstpw"/>
              <w:numPr>
                <w:ilvl w:val="0"/>
                <w:numId w:val="41"/>
              </w:numPr>
              <w:ind w:left="357" w:hanging="357"/>
              <w:rPr>
                <w:rStyle w:val="FontStyle69"/>
                <w:rFonts w:ascii="Calibri" w:eastAsia="Times New Roman" w:hAnsi="Calibri" w:cs="Times New Roman"/>
                <w:sz w:val="22"/>
                <w:szCs w:val="22"/>
                <w:lang w:eastAsia="pl-PL"/>
              </w:rPr>
            </w:pPr>
            <w:r w:rsidRPr="000469A7">
              <w:rPr>
                <w:rFonts w:ascii="Arial Narrow" w:eastAsia="Times New Roman" w:hAnsi="Arial Narrow"/>
                <w:sz w:val="20"/>
                <w:szCs w:val="20"/>
                <w:lang w:val="en-AU" w:eastAsia="pl-PL"/>
              </w:rPr>
              <w:t>RED COPY documentation</w:t>
            </w:r>
          </w:p>
          <w:p w:rsidR="00E64F95" w:rsidRPr="000469A7" w:rsidRDefault="00E64F95" w:rsidP="009D0D67">
            <w:pPr>
              <w:pStyle w:val="Bezodstpw"/>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4.2.1 The quality documentation shall include:</w:t>
            </w:r>
          </w:p>
          <w:p w:rsidR="00E64F95" w:rsidRPr="000469A7" w:rsidRDefault="00E64F95" w:rsidP="009D0D67">
            <w:pPr>
              <w:pStyle w:val="Bezodstpw"/>
              <w:numPr>
                <w:ilvl w:val="0"/>
                <w:numId w:val="42"/>
              </w:numPr>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title page</w:t>
            </w:r>
          </w:p>
          <w:p w:rsidR="00E64F95" w:rsidRPr="000469A7" w:rsidRDefault="00E64F95" w:rsidP="009D0D67">
            <w:pPr>
              <w:pStyle w:val="Bezodstpw"/>
              <w:numPr>
                <w:ilvl w:val="0"/>
                <w:numId w:val="42"/>
              </w:numPr>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table of contents</w:t>
            </w:r>
          </w:p>
          <w:p w:rsidR="00E64F95" w:rsidRPr="000469A7" w:rsidRDefault="00E64F95" w:rsidP="009D0D67">
            <w:pPr>
              <w:pStyle w:val="Bezodstpw"/>
              <w:numPr>
                <w:ilvl w:val="0"/>
                <w:numId w:val="42"/>
              </w:numPr>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declaration of site manager/ works manager</w:t>
            </w:r>
          </w:p>
          <w:p w:rsidR="00E64F95" w:rsidRPr="000469A7" w:rsidRDefault="00E64F95" w:rsidP="009D0D67">
            <w:pPr>
              <w:pStyle w:val="Bezodstpw"/>
              <w:numPr>
                <w:ilvl w:val="0"/>
                <w:numId w:val="42"/>
              </w:numPr>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manager’s construction licence </w:t>
            </w:r>
          </w:p>
          <w:p w:rsidR="00E64F95" w:rsidRPr="000469A7" w:rsidRDefault="00E64F95" w:rsidP="009D0D67">
            <w:pPr>
              <w:pStyle w:val="Bezodstpw"/>
              <w:numPr>
                <w:ilvl w:val="0"/>
                <w:numId w:val="42"/>
              </w:numPr>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certificate of membership in Professional Association </w:t>
            </w:r>
          </w:p>
          <w:p w:rsidR="00E64F95" w:rsidRPr="000469A7" w:rsidRDefault="00E64F95" w:rsidP="009D0D67">
            <w:pPr>
              <w:pStyle w:val="Bezodstpw"/>
              <w:numPr>
                <w:ilvl w:val="0"/>
                <w:numId w:val="42"/>
              </w:numPr>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signed certificates of partial and final acceptance (including the punch list)</w:t>
            </w:r>
          </w:p>
          <w:p w:rsidR="00E64F95" w:rsidRPr="000469A7" w:rsidRDefault="00E64F95" w:rsidP="009D0D67">
            <w:pPr>
              <w:pStyle w:val="Bezodstpw"/>
              <w:numPr>
                <w:ilvl w:val="0"/>
                <w:numId w:val="42"/>
              </w:numPr>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inspection and test plans,  </w:t>
            </w:r>
          </w:p>
          <w:p w:rsidR="00E64F95" w:rsidRPr="000469A7" w:rsidRDefault="00E64F95" w:rsidP="009D0D67">
            <w:pPr>
              <w:pStyle w:val="Bezodstpw"/>
              <w:numPr>
                <w:ilvl w:val="0"/>
                <w:numId w:val="42"/>
              </w:numPr>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documents pertaining to installed materials: certificates, declaration of properties, technical datasheets</w:t>
            </w:r>
          </w:p>
          <w:p w:rsidR="002569EC" w:rsidRPr="000469A7" w:rsidRDefault="00E64F95" w:rsidP="009D0D67">
            <w:pPr>
              <w:pStyle w:val="Bezodstpw"/>
              <w:numPr>
                <w:ilvl w:val="0"/>
                <w:numId w:val="42"/>
              </w:numPr>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operation manuals </w:t>
            </w:r>
          </w:p>
          <w:p w:rsidR="00E64F95" w:rsidRPr="000469A7" w:rsidRDefault="002569EC" w:rsidP="009D0D67">
            <w:pPr>
              <w:pStyle w:val="Bezodstpw"/>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Documents which are not originals shall be stamped “for conformity with original” and signed by the site manager or works manager</w:t>
            </w:r>
            <w:r w:rsidR="00E64F95" w:rsidRPr="000469A7">
              <w:rPr>
                <w:rFonts w:ascii="Arial Narrow" w:eastAsia="Times New Roman" w:hAnsi="Arial Narrow"/>
                <w:sz w:val="20"/>
                <w:szCs w:val="20"/>
                <w:lang w:val="en-AU" w:eastAsia="pl-PL"/>
              </w:rPr>
              <w:t xml:space="preserve"> </w:t>
            </w:r>
          </w:p>
          <w:p w:rsidR="00E64F95" w:rsidRDefault="00E64F95" w:rsidP="009D0D67">
            <w:pPr>
              <w:pStyle w:val="Bezodstpw"/>
              <w:rPr>
                <w:rFonts w:ascii="Arial Narrow" w:eastAsia="Times New Roman" w:hAnsi="Arial Narrow"/>
                <w:sz w:val="20"/>
                <w:szCs w:val="20"/>
                <w:lang w:val="en-AU" w:eastAsia="pl-PL"/>
              </w:rPr>
            </w:pPr>
          </w:p>
          <w:p w:rsidR="000469A7" w:rsidRPr="000469A7" w:rsidRDefault="000469A7" w:rsidP="009D0D67">
            <w:pPr>
              <w:pStyle w:val="Bezodstpw"/>
              <w:rPr>
                <w:rFonts w:ascii="Arial Narrow" w:eastAsia="Times New Roman" w:hAnsi="Arial Narrow"/>
                <w:sz w:val="20"/>
                <w:szCs w:val="20"/>
                <w:lang w:val="en-AU" w:eastAsia="pl-PL"/>
              </w:rPr>
            </w:pPr>
          </w:p>
          <w:p w:rsidR="00E64F95" w:rsidRPr="000469A7" w:rsidRDefault="00E64F95" w:rsidP="009D0D67">
            <w:pPr>
              <w:pStyle w:val="Bezodstpw"/>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4.2.2 RED COPY is final version (last revision) of detailed design with changes made during the execution of the works marked in red. Each document in the RED COPY documentation shall be stamped  </w:t>
            </w:r>
            <w:r w:rsidRPr="000469A7">
              <w:rPr>
                <w:rFonts w:ascii="Arial Narrow" w:hAnsi="Arial Narrow"/>
                <w:b/>
                <w:color w:val="FF0000"/>
                <w:sz w:val="20"/>
                <w:szCs w:val="20"/>
                <w:lang w:val="en-AU"/>
              </w:rPr>
              <w:t>“RED COPY”</w:t>
            </w:r>
            <w:r w:rsidRPr="000469A7">
              <w:rPr>
                <w:rFonts w:ascii="Arial Narrow" w:hAnsi="Arial Narrow"/>
                <w:b/>
                <w:sz w:val="20"/>
                <w:szCs w:val="20"/>
                <w:lang w:val="en-AU"/>
              </w:rPr>
              <w:t xml:space="preserve"> </w:t>
            </w:r>
            <w:r w:rsidRPr="000469A7">
              <w:rPr>
                <w:rFonts w:ascii="Arial Narrow" w:eastAsia="Times New Roman" w:hAnsi="Arial Narrow"/>
                <w:sz w:val="20"/>
                <w:szCs w:val="20"/>
                <w:lang w:val="en-AU" w:eastAsia="pl-PL"/>
              </w:rPr>
              <w:t>and signed by the site manager or works manager. The RED COPY documentation shall include the site manager’s statement about the changes made with the list of drawings on which the changes were made.</w:t>
            </w:r>
          </w:p>
          <w:p w:rsidR="00E64F95" w:rsidRPr="000469A7" w:rsidRDefault="00E64F95" w:rsidP="009D0D67">
            <w:pPr>
              <w:pStyle w:val="Bezodstpw"/>
              <w:rPr>
                <w:rFonts w:ascii="Arial Narrow" w:eastAsia="Times New Roman" w:hAnsi="Arial Narrow"/>
                <w:sz w:val="20"/>
                <w:szCs w:val="20"/>
                <w:lang w:val="en-AU" w:eastAsia="pl-PL"/>
              </w:rPr>
            </w:pPr>
          </w:p>
          <w:p w:rsidR="003F39EF" w:rsidRDefault="003F39EF" w:rsidP="009D0D67">
            <w:pPr>
              <w:pStyle w:val="Bezodstpw"/>
              <w:rPr>
                <w:rFonts w:ascii="Arial Narrow" w:hAnsi="Arial Narrow"/>
                <w:sz w:val="20"/>
                <w:szCs w:val="20"/>
                <w:lang w:val="en-AU"/>
              </w:rPr>
            </w:pPr>
          </w:p>
          <w:p w:rsidR="0083652E" w:rsidRDefault="0083652E" w:rsidP="009D0D67">
            <w:pPr>
              <w:pStyle w:val="Bezodstpw"/>
              <w:rPr>
                <w:rFonts w:ascii="Arial Narrow" w:hAnsi="Arial Narrow"/>
                <w:sz w:val="20"/>
                <w:szCs w:val="20"/>
                <w:lang w:val="en-AU"/>
              </w:rPr>
            </w:pPr>
          </w:p>
          <w:p w:rsidR="0083652E" w:rsidRDefault="0083652E" w:rsidP="009D0D67">
            <w:pPr>
              <w:pStyle w:val="Bezodstpw"/>
              <w:rPr>
                <w:rFonts w:ascii="Arial Narrow" w:hAnsi="Arial Narrow"/>
                <w:sz w:val="20"/>
                <w:szCs w:val="20"/>
                <w:lang w:val="en-AU"/>
              </w:rPr>
            </w:pPr>
          </w:p>
          <w:p w:rsidR="0083652E" w:rsidRPr="000469A7" w:rsidRDefault="0083652E" w:rsidP="009D0D67">
            <w:pPr>
              <w:pStyle w:val="Bezodstpw"/>
              <w:rPr>
                <w:rFonts w:ascii="Arial Narrow" w:hAnsi="Arial Narrow"/>
                <w:sz w:val="20"/>
                <w:szCs w:val="20"/>
                <w:lang w:val="en-AU"/>
              </w:rPr>
            </w:pPr>
          </w:p>
          <w:p w:rsidR="00085535" w:rsidRPr="000469A7" w:rsidRDefault="00085535" w:rsidP="009D0D67">
            <w:pPr>
              <w:pStyle w:val="Bezodstpw"/>
              <w:rPr>
                <w:rFonts w:ascii="Arial Narrow" w:hAnsi="Arial Narrow"/>
                <w:sz w:val="20"/>
                <w:szCs w:val="20"/>
                <w:lang w:val="en-AU"/>
              </w:rPr>
            </w:pPr>
          </w:p>
          <w:p w:rsidR="002569EC" w:rsidRPr="000469A7" w:rsidRDefault="002569EC" w:rsidP="009D0D67">
            <w:pPr>
              <w:pStyle w:val="Bezodstpw"/>
              <w:rPr>
                <w:rFonts w:ascii="Arial Narrow" w:eastAsia="Times New Roman" w:hAnsi="Arial Narrow"/>
                <w:b/>
                <w:sz w:val="20"/>
                <w:szCs w:val="20"/>
                <w:lang w:val="en-AU" w:eastAsia="pl-PL"/>
              </w:rPr>
            </w:pPr>
            <w:r w:rsidRPr="000469A7">
              <w:rPr>
                <w:rFonts w:ascii="Arial Narrow" w:eastAsia="Times New Roman" w:hAnsi="Arial Narrow"/>
                <w:b/>
                <w:sz w:val="20"/>
                <w:szCs w:val="20"/>
                <w:lang w:val="en-AU" w:eastAsia="pl-PL"/>
              </w:rPr>
              <w:lastRenderedPageBreak/>
              <w:t xml:space="preserve">4.3 General requirements for submitting design/ as-built documentation to the Employer </w:t>
            </w:r>
          </w:p>
          <w:p w:rsidR="002569EC" w:rsidRPr="000469A7" w:rsidRDefault="002569EC" w:rsidP="009D0D67">
            <w:pPr>
              <w:pStyle w:val="Bezodstpw"/>
              <w:rPr>
                <w:rFonts w:ascii="Arial Narrow" w:eastAsia="Times New Roman" w:hAnsi="Arial Narrow"/>
                <w:sz w:val="20"/>
                <w:szCs w:val="20"/>
                <w:lang w:val="en-AU" w:eastAsia="pl-PL"/>
              </w:rPr>
            </w:pPr>
          </w:p>
          <w:p w:rsidR="002569EC" w:rsidRPr="000469A7" w:rsidRDefault="002569EC" w:rsidP="009D0D67">
            <w:pPr>
              <w:pStyle w:val="Bezodstpw"/>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 xml:space="preserve">The complete (final) design/ as-built documentation shall be submitted in 6 sets of hardcopies placed in suitably described binders. A version on a CD shall accompany each set of documentation. </w:t>
            </w:r>
          </w:p>
          <w:p w:rsidR="002569EC" w:rsidRPr="000469A7" w:rsidRDefault="002569EC" w:rsidP="009D0D67">
            <w:pPr>
              <w:pStyle w:val="Bezodstpw"/>
              <w:rPr>
                <w:rFonts w:ascii="Arial Narrow" w:eastAsia="Times New Roman" w:hAnsi="Arial Narrow"/>
                <w:sz w:val="20"/>
                <w:szCs w:val="20"/>
                <w:lang w:val="en-AU" w:eastAsia="pl-PL"/>
              </w:rPr>
            </w:pPr>
          </w:p>
          <w:p w:rsidR="002569EC" w:rsidRPr="000469A7" w:rsidRDefault="002569EC" w:rsidP="009D0D67">
            <w:pPr>
              <w:pStyle w:val="Bezodstpw"/>
              <w:rPr>
                <w:rFonts w:ascii="Arial Narrow" w:eastAsia="Times New Roman" w:hAnsi="Arial Narrow"/>
                <w:sz w:val="20"/>
                <w:szCs w:val="20"/>
                <w:lang w:val="en-AU" w:eastAsia="pl-PL"/>
              </w:rPr>
            </w:pPr>
            <w:r w:rsidRPr="000469A7">
              <w:rPr>
                <w:rStyle w:val="FontStyle69"/>
                <w:sz w:val="20"/>
                <w:szCs w:val="20"/>
                <w:lang w:val="en-AU"/>
              </w:rPr>
              <w:t>The electronic format of the descriptive part of documentation shall be Microsoft Office. The obligatory format for graphical part is *.dwg of ACAD (DWG) along with *.pdf files. P</w:t>
            </w:r>
            <w:r w:rsidRPr="000469A7">
              <w:rPr>
                <w:rFonts w:ascii="Arial Narrow" w:eastAsia="Times New Roman" w:hAnsi="Arial Narrow"/>
                <w:sz w:val="20"/>
                <w:szCs w:val="20"/>
                <w:lang w:val="en-AU" w:eastAsia="pl-PL"/>
              </w:rPr>
              <w:t xml:space="preserve">riced bills of quantities shall be saved in the </w:t>
            </w:r>
            <w:r w:rsidRPr="000469A7">
              <w:rPr>
                <w:rStyle w:val="FontStyle69"/>
                <w:sz w:val="20"/>
                <w:szCs w:val="20"/>
                <w:lang w:val="en-AU"/>
              </w:rPr>
              <w:t>*ath  and *pdf formats.</w:t>
            </w:r>
          </w:p>
          <w:p w:rsidR="002569EC" w:rsidRPr="000469A7" w:rsidRDefault="002569EC" w:rsidP="009D0D67">
            <w:pPr>
              <w:pStyle w:val="Bezodstpw"/>
              <w:rPr>
                <w:rFonts w:ascii="Arial Narrow" w:eastAsia="Times New Roman" w:hAnsi="Arial Narrow"/>
                <w:sz w:val="20"/>
                <w:szCs w:val="20"/>
                <w:lang w:val="en-AU" w:eastAsia="pl-PL"/>
              </w:rPr>
            </w:pPr>
          </w:p>
          <w:p w:rsidR="00AE7DBB" w:rsidRPr="000469A7" w:rsidRDefault="00AE7DBB" w:rsidP="009D0D67">
            <w:pPr>
              <w:pStyle w:val="Bezodstpw"/>
              <w:rPr>
                <w:rFonts w:ascii="Arial Narrow" w:eastAsia="Times New Roman" w:hAnsi="Arial Narrow"/>
                <w:sz w:val="20"/>
                <w:szCs w:val="20"/>
                <w:lang w:val="en-AU" w:eastAsia="pl-PL"/>
              </w:rPr>
            </w:pPr>
            <w:r w:rsidRPr="000469A7">
              <w:rPr>
                <w:rFonts w:ascii="Arial Narrow" w:eastAsia="Times New Roman" w:hAnsi="Arial Narrow"/>
                <w:sz w:val="20"/>
                <w:szCs w:val="20"/>
                <w:lang w:val="en-AU" w:eastAsia="pl-PL"/>
              </w:rPr>
              <w:t>The contractor should place the complete documentation in the ARCHEO system.</w:t>
            </w: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3F39EF" w:rsidRPr="000469A7" w:rsidRDefault="003F39EF" w:rsidP="009D0D67">
            <w:pPr>
              <w:pStyle w:val="Bezodstpw"/>
              <w:rPr>
                <w:rFonts w:ascii="Arial Narrow" w:hAnsi="Arial Narrow"/>
                <w:sz w:val="20"/>
                <w:szCs w:val="20"/>
                <w:lang w:val="en-AU"/>
              </w:rPr>
            </w:pPr>
          </w:p>
          <w:p w:rsidR="00214A1E" w:rsidRPr="000469A7" w:rsidRDefault="00214A1E" w:rsidP="009D0D67">
            <w:pPr>
              <w:pStyle w:val="Bezodstpw"/>
              <w:rPr>
                <w:rFonts w:ascii="Arial Narrow" w:hAnsi="Arial Narrow"/>
                <w:sz w:val="20"/>
                <w:szCs w:val="20"/>
                <w:lang w:val="en-AU"/>
              </w:rPr>
            </w:pPr>
          </w:p>
          <w:p w:rsidR="00400999" w:rsidRPr="000469A7" w:rsidRDefault="00400999" w:rsidP="009D0D67">
            <w:pPr>
              <w:spacing w:after="0" w:line="240" w:lineRule="auto"/>
              <w:ind w:left="142" w:hanging="142"/>
              <w:rPr>
                <w:rFonts w:ascii="Arial Narrow" w:eastAsia="Times New Roman" w:hAnsi="Arial Narrow"/>
                <w:b/>
                <w:sz w:val="20"/>
                <w:szCs w:val="20"/>
                <w:lang w:val="en-AU" w:eastAsia="pl-PL"/>
              </w:rPr>
            </w:pPr>
            <w:r w:rsidRPr="000469A7">
              <w:rPr>
                <w:rFonts w:ascii="Arial Narrow" w:eastAsia="Times New Roman" w:hAnsi="Arial Narrow"/>
                <w:b/>
                <w:sz w:val="20"/>
                <w:szCs w:val="20"/>
                <w:lang w:val="en-AU" w:eastAsia="pl-PL"/>
              </w:rPr>
              <w:lastRenderedPageBreak/>
              <w:t xml:space="preserve">5.  APPLICABLE STANDARDS AND LAWS </w:t>
            </w:r>
          </w:p>
          <w:p w:rsidR="00085535" w:rsidRPr="000469A7" w:rsidRDefault="00085535" w:rsidP="009D0D67">
            <w:pPr>
              <w:spacing w:after="0" w:line="240" w:lineRule="auto"/>
              <w:ind w:left="142" w:hanging="142"/>
              <w:rPr>
                <w:rFonts w:ascii="Arial Narrow" w:eastAsia="Times New Roman" w:hAnsi="Arial Narrow"/>
                <w:b/>
                <w:sz w:val="20"/>
                <w:szCs w:val="20"/>
                <w:lang w:val="en-AU" w:eastAsia="pl-PL"/>
              </w:rPr>
            </w:pPr>
          </w:p>
          <w:p w:rsidR="00400999" w:rsidRPr="000469A7" w:rsidRDefault="00400999" w:rsidP="009D0D67">
            <w:pPr>
              <w:pStyle w:val="Default"/>
              <w:numPr>
                <w:ilvl w:val="0"/>
                <w:numId w:val="2"/>
              </w:numPr>
              <w:ind w:left="459" w:hanging="426"/>
              <w:rPr>
                <w:rFonts w:ascii="Arial Narrow" w:hAnsi="Arial Narrow"/>
                <w:color w:val="auto"/>
                <w:sz w:val="20"/>
                <w:szCs w:val="20"/>
                <w:lang w:val="en-AU"/>
              </w:rPr>
            </w:pPr>
            <w:r w:rsidRPr="000469A7">
              <w:rPr>
                <w:rFonts w:ascii="Arial Narrow" w:hAnsi="Arial Narrow"/>
                <w:color w:val="auto"/>
                <w:sz w:val="20"/>
                <w:szCs w:val="20"/>
                <w:shd w:val="clear" w:color="auto" w:fill="FFFFFF"/>
                <w:lang w:val="en-AU"/>
              </w:rPr>
              <w:t xml:space="preserve">Construction Act of 7 July 1994  </w:t>
            </w:r>
          </w:p>
          <w:p w:rsidR="00400999" w:rsidRPr="000469A7" w:rsidRDefault="00400999" w:rsidP="009D0D67">
            <w:pPr>
              <w:pStyle w:val="Default"/>
              <w:ind w:left="459" w:hanging="426"/>
              <w:rPr>
                <w:rFonts w:ascii="Arial Narrow" w:hAnsi="Arial Narrow"/>
                <w:color w:val="auto"/>
                <w:sz w:val="20"/>
                <w:szCs w:val="20"/>
                <w:lang w:val="en-AU"/>
              </w:rPr>
            </w:pPr>
          </w:p>
          <w:p w:rsidR="00400999" w:rsidRPr="000469A7" w:rsidRDefault="00400999" w:rsidP="009D0D67">
            <w:pPr>
              <w:pStyle w:val="Default"/>
              <w:numPr>
                <w:ilvl w:val="0"/>
                <w:numId w:val="2"/>
              </w:numPr>
              <w:ind w:left="459" w:hanging="426"/>
              <w:rPr>
                <w:rFonts w:ascii="Arial Narrow" w:hAnsi="Arial Narrow"/>
                <w:color w:val="auto"/>
                <w:sz w:val="20"/>
                <w:szCs w:val="20"/>
                <w:lang w:val="en-AU"/>
              </w:rPr>
            </w:pPr>
            <w:r w:rsidRPr="000469A7">
              <w:rPr>
                <w:rFonts w:ascii="Arial Narrow" w:hAnsi="Arial Narrow"/>
                <w:color w:val="auto"/>
                <w:sz w:val="20"/>
                <w:szCs w:val="20"/>
                <w:shd w:val="clear" w:color="auto" w:fill="FFFFFF"/>
                <w:lang w:val="en-AU"/>
              </w:rPr>
              <w:t xml:space="preserve">Construction Products Act of 16 April </w:t>
            </w:r>
            <w:r w:rsidRPr="000469A7">
              <w:rPr>
                <w:rFonts w:ascii="Arial Narrow" w:hAnsi="Arial Narrow"/>
                <w:color w:val="auto"/>
                <w:sz w:val="20"/>
                <w:szCs w:val="20"/>
                <w:lang w:val="en-AU"/>
              </w:rPr>
              <w:t xml:space="preserve">2004 </w:t>
            </w:r>
            <w:r w:rsidRPr="000469A7">
              <w:rPr>
                <w:rFonts w:ascii="Arial Narrow" w:hAnsi="Arial Narrow"/>
                <w:color w:val="auto"/>
                <w:sz w:val="20"/>
                <w:szCs w:val="20"/>
                <w:lang w:val="en-AU"/>
              </w:rPr>
              <w:br/>
            </w:r>
          </w:p>
          <w:p w:rsidR="001D1950" w:rsidRPr="000469A7" w:rsidRDefault="00AE7DBB" w:rsidP="009D0D67">
            <w:pPr>
              <w:numPr>
                <w:ilvl w:val="0"/>
                <w:numId w:val="2"/>
              </w:numPr>
              <w:spacing w:after="0" w:line="240" w:lineRule="auto"/>
              <w:ind w:left="465" w:hanging="425"/>
              <w:rPr>
                <w:rFonts w:ascii="Arial Narrow" w:hAnsi="Arial Narrow" w:cs="TimesNewRoman,Bold"/>
                <w:bCs/>
                <w:sz w:val="20"/>
                <w:szCs w:val="20"/>
                <w:lang w:val="en-AU" w:eastAsia="pl-PL"/>
              </w:rPr>
            </w:pPr>
            <w:r w:rsidRPr="000469A7">
              <w:rPr>
                <w:rFonts w:ascii="Arial Narrow" w:hAnsi="Arial Narrow" w:cs="TimesNewRoman,Bold"/>
                <w:bCs/>
                <w:sz w:val="20"/>
                <w:szCs w:val="20"/>
                <w:lang w:val="en-AU" w:eastAsia="pl-PL"/>
              </w:rPr>
              <w:t>Regulation of the Minister of Infrastructure and Construction of November 17, 2016 on the method of declaring the performance of construction products and the method of marking them with a construction mark</w:t>
            </w:r>
          </w:p>
          <w:p w:rsidR="009D0D67" w:rsidRPr="000469A7" w:rsidRDefault="009D0D67" w:rsidP="009D0D67">
            <w:pPr>
              <w:spacing w:after="0" w:line="240" w:lineRule="auto"/>
              <w:ind w:left="465"/>
              <w:rPr>
                <w:rFonts w:ascii="Arial Narrow" w:hAnsi="Arial Narrow" w:cs="TimesNewRoman,Bold"/>
                <w:bCs/>
                <w:sz w:val="20"/>
                <w:szCs w:val="20"/>
                <w:lang w:val="en-AU" w:eastAsia="pl-PL"/>
              </w:rPr>
            </w:pPr>
          </w:p>
          <w:p w:rsidR="002A2297" w:rsidRPr="000469A7" w:rsidRDefault="002A2297" w:rsidP="009D0D67">
            <w:pPr>
              <w:numPr>
                <w:ilvl w:val="0"/>
                <w:numId w:val="2"/>
              </w:numPr>
              <w:autoSpaceDE w:val="0"/>
              <w:autoSpaceDN w:val="0"/>
              <w:adjustRightInd w:val="0"/>
              <w:spacing w:after="0" w:line="240" w:lineRule="auto"/>
              <w:ind w:left="459" w:hanging="426"/>
              <w:rPr>
                <w:rFonts w:ascii="Arial Narrow" w:hAnsi="Arial Narrow"/>
                <w:bCs/>
                <w:sz w:val="20"/>
                <w:szCs w:val="20"/>
                <w:lang w:val="en-AU" w:eastAsia="pl-PL"/>
              </w:rPr>
            </w:pPr>
            <w:r w:rsidRPr="000469A7">
              <w:rPr>
                <w:rFonts w:ascii="Arial Narrow" w:hAnsi="Arial Narrow"/>
                <w:sz w:val="20"/>
                <w:szCs w:val="20"/>
                <w:lang w:val="en-AU" w:eastAsia="pl-PL"/>
              </w:rPr>
              <w:t>Regulation (EU) No 305/2011 of the European Parliament and of the Council of 9 March 2011 laying down harmonised conditions for the marketing of construction products and repealing Council Directive 89/106/EEC</w:t>
            </w:r>
          </w:p>
          <w:p w:rsidR="002A2297" w:rsidRPr="000469A7" w:rsidRDefault="002A2297" w:rsidP="009D0D67">
            <w:pPr>
              <w:autoSpaceDE w:val="0"/>
              <w:autoSpaceDN w:val="0"/>
              <w:adjustRightInd w:val="0"/>
              <w:spacing w:after="0" w:line="240" w:lineRule="auto"/>
              <w:rPr>
                <w:rStyle w:val="FontStyle86"/>
                <w:rFonts w:cs="Times New Roman"/>
                <w:b w:val="0"/>
                <w:bCs w:val="0"/>
                <w:smallCaps w:val="0"/>
                <w:lang w:val="en-AU"/>
              </w:rPr>
            </w:pPr>
          </w:p>
          <w:p w:rsidR="001D1950" w:rsidRPr="000469A7" w:rsidRDefault="001D1950" w:rsidP="009D0D67">
            <w:pPr>
              <w:pStyle w:val="Bezodstpw"/>
              <w:rPr>
                <w:rFonts w:ascii="Arial Narrow" w:hAnsi="Arial Narrow"/>
                <w:sz w:val="20"/>
                <w:szCs w:val="20"/>
                <w:lang w:val="en-AU"/>
              </w:rPr>
            </w:pPr>
          </w:p>
          <w:p w:rsidR="00AE7DBB" w:rsidRPr="000469A7" w:rsidRDefault="00AE7DBB" w:rsidP="009D0D67">
            <w:pPr>
              <w:numPr>
                <w:ilvl w:val="0"/>
                <w:numId w:val="2"/>
              </w:numPr>
              <w:autoSpaceDE w:val="0"/>
              <w:autoSpaceDN w:val="0"/>
              <w:adjustRightInd w:val="0"/>
              <w:spacing w:after="0" w:line="240" w:lineRule="auto"/>
              <w:ind w:left="459" w:hanging="426"/>
              <w:rPr>
                <w:rStyle w:val="FontStyle69"/>
                <w:sz w:val="20"/>
                <w:szCs w:val="20"/>
                <w:lang w:val="en-AU"/>
              </w:rPr>
            </w:pPr>
            <w:r w:rsidRPr="000469A7">
              <w:rPr>
                <w:rStyle w:val="FontStyle86"/>
                <w:rFonts w:cs="Times New Roman"/>
                <w:b w:val="0"/>
                <w:bCs w:val="0"/>
                <w:smallCaps w:val="0"/>
                <w:lang w:val="en-AU"/>
              </w:rPr>
              <w:t xml:space="preserve">Regulation of the Minister of Development of  11.09.2020  detailed scope and form of the building permit </w:t>
            </w:r>
          </w:p>
          <w:p w:rsidR="002A2297" w:rsidRPr="000469A7" w:rsidRDefault="002A2297" w:rsidP="009D0D67">
            <w:pPr>
              <w:spacing w:after="0" w:line="240" w:lineRule="auto"/>
              <w:rPr>
                <w:rStyle w:val="FontStyle69"/>
                <w:sz w:val="20"/>
                <w:szCs w:val="20"/>
                <w:lang w:val="en-AU"/>
              </w:rPr>
            </w:pPr>
          </w:p>
          <w:p w:rsidR="00110849" w:rsidRPr="000469A7" w:rsidRDefault="002A2297" w:rsidP="009D0D67">
            <w:pPr>
              <w:numPr>
                <w:ilvl w:val="0"/>
                <w:numId w:val="2"/>
              </w:numPr>
              <w:autoSpaceDE w:val="0"/>
              <w:autoSpaceDN w:val="0"/>
              <w:adjustRightInd w:val="0"/>
              <w:spacing w:after="0" w:line="240" w:lineRule="auto"/>
              <w:ind w:left="459" w:hanging="426"/>
              <w:rPr>
                <w:rStyle w:val="FontStyle69"/>
                <w:sz w:val="20"/>
                <w:szCs w:val="20"/>
                <w:lang w:val="en-AU"/>
              </w:rPr>
            </w:pPr>
            <w:r w:rsidRPr="000469A7">
              <w:rPr>
                <w:rStyle w:val="FontStyle69"/>
                <w:sz w:val="20"/>
                <w:szCs w:val="20"/>
              </w:rPr>
              <w:t xml:space="preserve">Regulation of the Minister of Infrastructure of18 May 2004 on methods and bases of making priced bills of quantities, </w:t>
            </w:r>
            <w:r w:rsidRPr="000469A7">
              <w:rPr>
                <w:rStyle w:val="FontStyle69"/>
                <w:sz w:val="20"/>
                <w:szCs w:val="20"/>
                <w:lang w:val="en-AU"/>
              </w:rPr>
              <w:t>calculating the planned costs of design works and planned costs of construction works specified in the functional and utility programme</w:t>
            </w:r>
          </w:p>
          <w:p w:rsidR="00110849" w:rsidRPr="000469A7" w:rsidRDefault="00110849" w:rsidP="009D0D67">
            <w:pPr>
              <w:autoSpaceDE w:val="0"/>
              <w:autoSpaceDN w:val="0"/>
              <w:adjustRightInd w:val="0"/>
              <w:spacing w:after="0" w:line="240" w:lineRule="auto"/>
              <w:rPr>
                <w:rStyle w:val="FontStyle69"/>
                <w:sz w:val="20"/>
                <w:szCs w:val="20"/>
                <w:lang w:val="en-AU"/>
              </w:rPr>
            </w:pPr>
          </w:p>
          <w:p w:rsidR="002A2297" w:rsidRPr="000469A7" w:rsidRDefault="002A2297" w:rsidP="009D0D67">
            <w:pPr>
              <w:numPr>
                <w:ilvl w:val="0"/>
                <w:numId w:val="2"/>
              </w:numPr>
              <w:autoSpaceDE w:val="0"/>
              <w:autoSpaceDN w:val="0"/>
              <w:adjustRightInd w:val="0"/>
              <w:spacing w:after="0" w:line="240" w:lineRule="auto"/>
              <w:ind w:left="459" w:hanging="426"/>
              <w:rPr>
                <w:rStyle w:val="FontStyle69"/>
                <w:sz w:val="20"/>
                <w:szCs w:val="20"/>
                <w:lang w:val="en-AU"/>
              </w:rPr>
            </w:pPr>
            <w:r w:rsidRPr="000469A7">
              <w:rPr>
                <w:rFonts w:ascii="Arial Narrow" w:hAnsi="Arial Narrow" w:cs="Arial"/>
                <w:sz w:val="20"/>
                <w:szCs w:val="20"/>
                <w:lang w:val="en-AU" w:eastAsia="pl-PL"/>
              </w:rPr>
              <w:t>PN-EN 10095:2002</w:t>
            </w:r>
            <w:r w:rsidR="00110849" w:rsidRPr="000469A7">
              <w:rPr>
                <w:rFonts w:ascii="Arial Narrow" w:hAnsi="Arial Narrow" w:cs="Arial"/>
                <w:sz w:val="20"/>
                <w:szCs w:val="20"/>
                <w:lang w:val="en-AU" w:eastAsia="pl-PL"/>
              </w:rPr>
              <w:t xml:space="preserve"> </w:t>
            </w:r>
            <w:r w:rsidR="00110849" w:rsidRPr="000469A7">
              <w:rPr>
                <w:rStyle w:val="FontStyle69"/>
                <w:sz w:val="20"/>
                <w:szCs w:val="20"/>
                <w:lang w:val="en-AU"/>
              </w:rPr>
              <w:t>Heat resisting steels and nickel alloys</w:t>
            </w:r>
          </w:p>
          <w:p w:rsidR="00832CEC" w:rsidRPr="000469A7" w:rsidRDefault="00832CEC" w:rsidP="009D0D67">
            <w:pPr>
              <w:pStyle w:val="Bezodstpw"/>
              <w:rPr>
                <w:rFonts w:ascii="Arial Narrow" w:hAnsi="Arial Narrow"/>
                <w:sz w:val="20"/>
                <w:szCs w:val="20"/>
                <w:lang w:val="en-AU"/>
              </w:rPr>
            </w:pPr>
          </w:p>
          <w:p w:rsidR="00110849" w:rsidRPr="000469A7" w:rsidRDefault="00110849" w:rsidP="009D0D67">
            <w:pPr>
              <w:pStyle w:val="Nagwek1"/>
              <w:numPr>
                <w:ilvl w:val="0"/>
                <w:numId w:val="16"/>
              </w:numPr>
              <w:shd w:val="clear" w:color="auto" w:fill="FFFFFF"/>
              <w:spacing w:before="0" w:after="0" w:line="240" w:lineRule="auto"/>
              <w:ind w:left="459" w:hanging="426"/>
              <w:rPr>
                <w:rStyle w:val="FontStyle69"/>
                <w:rFonts w:eastAsia="Calibri"/>
                <w:b w:val="0"/>
                <w:bCs w:val="0"/>
                <w:kern w:val="0"/>
                <w:sz w:val="20"/>
                <w:szCs w:val="20"/>
                <w:lang w:val="en-AU"/>
              </w:rPr>
            </w:pPr>
            <w:r w:rsidRPr="000469A7">
              <w:rPr>
                <w:rFonts w:ascii="Arial Narrow" w:hAnsi="Arial Narrow" w:cs="Arial"/>
                <w:b w:val="0"/>
                <w:sz w:val="20"/>
                <w:szCs w:val="20"/>
                <w:lang w:val="pl-PL"/>
              </w:rPr>
              <w:t xml:space="preserve">PN-EN ISO 3581:2016-10  </w:t>
            </w:r>
            <w:r w:rsidRPr="000469A7">
              <w:rPr>
                <w:rStyle w:val="FontStyle69"/>
                <w:rFonts w:eastAsia="Calibri"/>
                <w:b w:val="0"/>
                <w:bCs w:val="0"/>
                <w:kern w:val="0"/>
                <w:sz w:val="20"/>
                <w:szCs w:val="20"/>
                <w:lang w:val="en-AU"/>
              </w:rPr>
              <w:t>Welding consumables. Covered electrodes for manual metal arc welding of stainless and heat-resisting steels. Classification</w:t>
            </w:r>
          </w:p>
          <w:p w:rsidR="00B073FD" w:rsidRPr="000469A7" w:rsidRDefault="00B073FD" w:rsidP="009D0D67">
            <w:pPr>
              <w:spacing w:after="0" w:line="240" w:lineRule="auto"/>
              <w:rPr>
                <w:lang w:val="en-AU"/>
              </w:rPr>
            </w:pPr>
          </w:p>
          <w:p w:rsidR="00110849" w:rsidRPr="000469A7" w:rsidRDefault="00110849" w:rsidP="009D0D67">
            <w:pPr>
              <w:pStyle w:val="Nagwek1"/>
              <w:numPr>
                <w:ilvl w:val="0"/>
                <w:numId w:val="16"/>
              </w:numPr>
              <w:shd w:val="clear" w:color="auto" w:fill="FFFFFF"/>
              <w:spacing w:before="0" w:after="0" w:line="240" w:lineRule="auto"/>
              <w:ind w:left="459" w:hanging="426"/>
              <w:rPr>
                <w:rStyle w:val="FontStyle69"/>
                <w:rFonts w:eastAsia="Calibri"/>
                <w:b w:val="0"/>
                <w:bCs w:val="0"/>
                <w:kern w:val="0"/>
                <w:sz w:val="20"/>
                <w:szCs w:val="20"/>
                <w:lang w:val="en-AU"/>
              </w:rPr>
            </w:pPr>
            <w:r w:rsidRPr="000469A7">
              <w:rPr>
                <w:rFonts w:ascii="Arial Narrow" w:hAnsi="Arial Narrow" w:cs="Arial"/>
                <w:b w:val="0"/>
                <w:sz w:val="20"/>
                <w:szCs w:val="20"/>
                <w:lang w:val="en-AU"/>
              </w:rPr>
              <w:t>PN-EN ISO 14343:201</w:t>
            </w:r>
            <w:r w:rsidR="00361103" w:rsidRPr="000469A7">
              <w:rPr>
                <w:rFonts w:ascii="Arial Narrow" w:hAnsi="Arial Narrow" w:cs="Arial"/>
                <w:b w:val="0"/>
                <w:sz w:val="20"/>
                <w:szCs w:val="20"/>
                <w:lang w:val="en-AU"/>
              </w:rPr>
              <w:t>7-06</w:t>
            </w:r>
            <w:r w:rsidRPr="000469A7">
              <w:rPr>
                <w:rFonts w:ascii="Arial Narrow" w:hAnsi="Arial Narrow" w:cs="Arial"/>
                <w:b w:val="0"/>
                <w:sz w:val="20"/>
                <w:szCs w:val="20"/>
                <w:lang w:val="en-AU"/>
              </w:rPr>
              <w:t xml:space="preserve"> </w:t>
            </w:r>
            <w:r w:rsidRPr="000469A7">
              <w:rPr>
                <w:rStyle w:val="FontStyle69"/>
                <w:rFonts w:eastAsia="Calibri"/>
                <w:b w:val="0"/>
                <w:bCs w:val="0"/>
                <w:kern w:val="0"/>
                <w:sz w:val="20"/>
                <w:szCs w:val="20"/>
                <w:lang w:val="en-AU"/>
              </w:rPr>
              <w:t>Welding consumables. Wire electrodes, strip electrodes, wires and rods for arc welding of stainless and heat resisting steels. Classification</w:t>
            </w:r>
          </w:p>
          <w:p w:rsidR="00110849" w:rsidRPr="000469A7" w:rsidRDefault="00110849" w:rsidP="009D0D67">
            <w:pPr>
              <w:spacing w:after="0" w:line="240" w:lineRule="auto"/>
              <w:rPr>
                <w:lang w:val="en-AU"/>
              </w:rPr>
            </w:pPr>
          </w:p>
          <w:p w:rsidR="00110849" w:rsidRPr="000469A7" w:rsidRDefault="00110849" w:rsidP="009D0D67">
            <w:pPr>
              <w:pStyle w:val="Nagwek1"/>
              <w:numPr>
                <w:ilvl w:val="0"/>
                <w:numId w:val="16"/>
              </w:numPr>
              <w:shd w:val="clear" w:color="auto" w:fill="FFFFFF"/>
              <w:spacing w:before="0" w:after="0" w:line="240" w:lineRule="auto"/>
              <w:ind w:left="459" w:hanging="426"/>
              <w:rPr>
                <w:rFonts w:ascii="Arial Narrow" w:hAnsi="Arial Narrow" w:cs="Arial"/>
                <w:b w:val="0"/>
                <w:sz w:val="20"/>
                <w:szCs w:val="20"/>
                <w:lang w:val="en-AU"/>
              </w:rPr>
            </w:pPr>
            <w:r w:rsidRPr="000469A7">
              <w:rPr>
                <w:rFonts w:ascii="Arial Narrow" w:hAnsi="Arial Narrow" w:cs="Arial"/>
                <w:b w:val="0"/>
                <w:sz w:val="20"/>
                <w:szCs w:val="20"/>
                <w:lang w:val="en-AU"/>
              </w:rPr>
              <w:t>PN-EN ISO 17633:201</w:t>
            </w:r>
            <w:r w:rsidR="00DC3718" w:rsidRPr="000469A7">
              <w:rPr>
                <w:rFonts w:ascii="Arial Narrow" w:hAnsi="Arial Narrow" w:cs="Arial"/>
                <w:b w:val="0"/>
                <w:sz w:val="20"/>
                <w:szCs w:val="20"/>
                <w:lang w:val="en-AU"/>
              </w:rPr>
              <w:t>8-03</w:t>
            </w:r>
            <w:r w:rsidRPr="000469A7">
              <w:rPr>
                <w:rFonts w:ascii="Arial Narrow" w:hAnsi="Arial Narrow" w:cs="Arial"/>
                <w:b w:val="0"/>
                <w:sz w:val="20"/>
                <w:szCs w:val="20"/>
                <w:lang w:val="en-AU"/>
              </w:rPr>
              <w:t xml:space="preserve"> </w:t>
            </w:r>
            <w:r w:rsidRPr="000469A7">
              <w:rPr>
                <w:rStyle w:val="FontStyle69"/>
                <w:rFonts w:eastAsia="Calibri"/>
                <w:b w:val="0"/>
                <w:bCs w:val="0"/>
                <w:kern w:val="0"/>
                <w:sz w:val="20"/>
                <w:szCs w:val="20"/>
                <w:lang w:val="en-AU"/>
              </w:rPr>
              <w:t>Welding consumables. Tubular cored electrodes and rods for gas shielded and non-gas shielded metal arc welding of stainless and heat-resisting steels. Classification</w:t>
            </w:r>
          </w:p>
          <w:p w:rsidR="00110849" w:rsidRPr="000469A7" w:rsidRDefault="00110849" w:rsidP="009D0D67">
            <w:pPr>
              <w:pStyle w:val="Bezodstpw"/>
              <w:rPr>
                <w:rFonts w:ascii="Arial Narrow" w:hAnsi="Arial Narrow"/>
                <w:sz w:val="20"/>
                <w:szCs w:val="20"/>
                <w:lang w:val="en-AU"/>
              </w:rPr>
            </w:pPr>
          </w:p>
          <w:p w:rsidR="00832CEC" w:rsidRPr="000469A7" w:rsidRDefault="00193978" w:rsidP="009D0D67">
            <w:pPr>
              <w:numPr>
                <w:ilvl w:val="0"/>
                <w:numId w:val="26"/>
              </w:numPr>
              <w:shd w:val="clear" w:color="auto" w:fill="FFFFFF"/>
              <w:spacing w:after="0" w:line="240" w:lineRule="auto"/>
              <w:ind w:left="459" w:hanging="426"/>
              <w:outlineLvl w:val="0"/>
              <w:rPr>
                <w:rFonts w:ascii="Arial Narrow" w:eastAsia="Times New Roman" w:hAnsi="Arial Narrow" w:cs="Arial"/>
                <w:bCs/>
                <w:kern w:val="36"/>
                <w:sz w:val="20"/>
                <w:szCs w:val="20"/>
                <w:lang w:val="en-AU" w:eastAsia="pl-PL"/>
              </w:rPr>
            </w:pPr>
            <w:r w:rsidRPr="000469A7">
              <w:rPr>
                <w:rFonts w:ascii="Arial Narrow" w:eastAsia="Times New Roman" w:hAnsi="Arial Narrow" w:cs="Arial"/>
                <w:bCs/>
                <w:kern w:val="36"/>
                <w:sz w:val="20"/>
                <w:szCs w:val="20"/>
                <w:lang w:val="en-AU" w:eastAsia="pl-PL"/>
              </w:rPr>
              <w:t xml:space="preserve">PN-EN 13084-4:2006 </w:t>
            </w:r>
            <w:r w:rsidR="00832CEC" w:rsidRPr="000469A7">
              <w:rPr>
                <w:rFonts w:ascii="Arial Narrow" w:eastAsia="Times New Roman" w:hAnsi="Arial Narrow" w:cs="Arial"/>
                <w:bCs/>
                <w:kern w:val="36"/>
                <w:sz w:val="20"/>
                <w:szCs w:val="20"/>
                <w:lang w:val="en-AU" w:eastAsia="pl-PL"/>
              </w:rPr>
              <w:t>Free-standing industrial chimneys. Brick liners. Design and execution</w:t>
            </w:r>
          </w:p>
          <w:p w:rsidR="001D1950" w:rsidRPr="000469A7" w:rsidRDefault="001D1950" w:rsidP="009D0D67">
            <w:pPr>
              <w:pStyle w:val="Bezodstpw"/>
              <w:rPr>
                <w:rFonts w:ascii="Arial Narrow" w:hAnsi="Arial Narrow"/>
                <w:sz w:val="20"/>
                <w:szCs w:val="20"/>
                <w:lang w:val="en-AU"/>
              </w:rPr>
            </w:pPr>
          </w:p>
          <w:p w:rsidR="001D1950" w:rsidRPr="000469A7" w:rsidRDefault="00EF1037" w:rsidP="009D0D67">
            <w:pPr>
              <w:numPr>
                <w:ilvl w:val="0"/>
                <w:numId w:val="26"/>
              </w:numPr>
              <w:shd w:val="clear" w:color="auto" w:fill="FFFFFF"/>
              <w:spacing w:after="0" w:line="240" w:lineRule="auto"/>
              <w:ind w:left="459" w:hanging="426"/>
              <w:outlineLvl w:val="0"/>
              <w:rPr>
                <w:rFonts w:ascii="Arial Narrow" w:eastAsia="Times New Roman" w:hAnsi="Arial Narrow" w:cs="Arial"/>
                <w:bCs/>
                <w:kern w:val="36"/>
                <w:sz w:val="20"/>
                <w:szCs w:val="20"/>
                <w:lang w:val="en-AU" w:eastAsia="pl-PL"/>
              </w:rPr>
            </w:pPr>
            <w:r w:rsidRPr="000469A7">
              <w:rPr>
                <w:rFonts w:ascii="Arial Narrow" w:eastAsia="Times New Roman" w:hAnsi="Arial Narrow" w:cs="Arial"/>
                <w:bCs/>
                <w:kern w:val="36"/>
                <w:sz w:val="20"/>
                <w:szCs w:val="20"/>
                <w:lang w:val="en-AU" w:eastAsia="pl-PL"/>
              </w:rPr>
              <w:t>PN-EN 13084-5:2006 (English version) Free-standing chimneys. Material for brick liners. Product specifications</w:t>
            </w:r>
          </w:p>
          <w:p w:rsidR="003B0C8C" w:rsidRPr="000469A7" w:rsidRDefault="003B0C8C" w:rsidP="009D0D67">
            <w:pPr>
              <w:spacing w:after="0" w:line="240" w:lineRule="auto"/>
              <w:rPr>
                <w:rStyle w:val="FontStyle86"/>
                <w:rFonts w:cs="Times New Roman"/>
                <w:b w:val="0"/>
                <w:bCs w:val="0"/>
                <w:smallCaps w:val="0"/>
                <w:lang w:val="en-AU"/>
              </w:rPr>
            </w:pPr>
          </w:p>
          <w:p w:rsidR="003B0C8C" w:rsidRPr="0083652E" w:rsidRDefault="001D475F" w:rsidP="009D0D67">
            <w:pPr>
              <w:numPr>
                <w:ilvl w:val="0"/>
                <w:numId w:val="2"/>
              </w:numPr>
              <w:spacing w:after="0" w:line="240" w:lineRule="auto"/>
              <w:ind w:left="459" w:hanging="425"/>
              <w:rPr>
                <w:rStyle w:val="FontStyle86"/>
                <w:rFonts w:eastAsia="Times New Roman" w:cs="Times New Roman"/>
                <w:b w:val="0"/>
                <w:bCs w:val="0"/>
                <w:smallCaps w:val="0"/>
                <w:lang w:val="en-AU" w:eastAsia="pl-PL"/>
              </w:rPr>
            </w:pPr>
            <w:r w:rsidRPr="000469A7">
              <w:rPr>
                <w:rFonts w:ascii="Arial Narrow" w:eastAsia="Times New Roman" w:hAnsi="Arial Narrow"/>
                <w:sz w:val="20"/>
                <w:szCs w:val="20"/>
                <w:lang w:val="en-AU" w:eastAsia="pl-PL"/>
              </w:rPr>
              <w:t>PN-EN ISO 544:2018-02 Welding consumables. Technical delivery conditions for filler materials and fluxes. Type of product, dimensions, tolerances and markings</w:t>
            </w:r>
          </w:p>
          <w:p w:rsidR="00297486" w:rsidRPr="000469A7" w:rsidRDefault="00297486" w:rsidP="009D0D67">
            <w:pPr>
              <w:pStyle w:val="Nagwek1"/>
              <w:numPr>
                <w:ilvl w:val="0"/>
                <w:numId w:val="2"/>
              </w:numPr>
              <w:shd w:val="clear" w:color="auto" w:fill="FFFFFF"/>
              <w:spacing w:before="0" w:after="0" w:line="240" w:lineRule="auto"/>
              <w:ind w:left="459" w:hanging="459"/>
              <w:rPr>
                <w:rFonts w:ascii="Arial Narrow" w:hAnsi="Arial Narrow" w:cs="Arial"/>
                <w:b w:val="0"/>
                <w:bCs w:val="0"/>
                <w:kern w:val="0"/>
                <w:sz w:val="20"/>
                <w:szCs w:val="20"/>
                <w:shd w:val="clear" w:color="auto" w:fill="FFFFFF"/>
                <w:lang w:val="en-AU" w:eastAsia="pl-PL"/>
              </w:rPr>
            </w:pPr>
            <w:r w:rsidRPr="000469A7">
              <w:rPr>
                <w:rFonts w:ascii="Arial Narrow" w:hAnsi="Arial Narrow" w:cs="Arial"/>
                <w:b w:val="0"/>
                <w:sz w:val="20"/>
                <w:szCs w:val="20"/>
                <w:lang w:val="en-AU"/>
              </w:rPr>
              <w:lastRenderedPageBreak/>
              <w:t xml:space="preserve">PN-EN 1011-1:2009 </w:t>
            </w:r>
            <w:r w:rsidR="001D475F" w:rsidRPr="000469A7">
              <w:rPr>
                <w:rFonts w:ascii="Arial Narrow" w:hAnsi="Arial Narrow" w:cs="Arial"/>
                <w:b w:val="0"/>
                <w:bCs w:val="0"/>
                <w:kern w:val="0"/>
                <w:sz w:val="20"/>
                <w:szCs w:val="20"/>
                <w:shd w:val="clear" w:color="auto" w:fill="FFFFFF"/>
                <w:lang w:val="en-AU" w:eastAsia="pl-PL"/>
              </w:rPr>
              <w:t xml:space="preserve"> </w:t>
            </w:r>
            <w:r w:rsidRPr="000469A7">
              <w:rPr>
                <w:rFonts w:ascii="Arial Narrow" w:hAnsi="Arial Narrow" w:cs="Arial"/>
                <w:b w:val="0"/>
                <w:bCs w:val="0"/>
                <w:kern w:val="0"/>
                <w:sz w:val="20"/>
                <w:szCs w:val="20"/>
                <w:shd w:val="clear" w:color="auto" w:fill="FFFFFF"/>
                <w:lang w:val="en-AU" w:eastAsia="pl-PL"/>
              </w:rPr>
              <w:t>Welding. Recommendations for welding of metallic materials. General guidance for arc welding</w:t>
            </w:r>
          </w:p>
          <w:p w:rsidR="00297486" w:rsidRPr="000469A7" w:rsidRDefault="00297486" w:rsidP="009D0D67">
            <w:pPr>
              <w:pStyle w:val="Bezodstpw"/>
              <w:ind w:left="459" w:hanging="459"/>
              <w:rPr>
                <w:rFonts w:ascii="Arial Narrow" w:hAnsi="Arial Narrow"/>
                <w:sz w:val="20"/>
                <w:szCs w:val="20"/>
                <w:lang w:val="en-AU"/>
              </w:rPr>
            </w:pPr>
          </w:p>
          <w:p w:rsidR="00297486" w:rsidRPr="000469A7" w:rsidRDefault="00297486" w:rsidP="009D0D67">
            <w:pPr>
              <w:numPr>
                <w:ilvl w:val="0"/>
                <w:numId w:val="2"/>
              </w:numPr>
              <w:spacing w:after="0" w:line="240" w:lineRule="auto"/>
              <w:ind w:left="459" w:hanging="426"/>
              <w:rPr>
                <w:rFonts w:ascii="Arial Narrow" w:eastAsia="Times New Roman" w:hAnsi="Arial Narrow" w:cs="Arial"/>
                <w:sz w:val="20"/>
                <w:szCs w:val="20"/>
                <w:shd w:val="clear" w:color="auto" w:fill="FFFFFF"/>
                <w:lang w:val="en-AU" w:eastAsia="pl-PL"/>
              </w:rPr>
            </w:pPr>
            <w:r w:rsidRPr="000469A7">
              <w:rPr>
                <w:rFonts w:ascii="Arial Narrow" w:eastAsia="Times New Roman" w:hAnsi="Arial Narrow" w:cs="Arial"/>
                <w:sz w:val="20"/>
                <w:szCs w:val="20"/>
                <w:shd w:val="clear" w:color="auto" w:fill="FFFFFF"/>
                <w:lang w:val="en-AU" w:eastAsia="pl-PL"/>
              </w:rPr>
              <w:t>PN-EN ISO 17660-2:2008 Welding. Welding of reinforcing steel. Non load-bearing welded joints</w:t>
            </w:r>
          </w:p>
          <w:p w:rsidR="00297486" w:rsidRPr="000469A7" w:rsidRDefault="00297486" w:rsidP="009D0D67">
            <w:pPr>
              <w:autoSpaceDE w:val="0"/>
              <w:autoSpaceDN w:val="0"/>
              <w:adjustRightInd w:val="0"/>
              <w:spacing w:after="0" w:line="240" w:lineRule="auto"/>
              <w:rPr>
                <w:rStyle w:val="FontStyle86"/>
                <w:rFonts w:cs="Times New Roman"/>
                <w:b w:val="0"/>
                <w:bCs w:val="0"/>
                <w:smallCaps w:val="0"/>
                <w:lang w:val="en-AU"/>
              </w:rPr>
            </w:pPr>
          </w:p>
          <w:p w:rsidR="00892F51" w:rsidRPr="000469A7" w:rsidRDefault="00892F51" w:rsidP="009D0D67">
            <w:pPr>
              <w:spacing w:after="0" w:line="240" w:lineRule="auto"/>
              <w:rPr>
                <w:rStyle w:val="FontStyle86"/>
                <w:rFonts w:cs="Times New Roman"/>
                <w:b w:val="0"/>
                <w:bCs w:val="0"/>
                <w:smallCaps w:val="0"/>
                <w:lang w:val="en-AU"/>
              </w:rPr>
            </w:pPr>
          </w:p>
          <w:p w:rsidR="00297486" w:rsidRPr="000469A7" w:rsidRDefault="00297486" w:rsidP="009D0D67">
            <w:pPr>
              <w:pStyle w:val="Nagwek1"/>
              <w:numPr>
                <w:ilvl w:val="0"/>
                <w:numId w:val="2"/>
              </w:numPr>
              <w:shd w:val="clear" w:color="auto" w:fill="FFFFFF"/>
              <w:spacing w:before="0" w:after="0" w:line="240" w:lineRule="auto"/>
              <w:ind w:left="459" w:hanging="426"/>
              <w:rPr>
                <w:rFonts w:ascii="Arial Narrow" w:eastAsia="Calibri" w:hAnsi="Arial Narrow" w:cs="Arial"/>
                <w:b w:val="0"/>
                <w:bCs w:val="0"/>
                <w:kern w:val="0"/>
                <w:sz w:val="20"/>
                <w:szCs w:val="20"/>
                <w:shd w:val="clear" w:color="auto" w:fill="FFFFFF"/>
                <w:lang w:val="en-AU"/>
              </w:rPr>
            </w:pPr>
            <w:r w:rsidRPr="000469A7">
              <w:rPr>
                <w:rFonts w:ascii="Arial Narrow" w:hAnsi="Arial Narrow" w:cs="Arial"/>
                <w:b w:val="0"/>
                <w:sz w:val="20"/>
                <w:szCs w:val="20"/>
                <w:lang w:val="en-AU"/>
              </w:rPr>
              <w:t>PN-EN ISO 9692-1:2014-02</w:t>
            </w:r>
            <w:r w:rsidR="001D475F" w:rsidRPr="000469A7">
              <w:rPr>
                <w:rFonts w:ascii="Arial Narrow" w:hAnsi="Arial Narrow" w:cs="Arial"/>
                <w:b w:val="0"/>
                <w:sz w:val="20"/>
                <w:szCs w:val="20"/>
                <w:lang w:val="en-AU"/>
              </w:rPr>
              <w:t xml:space="preserve"> </w:t>
            </w:r>
            <w:r w:rsidRPr="000469A7">
              <w:rPr>
                <w:rFonts w:ascii="Arial Narrow" w:eastAsia="Calibri" w:hAnsi="Arial Narrow" w:cs="Arial"/>
                <w:b w:val="0"/>
                <w:bCs w:val="0"/>
                <w:kern w:val="0"/>
                <w:sz w:val="20"/>
                <w:szCs w:val="20"/>
                <w:shd w:val="clear" w:color="auto" w:fill="FFFFFF"/>
                <w:lang w:val="en-AU"/>
              </w:rPr>
              <w:t xml:space="preserve">Welding and allied processes. Types of joint preparation </w:t>
            </w:r>
            <w:r w:rsidRPr="000469A7">
              <w:rPr>
                <w:rFonts w:ascii="Arial Narrow" w:eastAsia="Calibri" w:hAnsi="Arial Narrow"/>
                <w:b w:val="0"/>
                <w:bCs w:val="0"/>
                <w:kern w:val="0"/>
                <w:sz w:val="20"/>
                <w:szCs w:val="20"/>
                <w:lang w:val="en-AU"/>
              </w:rPr>
              <w:t xml:space="preserve">– </w:t>
            </w:r>
            <w:r w:rsidRPr="000469A7">
              <w:rPr>
                <w:rFonts w:ascii="Arial Narrow" w:eastAsia="Calibri" w:hAnsi="Arial Narrow"/>
                <w:b w:val="0"/>
                <w:bCs w:val="0"/>
                <w:kern w:val="0"/>
                <w:sz w:val="20"/>
                <w:szCs w:val="20"/>
                <w:lang w:val="pl-PL"/>
              </w:rPr>
              <w:t xml:space="preserve">Part 1: </w:t>
            </w:r>
            <w:r w:rsidRPr="000469A7">
              <w:rPr>
                <w:rFonts w:ascii="Arial Narrow" w:eastAsia="Calibri" w:hAnsi="Arial Narrow" w:cs="Arial"/>
                <w:b w:val="0"/>
                <w:bCs w:val="0"/>
                <w:kern w:val="0"/>
                <w:sz w:val="20"/>
                <w:szCs w:val="20"/>
                <w:shd w:val="clear" w:color="auto" w:fill="FFFFFF"/>
                <w:lang w:val="en-AU"/>
              </w:rPr>
              <w:t xml:space="preserve"> Manual metal arc welding, gas-shielded metal arc welding, gas welding, TIG welding and beam welding of steels</w:t>
            </w:r>
          </w:p>
          <w:p w:rsidR="00297486" w:rsidRPr="000469A7" w:rsidRDefault="00297486" w:rsidP="009D0D67">
            <w:pPr>
              <w:spacing w:after="0" w:line="240" w:lineRule="auto"/>
              <w:rPr>
                <w:rStyle w:val="FontStyle86"/>
                <w:rFonts w:cs="Times New Roman"/>
                <w:b w:val="0"/>
                <w:bCs w:val="0"/>
                <w:smallCaps w:val="0"/>
                <w:lang w:val="en-AU"/>
              </w:rPr>
            </w:pPr>
          </w:p>
          <w:p w:rsidR="009D0D67" w:rsidRPr="000469A7" w:rsidRDefault="005E77D6" w:rsidP="009D0D67">
            <w:pPr>
              <w:pStyle w:val="Nagwek1"/>
              <w:numPr>
                <w:ilvl w:val="0"/>
                <w:numId w:val="2"/>
              </w:numPr>
              <w:shd w:val="clear" w:color="auto" w:fill="FFFFFF"/>
              <w:spacing w:before="0" w:after="160" w:line="240" w:lineRule="auto"/>
              <w:ind w:left="459" w:hanging="425"/>
              <w:rPr>
                <w:rFonts w:ascii="Arial Narrow" w:eastAsia="Calibri" w:hAnsi="Arial Narrow" w:cs="Arial"/>
                <w:b w:val="0"/>
                <w:bCs w:val="0"/>
                <w:kern w:val="0"/>
                <w:sz w:val="20"/>
                <w:szCs w:val="20"/>
                <w:shd w:val="clear" w:color="auto" w:fill="FFFFFF"/>
                <w:lang w:val="en-AU"/>
              </w:rPr>
            </w:pPr>
            <w:r w:rsidRPr="000469A7">
              <w:rPr>
                <w:rFonts w:ascii="Arial Narrow" w:hAnsi="Arial Narrow" w:cs="Arial"/>
                <w:b w:val="0"/>
                <w:sz w:val="20"/>
                <w:szCs w:val="20"/>
                <w:lang w:val="en-AU"/>
              </w:rPr>
              <w:t xml:space="preserve">PN-EN ISO </w:t>
            </w:r>
            <w:r w:rsidRPr="000469A7">
              <w:rPr>
                <w:rFonts w:ascii="Arial Narrow" w:hAnsi="Arial Narrow"/>
                <w:b w:val="0"/>
                <w:sz w:val="20"/>
                <w:szCs w:val="20"/>
              </w:rPr>
              <w:t>5817:2005</w:t>
            </w:r>
            <w:r w:rsidRPr="000469A7">
              <w:rPr>
                <w:rFonts w:ascii="Arial Narrow" w:hAnsi="Arial Narrow"/>
                <w:sz w:val="20"/>
                <w:szCs w:val="20"/>
              </w:rPr>
              <w:t xml:space="preserve"> </w:t>
            </w:r>
            <w:r w:rsidRPr="000469A7">
              <w:rPr>
                <w:rFonts w:ascii="Arial Narrow" w:hAnsi="Arial Narrow" w:cs="Arial"/>
                <w:b w:val="0"/>
                <w:sz w:val="20"/>
                <w:szCs w:val="20"/>
                <w:lang w:val="en-AU"/>
              </w:rPr>
              <w:t xml:space="preserve">: </w:t>
            </w:r>
            <w:r w:rsidRPr="000469A7">
              <w:rPr>
                <w:rFonts w:ascii="Arial Narrow" w:eastAsia="Calibri" w:hAnsi="Arial Narrow" w:cs="Arial"/>
                <w:b w:val="0"/>
                <w:bCs w:val="0"/>
                <w:kern w:val="0"/>
                <w:sz w:val="20"/>
                <w:szCs w:val="20"/>
                <w:shd w:val="clear" w:color="auto" w:fill="FFFFFF"/>
                <w:lang w:val="en-AU"/>
              </w:rPr>
              <w:t>Welding. Fusion-welded joints in steel, nickel, titanium and their alloys (beam welding excluded). Quality levels for imperfections</w:t>
            </w:r>
          </w:p>
          <w:p w:rsidR="005E77D6" w:rsidRPr="000469A7" w:rsidRDefault="005E77D6" w:rsidP="009D0D67">
            <w:pPr>
              <w:pStyle w:val="Nagwek1"/>
              <w:numPr>
                <w:ilvl w:val="0"/>
                <w:numId w:val="2"/>
              </w:numPr>
              <w:shd w:val="clear" w:color="auto" w:fill="FFFFFF"/>
              <w:spacing w:before="0" w:after="0" w:line="240" w:lineRule="auto"/>
              <w:ind w:left="459" w:hanging="426"/>
              <w:rPr>
                <w:rFonts w:ascii="Arial Narrow" w:eastAsia="Calibri" w:hAnsi="Arial Narrow" w:cs="Arial"/>
                <w:b w:val="0"/>
                <w:bCs w:val="0"/>
                <w:kern w:val="0"/>
                <w:sz w:val="20"/>
                <w:szCs w:val="20"/>
                <w:shd w:val="clear" w:color="auto" w:fill="FFFFFF"/>
                <w:lang w:val="en-AU"/>
              </w:rPr>
            </w:pPr>
            <w:r w:rsidRPr="000469A7">
              <w:rPr>
                <w:rFonts w:ascii="Arial Narrow" w:eastAsia="Calibri" w:hAnsi="Arial Narrow" w:cs="Helvetica"/>
                <w:b w:val="0"/>
                <w:bCs w:val="0"/>
                <w:kern w:val="0"/>
                <w:sz w:val="20"/>
                <w:szCs w:val="20"/>
                <w:shd w:val="clear" w:color="auto" w:fill="FFFFFF"/>
                <w:lang w:val="en-AU"/>
              </w:rPr>
              <w:t>PN</w:t>
            </w:r>
            <w:r w:rsidRPr="000469A7">
              <w:rPr>
                <w:b w:val="0"/>
                <w:bCs w:val="0"/>
                <w:kern w:val="0"/>
                <w:shd w:val="clear" w:color="auto" w:fill="FFFFFF"/>
                <w:lang w:val="en-AU" w:eastAsia="pl-PL"/>
              </w:rPr>
              <w:t>-</w:t>
            </w:r>
            <w:r w:rsidRPr="000469A7">
              <w:rPr>
                <w:rFonts w:ascii="Arial Narrow" w:hAnsi="Arial Narrow" w:cs="Arial"/>
                <w:b w:val="0"/>
                <w:bCs w:val="0"/>
                <w:kern w:val="0"/>
                <w:sz w:val="20"/>
                <w:szCs w:val="20"/>
                <w:shd w:val="clear" w:color="auto" w:fill="FFFFFF"/>
                <w:lang w:val="en-AU" w:eastAsia="pl-PL"/>
              </w:rPr>
              <w:t>EN ISO 17637:201</w:t>
            </w:r>
            <w:r w:rsidR="001D475F" w:rsidRPr="000469A7">
              <w:rPr>
                <w:rFonts w:ascii="Arial Narrow" w:hAnsi="Arial Narrow" w:cs="Arial"/>
                <w:b w:val="0"/>
                <w:bCs w:val="0"/>
                <w:kern w:val="0"/>
                <w:sz w:val="20"/>
                <w:szCs w:val="20"/>
                <w:shd w:val="clear" w:color="auto" w:fill="FFFFFF"/>
                <w:lang w:val="en-AU" w:eastAsia="pl-PL"/>
              </w:rPr>
              <w:t xml:space="preserve">7-02 </w:t>
            </w:r>
            <w:r w:rsidRPr="000469A7">
              <w:rPr>
                <w:rFonts w:ascii="Arial Narrow" w:hAnsi="Arial Narrow" w:cs="Arial"/>
                <w:b w:val="0"/>
                <w:bCs w:val="0"/>
                <w:kern w:val="0"/>
                <w:sz w:val="20"/>
                <w:szCs w:val="20"/>
                <w:shd w:val="clear" w:color="auto" w:fill="FFFFFF"/>
                <w:lang w:val="en-AU" w:eastAsia="pl-PL"/>
              </w:rPr>
              <w:t>Non-destructive testing of welds. Visual testing of fusion-welded joints</w:t>
            </w:r>
          </w:p>
          <w:p w:rsidR="005E77D6" w:rsidRPr="000469A7" w:rsidRDefault="005E77D6" w:rsidP="009D0D67">
            <w:pPr>
              <w:spacing w:after="0" w:line="240" w:lineRule="auto"/>
              <w:rPr>
                <w:rStyle w:val="FontStyle86"/>
                <w:rFonts w:cs="Times New Roman"/>
                <w:b w:val="0"/>
                <w:bCs w:val="0"/>
                <w:smallCaps w:val="0"/>
                <w:lang w:val="en-AU"/>
              </w:rPr>
            </w:pPr>
          </w:p>
          <w:p w:rsidR="005E77D6" w:rsidRPr="000469A7" w:rsidRDefault="005E77D6" w:rsidP="009D0D67">
            <w:pPr>
              <w:numPr>
                <w:ilvl w:val="0"/>
                <w:numId w:val="2"/>
              </w:numPr>
              <w:autoSpaceDE w:val="0"/>
              <w:autoSpaceDN w:val="0"/>
              <w:adjustRightInd w:val="0"/>
              <w:spacing w:after="0" w:line="240" w:lineRule="auto"/>
              <w:ind w:left="459" w:hanging="426"/>
              <w:rPr>
                <w:rFonts w:ascii="Arial Narrow" w:hAnsi="Arial Narrow"/>
                <w:sz w:val="20"/>
                <w:szCs w:val="20"/>
                <w:lang w:eastAsia="pl-PL"/>
              </w:rPr>
            </w:pPr>
            <w:r w:rsidRPr="000469A7">
              <w:rPr>
                <w:rFonts w:ascii="Arial Narrow" w:hAnsi="Arial Narrow"/>
                <w:sz w:val="20"/>
                <w:szCs w:val="20"/>
                <w:lang w:val="en-AU" w:eastAsia="pl-PL"/>
              </w:rPr>
              <w:t xml:space="preserve">Technical Conditions of Execution and Accept ace of Construction and Installation Works </w:t>
            </w:r>
            <w:r w:rsidRPr="000469A7">
              <w:rPr>
                <w:rFonts w:ascii="Arial Narrow" w:hAnsi="Arial Narrow"/>
                <w:sz w:val="20"/>
                <w:szCs w:val="20"/>
                <w:lang w:eastAsia="pl-PL"/>
              </w:rPr>
              <w:t xml:space="preserve"> –ITB Warszawa Arkady 1989 </w:t>
            </w:r>
          </w:p>
          <w:p w:rsidR="005E77D6" w:rsidRPr="000469A7" w:rsidRDefault="005E77D6" w:rsidP="009D0D67">
            <w:pPr>
              <w:spacing w:after="0" w:line="240" w:lineRule="auto"/>
              <w:rPr>
                <w:rStyle w:val="FontStyle86"/>
                <w:rFonts w:cs="Times New Roman"/>
                <w:b w:val="0"/>
                <w:bCs w:val="0"/>
                <w:smallCaps w:val="0"/>
                <w:lang w:val="en-AU"/>
              </w:rPr>
            </w:pPr>
          </w:p>
          <w:p w:rsidR="005E77D6" w:rsidRPr="000469A7" w:rsidRDefault="005E77D6" w:rsidP="009D0D67">
            <w:pPr>
              <w:spacing w:after="0" w:line="240" w:lineRule="auto"/>
              <w:rPr>
                <w:rStyle w:val="FontStyle86"/>
                <w:rFonts w:cs="Times New Roman"/>
                <w:b w:val="0"/>
                <w:bCs w:val="0"/>
                <w:smallCaps w:val="0"/>
                <w:lang w:val="en-AU"/>
              </w:rPr>
            </w:pPr>
          </w:p>
          <w:p w:rsidR="005E77D6" w:rsidRPr="000469A7" w:rsidRDefault="005E77D6" w:rsidP="009D0D67">
            <w:pPr>
              <w:spacing w:after="0" w:line="240" w:lineRule="auto"/>
              <w:rPr>
                <w:rStyle w:val="FontStyle86"/>
                <w:rFonts w:cs="Times New Roman"/>
                <w:b w:val="0"/>
                <w:bCs w:val="0"/>
                <w:smallCaps w:val="0"/>
                <w:lang w:val="en-AU"/>
              </w:rPr>
            </w:pPr>
          </w:p>
          <w:p w:rsidR="00232659" w:rsidRPr="000469A7" w:rsidRDefault="005E77D6" w:rsidP="009D0D67">
            <w:pPr>
              <w:pStyle w:val="Style3"/>
              <w:widowControl/>
              <w:rPr>
                <w:rFonts w:ascii="Arial Narrow" w:hAnsi="Arial Narrow"/>
                <w:b/>
                <w:sz w:val="20"/>
                <w:szCs w:val="20"/>
                <w:lang w:val="en-AU"/>
              </w:rPr>
            </w:pPr>
            <w:r w:rsidRPr="000469A7">
              <w:rPr>
                <w:rFonts w:ascii="Arial Narrow" w:hAnsi="Arial Narrow"/>
                <w:b/>
                <w:sz w:val="20"/>
                <w:szCs w:val="20"/>
                <w:lang w:val="en-AU"/>
              </w:rPr>
              <w:t>REMARKS:</w:t>
            </w:r>
          </w:p>
          <w:p w:rsidR="00085535" w:rsidRPr="000469A7" w:rsidRDefault="00085535" w:rsidP="009D0D67">
            <w:pPr>
              <w:pStyle w:val="Style3"/>
              <w:widowControl/>
              <w:rPr>
                <w:rFonts w:ascii="Arial Narrow" w:hAnsi="Arial Narrow"/>
                <w:b/>
                <w:sz w:val="20"/>
                <w:szCs w:val="20"/>
                <w:lang w:val="en-AU"/>
              </w:rPr>
            </w:pPr>
          </w:p>
          <w:p w:rsidR="005E77D6" w:rsidRPr="000469A7" w:rsidRDefault="005E77D6" w:rsidP="009D0D67">
            <w:pPr>
              <w:pStyle w:val="Style3"/>
              <w:widowControl/>
              <w:numPr>
                <w:ilvl w:val="0"/>
                <w:numId w:val="43"/>
              </w:numPr>
              <w:rPr>
                <w:rFonts w:ascii="Arial Narrow" w:hAnsi="Arial Narrow"/>
                <w:sz w:val="20"/>
                <w:szCs w:val="20"/>
                <w:lang w:val="en-AU"/>
              </w:rPr>
            </w:pPr>
            <w:r w:rsidRPr="000469A7">
              <w:rPr>
                <w:rFonts w:ascii="Arial Narrow" w:hAnsi="Arial Narrow"/>
                <w:sz w:val="20"/>
                <w:szCs w:val="20"/>
                <w:lang w:val="en-AU"/>
              </w:rPr>
              <w:t xml:space="preserve">The scope of these technical requirements is not limiting and the Contractor can suggest more advantageous alternative solutions, optimally adapted to the specific task. These requirements shall not relieve the Contractor from the obligation to perform the works in accordance with the state of art and to observe applicable standards and laws. Deviations, if any, from these requirements shall be agreed and approved in writing by the Employer. </w:t>
            </w:r>
          </w:p>
          <w:p w:rsidR="00085535" w:rsidRPr="000469A7" w:rsidRDefault="00085535" w:rsidP="009D0D67">
            <w:pPr>
              <w:pStyle w:val="Style3"/>
              <w:widowControl/>
              <w:ind w:left="360"/>
              <w:rPr>
                <w:rFonts w:ascii="Arial Narrow" w:hAnsi="Arial Narrow"/>
                <w:sz w:val="20"/>
                <w:szCs w:val="20"/>
                <w:lang w:val="en-AU"/>
              </w:rPr>
            </w:pPr>
          </w:p>
          <w:p w:rsidR="00085535" w:rsidRPr="00471CDA" w:rsidRDefault="00C1169E" w:rsidP="00471CDA">
            <w:pPr>
              <w:pStyle w:val="Style3"/>
              <w:widowControl/>
              <w:numPr>
                <w:ilvl w:val="0"/>
                <w:numId w:val="43"/>
              </w:numPr>
              <w:rPr>
                <w:rFonts w:ascii="Arial Narrow" w:hAnsi="Arial Narrow"/>
                <w:sz w:val="20"/>
                <w:szCs w:val="20"/>
                <w:lang w:val="en-AU"/>
              </w:rPr>
            </w:pPr>
            <w:r w:rsidRPr="000469A7">
              <w:rPr>
                <w:rFonts w:ascii="Arial Narrow" w:hAnsi="Arial Narrow"/>
                <w:sz w:val="20"/>
                <w:szCs w:val="20"/>
                <w:lang w:val="en-AU"/>
              </w:rPr>
              <w:t>The Contractor is obliged to apply the current standards, regulations and other legal acts</w:t>
            </w:r>
          </w:p>
          <w:p w:rsidR="005E77D6" w:rsidRPr="008F5865" w:rsidRDefault="005E77D6" w:rsidP="009D0D67">
            <w:pPr>
              <w:pStyle w:val="Style3"/>
              <w:widowControl/>
              <w:numPr>
                <w:ilvl w:val="0"/>
                <w:numId w:val="43"/>
              </w:numPr>
              <w:rPr>
                <w:rStyle w:val="FontStyle86"/>
                <w:rFonts w:cs="Times New Roman"/>
                <w:b w:val="0"/>
                <w:bCs w:val="0"/>
                <w:smallCaps w:val="0"/>
                <w:lang w:val="en-AU"/>
              </w:rPr>
            </w:pPr>
            <w:r w:rsidRPr="000469A7">
              <w:rPr>
                <w:rFonts w:ascii="Arial Narrow" w:hAnsi="Arial Narrow"/>
                <w:sz w:val="20"/>
                <w:szCs w:val="20"/>
                <w:lang w:val="en-AU"/>
              </w:rPr>
              <w:t xml:space="preserve">Copying, distribution, reprint and publication in any form (also electronic) for commercial and private purposes without consent of </w:t>
            </w:r>
            <w:r w:rsidRPr="000469A7">
              <w:rPr>
                <w:rFonts w:ascii="Arial Narrow" w:hAnsi="Arial Narrow"/>
                <w:sz w:val="20"/>
                <w:szCs w:val="20"/>
              </w:rPr>
              <w:t xml:space="preserve">ANWIL S.A. </w:t>
            </w:r>
            <w:r w:rsidRPr="000469A7">
              <w:rPr>
                <w:rFonts w:ascii="Arial Narrow" w:hAnsi="Arial Narrow"/>
                <w:sz w:val="20"/>
                <w:szCs w:val="20"/>
                <w:lang w:val="en-AU"/>
              </w:rPr>
              <w:t>is prohibited.</w:t>
            </w:r>
          </w:p>
        </w:tc>
      </w:tr>
    </w:tbl>
    <w:p w:rsidR="00D366B7" w:rsidRPr="00EF1037" w:rsidRDefault="00D366B7" w:rsidP="00214A1E">
      <w:pPr>
        <w:pStyle w:val="Bezodstpw"/>
        <w:rPr>
          <w:rStyle w:val="FontStyle86"/>
        </w:rPr>
        <w:sectPr w:rsidR="00D366B7" w:rsidRPr="00EF1037" w:rsidSect="00146F7F">
          <w:headerReference w:type="default" r:id="rId11"/>
          <w:footerReference w:type="default" r:id="rId12"/>
          <w:headerReference w:type="first" r:id="rId13"/>
          <w:footerReference w:type="first" r:id="rId14"/>
          <w:pgSz w:w="11906" w:h="16838"/>
          <w:pgMar w:top="1417" w:right="991" w:bottom="1417" w:left="1276" w:header="708" w:footer="708" w:gutter="0"/>
          <w:cols w:space="708"/>
          <w:titlePg/>
          <w:docGrid w:linePitch="360"/>
        </w:sectPr>
      </w:pPr>
    </w:p>
    <w:p w:rsidR="00212673" w:rsidRPr="00EF1037" w:rsidRDefault="00212673" w:rsidP="00214A1E">
      <w:pPr>
        <w:pStyle w:val="Bezodstpw"/>
        <w:rPr>
          <w:rFonts w:ascii="Arial Narrow" w:hAnsi="Arial Narrow"/>
          <w:sz w:val="20"/>
          <w:szCs w:val="20"/>
        </w:rPr>
      </w:pPr>
    </w:p>
    <w:p w:rsidR="00EF1037" w:rsidRPr="00EF1037" w:rsidRDefault="00EF1037" w:rsidP="00214A1E">
      <w:pPr>
        <w:pStyle w:val="Bezodstpw"/>
        <w:rPr>
          <w:rFonts w:ascii="Arial Narrow" w:hAnsi="Arial Narrow"/>
          <w:sz w:val="20"/>
          <w:szCs w:val="20"/>
        </w:rPr>
      </w:pPr>
    </w:p>
    <w:sectPr w:rsidR="00EF1037" w:rsidRPr="00EF1037" w:rsidSect="008E6945">
      <w:type w:val="continuous"/>
      <w:pgSz w:w="11906" w:h="16838"/>
      <w:pgMar w:top="1417" w:right="991" w:bottom="851" w:left="1276" w:header="708" w:footer="708"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FC0" w:rsidRDefault="00FF2FC0">
      <w:pPr>
        <w:spacing w:after="0" w:line="240" w:lineRule="auto"/>
      </w:pPr>
      <w:r>
        <w:separator/>
      </w:r>
    </w:p>
  </w:endnote>
  <w:endnote w:type="continuationSeparator" w:id="0">
    <w:p w:rsidR="00FF2FC0" w:rsidRDefault="00FF2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Candara">
    <w:panose1 w:val="020E0502030303020204"/>
    <w:charset w:val="EE"/>
    <w:family w:val="swiss"/>
    <w:pitch w:val="variable"/>
    <w:sig w:usb0="A00002EF" w:usb1="4000A44B" w:usb2="00000000" w:usb3="00000000" w:csb0="0000019F" w:csb1="00000000"/>
  </w:font>
  <w:font w:name="Georgia">
    <w:panose1 w:val="02040502050405020303"/>
    <w:charset w:val="EE"/>
    <w:family w:val="roman"/>
    <w:pitch w:val="variable"/>
    <w:sig w:usb0="00000287" w:usb1="00000000" w:usb2="00000000" w:usb3="00000000" w:csb0="0000009F" w:csb1="00000000"/>
  </w:font>
  <w:font w:name="Univers-PL">
    <w:altName w:val="Microsoft YaHei"/>
    <w:panose1 w:val="00000000000000000000"/>
    <w:charset w:val="80"/>
    <w:family w:val="auto"/>
    <w:notTrueType/>
    <w:pitch w:val="default"/>
    <w:sig w:usb0="00000001" w:usb1="08070000" w:usb2="00000010" w:usb3="00000000" w:csb0="00020000" w:csb1="00000000"/>
  </w:font>
  <w:font w:name="Times-Roman">
    <w:panose1 w:val="00000000000000000000"/>
    <w:charset w:val="EE"/>
    <w:family w:val="roman"/>
    <w:notTrueType/>
    <w:pitch w:val="default"/>
    <w:sig w:usb0="00000005" w:usb1="00000000" w:usb2="00000000" w:usb3="00000000" w:csb0="00000002" w:csb1="00000000"/>
  </w:font>
  <w:font w:name="TimesNewRoman">
    <w:altName w:val="MS Mincho"/>
    <w:panose1 w:val="00000000000000000000"/>
    <w:charset w:val="80"/>
    <w:family w:val="auto"/>
    <w:notTrueType/>
    <w:pitch w:val="default"/>
    <w:sig w:usb0="00000007" w:usb1="08070000" w:usb2="00000010" w:usb3="00000000" w:csb0="00020003" w:csb1="00000000"/>
  </w:font>
  <w:font w:name="TimesNewRoman,Bold">
    <w:panose1 w:val="00000000000000000000"/>
    <w:charset w:val="EE"/>
    <w:family w:val="auto"/>
    <w:notTrueType/>
    <w:pitch w:val="default"/>
    <w:sig w:usb0="00000005" w:usb1="00000000" w:usb2="00000000" w:usb3="00000000" w:csb0="00000002" w:csb1="00000000"/>
  </w:font>
  <w:font w:name="Univers-BoldPL">
    <w:altName w:val="MS Mincho"/>
    <w:panose1 w:val="00000000000000000000"/>
    <w:charset w:val="80"/>
    <w:family w:val="auto"/>
    <w:notTrueType/>
    <w:pitch w:val="default"/>
    <w:sig w:usb0="00000005" w:usb1="08070000" w:usb2="00000010" w:usb3="00000000" w:csb0="00020002" w:csb1="00000000"/>
  </w:font>
  <w:font w:name="Trebuchet MS">
    <w:panose1 w:val="020B0603020202020204"/>
    <w:charset w:val="EE"/>
    <w:family w:val="swiss"/>
    <w:pitch w:val="variable"/>
    <w:sig w:usb0="00000687" w:usb1="00000000" w:usb2="00000000" w:usb3="00000000" w:csb0="0000009F" w:csb1="00000000"/>
  </w:font>
  <w:font w:name="NewCenturySchlbk-Roman">
    <w:altName w:val="Times New Roman"/>
    <w:panose1 w:val="00000000000000000000"/>
    <w:charset w:val="00"/>
    <w:family w:val="roman"/>
    <w:notTrueType/>
    <w:pitch w:val="default"/>
    <w:sig w:usb0="00000007" w:usb1="00000000" w:usb2="00000000" w:usb3="00000000" w:csb0="00000003"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066" w:rsidRPr="00694066" w:rsidRDefault="00694066" w:rsidP="00694066">
    <w:pPr>
      <w:pStyle w:val="Stopka"/>
      <w:spacing w:after="0" w:line="240" w:lineRule="auto"/>
      <w:jc w:val="right"/>
      <w:rPr>
        <w:rFonts w:ascii="Arial" w:hAnsi="Arial" w:cs="Arial"/>
        <w:sz w:val="16"/>
        <w:szCs w:val="16"/>
      </w:rPr>
    </w:pPr>
    <w:r w:rsidRPr="0005174A">
      <w:rPr>
        <w:rFonts w:ascii="Arial" w:hAnsi="Arial" w:cs="Arial"/>
        <w:sz w:val="16"/>
        <w:szCs w:val="16"/>
      </w:rPr>
      <w:t xml:space="preserve">Strona </w:t>
    </w:r>
    <w:r w:rsidRPr="0005174A">
      <w:rPr>
        <w:rFonts w:ascii="Arial" w:hAnsi="Arial" w:cs="Arial"/>
        <w:b/>
        <w:bCs/>
        <w:sz w:val="16"/>
        <w:szCs w:val="16"/>
      </w:rPr>
      <w:fldChar w:fldCharType="begin"/>
    </w:r>
    <w:r w:rsidRPr="0005174A">
      <w:rPr>
        <w:rFonts w:ascii="Arial" w:hAnsi="Arial" w:cs="Arial"/>
        <w:b/>
        <w:bCs/>
        <w:sz w:val="16"/>
        <w:szCs w:val="16"/>
      </w:rPr>
      <w:instrText>PAGE</w:instrText>
    </w:r>
    <w:r w:rsidRPr="0005174A">
      <w:rPr>
        <w:rFonts w:ascii="Arial" w:hAnsi="Arial" w:cs="Arial"/>
        <w:b/>
        <w:bCs/>
        <w:sz w:val="16"/>
        <w:szCs w:val="16"/>
      </w:rPr>
      <w:fldChar w:fldCharType="separate"/>
    </w:r>
    <w:r w:rsidR="00027113">
      <w:rPr>
        <w:rFonts w:ascii="Arial" w:hAnsi="Arial" w:cs="Arial"/>
        <w:b/>
        <w:bCs/>
        <w:noProof/>
        <w:sz w:val="16"/>
        <w:szCs w:val="16"/>
      </w:rPr>
      <w:t>6</w:t>
    </w:r>
    <w:r w:rsidRPr="0005174A">
      <w:rPr>
        <w:rFonts w:ascii="Arial" w:hAnsi="Arial" w:cs="Arial"/>
        <w:b/>
        <w:bCs/>
        <w:sz w:val="16"/>
        <w:szCs w:val="16"/>
      </w:rPr>
      <w:fldChar w:fldCharType="end"/>
    </w:r>
    <w:r w:rsidRPr="0005174A">
      <w:rPr>
        <w:rFonts w:ascii="Arial" w:hAnsi="Arial" w:cs="Arial"/>
        <w:sz w:val="16"/>
        <w:szCs w:val="16"/>
      </w:rPr>
      <w:t xml:space="preserve"> z </w:t>
    </w:r>
    <w:r w:rsidRPr="0005174A">
      <w:rPr>
        <w:rFonts w:ascii="Arial" w:hAnsi="Arial" w:cs="Arial"/>
        <w:b/>
        <w:bCs/>
        <w:sz w:val="16"/>
        <w:szCs w:val="16"/>
      </w:rPr>
      <w:fldChar w:fldCharType="begin"/>
    </w:r>
    <w:r w:rsidRPr="0005174A">
      <w:rPr>
        <w:rFonts w:ascii="Arial" w:hAnsi="Arial" w:cs="Arial"/>
        <w:b/>
        <w:bCs/>
        <w:sz w:val="16"/>
        <w:szCs w:val="16"/>
      </w:rPr>
      <w:instrText>NUMPAGES</w:instrText>
    </w:r>
    <w:r w:rsidRPr="0005174A">
      <w:rPr>
        <w:rFonts w:ascii="Arial" w:hAnsi="Arial" w:cs="Arial"/>
        <w:b/>
        <w:bCs/>
        <w:sz w:val="16"/>
        <w:szCs w:val="16"/>
      </w:rPr>
      <w:fldChar w:fldCharType="separate"/>
    </w:r>
    <w:r w:rsidR="00027113">
      <w:rPr>
        <w:rFonts w:ascii="Arial" w:hAnsi="Arial" w:cs="Arial"/>
        <w:b/>
        <w:bCs/>
        <w:noProof/>
        <w:sz w:val="16"/>
        <w:szCs w:val="16"/>
      </w:rPr>
      <w:t>16</w:t>
    </w:r>
    <w:r w:rsidRPr="0005174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066" w:rsidRPr="00694066" w:rsidRDefault="00694066" w:rsidP="00694066">
    <w:pPr>
      <w:pStyle w:val="Stopka"/>
      <w:spacing w:after="0" w:line="240" w:lineRule="auto"/>
      <w:jc w:val="right"/>
      <w:rPr>
        <w:rFonts w:ascii="Arial" w:hAnsi="Arial" w:cs="Arial"/>
        <w:sz w:val="16"/>
        <w:szCs w:val="16"/>
      </w:rPr>
    </w:pPr>
    <w:r w:rsidRPr="0005174A">
      <w:rPr>
        <w:rFonts w:ascii="Arial" w:hAnsi="Arial" w:cs="Arial"/>
        <w:sz w:val="16"/>
        <w:szCs w:val="16"/>
      </w:rPr>
      <w:t xml:space="preserve">Strona </w:t>
    </w:r>
    <w:r w:rsidRPr="0005174A">
      <w:rPr>
        <w:rFonts w:ascii="Arial" w:hAnsi="Arial" w:cs="Arial"/>
        <w:b/>
        <w:bCs/>
        <w:sz w:val="16"/>
        <w:szCs w:val="16"/>
      </w:rPr>
      <w:fldChar w:fldCharType="begin"/>
    </w:r>
    <w:r w:rsidRPr="0005174A">
      <w:rPr>
        <w:rFonts w:ascii="Arial" w:hAnsi="Arial" w:cs="Arial"/>
        <w:b/>
        <w:bCs/>
        <w:sz w:val="16"/>
        <w:szCs w:val="16"/>
      </w:rPr>
      <w:instrText>PAGE</w:instrText>
    </w:r>
    <w:r w:rsidRPr="0005174A">
      <w:rPr>
        <w:rFonts w:ascii="Arial" w:hAnsi="Arial" w:cs="Arial"/>
        <w:b/>
        <w:bCs/>
        <w:sz w:val="16"/>
        <w:szCs w:val="16"/>
      </w:rPr>
      <w:fldChar w:fldCharType="separate"/>
    </w:r>
    <w:r w:rsidR="00027113">
      <w:rPr>
        <w:rFonts w:ascii="Arial" w:hAnsi="Arial" w:cs="Arial"/>
        <w:b/>
        <w:bCs/>
        <w:noProof/>
        <w:sz w:val="16"/>
        <w:szCs w:val="16"/>
      </w:rPr>
      <w:t>1</w:t>
    </w:r>
    <w:r w:rsidRPr="0005174A">
      <w:rPr>
        <w:rFonts w:ascii="Arial" w:hAnsi="Arial" w:cs="Arial"/>
        <w:b/>
        <w:bCs/>
        <w:sz w:val="16"/>
        <w:szCs w:val="16"/>
      </w:rPr>
      <w:fldChar w:fldCharType="end"/>
    </w:r>
    <w:r w:rsidRPr="0005174A">
      <w:rPr>
        <w:rFonts w:ascii="Arial" w:hAnsi="Arial" w:cs="Arial"/>
        <w:sz w:val="16"/>
        <w:szCs w:val="16"/>
      </w:rPr>
      <w:t xml:space="preserve"> z </w:t>
    </w:r>
    <w:r w:rsidRPr="0005174A">
      <w:rPr>
        <w:rFonts w:ascii="Arial" w:hAnsi="Arial" w:cs="Arial"/>
        <w:b/>
        <w:bCs/>
        <w:sz w:val="16"/>
        <w:szCs w:val="16"/>
      </w:rPr>
      <w:fldChar w:fldCharType="begin"/>
    </w:r>
    <w:r w:rsidRPr="0005174A">
      <w:rPr>
        <w:rFonts w:ascii="Arial" w:hAnsi="Arial" w:cs="Arial"/>
        <w:b/>
        <w:bCs/>
        <w:sz w:val="16"/>
        <w:szCs w:val="16"/>
      </w:rPr>
      <w:instrText>NUMPAGES</w:instrText>
    </w:r>
    <w:r w:rsidRPr="0005174A">
      <w:rPr>
        <w:rFonts w:ascii="Arial" w:hAnsi="Arial" w:cs="Arial"/>
        <w:b/>
        <w:bCs/>
        <w:sz w:val="16"/>
        <w:szCs w:val="16"/>
      </w:rPr>
      <w:fldChar w:fldCharType="separate"/>
    </w:r>
    <w:r w:rsidR="00027113">
      <w:rPr>
        <w:rFonts w:ascii="Arial" w:hAnsi="Arial" w:cs="Arial"/>
        <w:b/>
        <w:bCs/>
        <w:noProof/>
        <w:sz w:val="16"/>
        <w:szCs w:val="16"/>
      </w:rPr>
      <w:t>16</w:t>
    </w:r>
    <w:r w:rsidRPr="0005174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FC0" w:rsidRDefault="00FF2FC0">
      <w:pPr>
        <w:spacing w:after="0" w:line="240" w:lineRule="auto"/>
      </w:pPr>
      <w:r>
        <w:separator/>
      </w:r>
    </w:p>
  </w:footnote>
  <w:footnote w:type="continuationSeparator" w:id="0">
    <w:p w:rsidR="00FF2FC0" w:rsidRDefault="00FF2F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113" w:rsidRDefault="00027113" w:rsidP="00027113">
    <w:pPr>
      <w:pStyle w:val="Bezodstpw"/>
      <w:rPr>
        <w:rFonts w:ascii="Arial" w:hAnsi="Arial" w:cs="Arial"/>
        <w:sz w:val="20"/>
        <w:szCs w:val="20"/>
      </w:rPr>
    </w:pPr>
    <w:r>
      <w:rPr>
        <w:rFonts w:ascii="Arial" w:hAnsi="Arial" w:cs="Arial"/>
        <w:sz w:val="20"/>
        <w:szCs w:val="20"/>
      </w:rPr>
      <w:t>Zarządzenie Operacyjne DS nr 01/2021</w:t>
    </w:r>
  </w:p>
  <w:p w:rsidR="00111D3A" w:rsidRDefault="00111D3A" w:rsidP="00111D3A">
    <w:pPr>
      <w:jc w:val="right"/>
    </w:pPr>
    <w:r>
      <w:rPr>
        <w:rFonts w:ascii="Arial" w:hAnsi="Arial" w:cs="Arial"/>
        <w:sz w:val="20"/>
        <w:szCs w:val="20"/>
      </w:rPr>
      <w:t>Załącznik nr 2.7 / Annex No. 2.7</w:t>
    </w:r>
  </w:p>
  <w:tbl>
    <w:tblPr>
      <w:tblW w:w="10490" w:type="dxa"/>
      <w:tblInd w:w="-49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977"/>
      <w:gridCol w:w="4820"/>
      <w:gridCol w:w="2693"/>
    </w:tblGrid>
    <w:tr w:rsidR="00E64F95" w:rsidRPr="009C4191" w:rsidTr="004F1329">
      <w:trPr>
        <w:trHeight w:val="821"/>
      </w:trPr>
      <w:tc>
        <w:tcPr>
          <w:tcW w:w="2977" w:type="dxa"/>
          <w:tcBorders>
            <w:top w:val="single" w:sz="12" w:space="0" w:color="000000"/>
            <w:left w:val="single" w:sz="12" w:space="0" w:color="000000"/>
            <w:bottom w:val="single" w:sz="12" w:space="0" w:color="000000"/>
            <w:right w:val="single" w:sz="6" w:space="0" w:color="000000"/>
          </w:tcBorders>
          <w:vAlign w:val="center"/>
          <w:hideMark/>
        </w:tcPr>
        <w:p w:rsidR="0057205C" w:rsidRDefault="0057205C" w:rsidP="0057205C">
          <w:pPr>
            <w:pStyle w:val="Bezodstpw"/>
            <w:jc w:val="center"/>
            <w:rPr>
              <w:rFonts w:ascii="Arial" w:hAnsi="Arial" w:cs="Arial"/>
              <w:b/>
              <w:sz w:val="16"/>
              <w:szCs w:val="16"/>
              <w:lang w:val="en-IE"/>
            </w:rPr>
          </w:pPr>
          <w:r>
            <w:rPr>
              <w:rFonts w:ascii="Arial" w:hAnsi="Arial" w:cs="Arial"/>
              <w:b/>
              <w:sz w:val="16"/>
              <w:szCs w:val="16"/>
              <w:lang w:val="en-IE"/>
            </w:rPr>
            <w:t>BIURO SUR INFRASTRUKTURA – SE</w:t>
          </w:r>
        </w:p>
        <w:p w:rsidR="0057205C" w:rsidRDefault="0057205C" w:rsidP="0057205C">
          <w:pPr>
            <w:pStyle w:val="Bezodstpw"/>
            <w:jc w:val="center"/>
            <w:rPr>
              <w:rFonts w:ascii="Arial" w:eastAsia="Times New Roman" w:hAnsi="Arial" w:cs="Arial"/>
              <w:noProof/>
              <w:sz w:val="16"/>
              <w:szCs w:val="16"/>
              <w:lang w:eastAsia="pl-PL"/>
            </w:rPr>
          </w:pPr>
          <w:r>
            <w:rPr>
              <w:rFonts w:ascii="Arial" w:eastAsia="Times New Roman" w:hAnsi="Arial" w:cs="Arial"/>
              <w:noProof/>
              <w:sz w:val="16"/>
              <w:szCs w:val="16"/>
              <w:lang w:eastAsia="pl-PL"/>
            </w:rPr>
            <w:t>INFRASTRUCTURE MAINTENANCE OFFICE- SE</w:t>
          </w:r>
        </w:p>
        <w:p w:rsidR="00E64F95" w:rsidRPr="00C4677A" w:rsidRDefault="00E64F95" w:rsidP="003814AA">
          <w:pPr>
            <w:pStyle w:val="Bezodstpw"/>
            <w:jc w:val="center"/>
            <w:rPr>
              <w:rFonts w:ascii="Arial" w:hAnsi="Arial" w:cs="Arial"/>
              <w:sz w:val="16"/>
              <w:szCs w:val="16"/>
            </w:rPr>
          </w:pPr>
        </w:p>
      </w:tc>
      <w:tc>
        <w:tcPr>
          <w:tcW w:w="4820" w:type="dxa"/>
          <w:tcBorders>
            <w:top w:val="single" w:sz="12" w:space="0" w:color="000000"/>
            <w:left w:val="single" w:sz="6" w:space="0" w:color="000000"/>
            <w:bottom w:val="single" w:sz="12" w:space="0" w:color="000000"/>
            <w:right w:val="single" w:sz="6" w:space="0" w:color="000000"/>
          </w:tcBorders>
          <w:vAlign w:val="center"/>
          <w:hideMark/>
        </w:tcPr>
        <w:p w:rsidR="00E64F95" w:rsidRPr="00F614D7" w:rsidRDefault="00E64F95" w:rsidP="009601BD">
          <w:pPr>
            <w:pStyle w:val="Bezodstpw"/>
            <w:jc w:val="center"/>
            <w:rPr>
              <w:rFonts w:ascii="Arial" w:hAnsi="Arial" w:cs="Arial"/>
              <w:sz w:val="16"/>
              <w:szCs w:val="16"/>
              <w:lang w:eastAsia="ja-JP"/>
            </w:rPr>
          </w:pPr>
          <w:r w:rsidRPr="009601BD">
            <w:rPr>
              <w:rFonts w:ascii="Arial" w:hAnsi="Arial" w:cs="Arial"/>
              <w:b/>
              <w:sz w:val="16"/>
              <w:szCs w:val="16"/>
              <w:lang w:eastAsia="ja-JP"/>
            </w:rPr>
            <w:t xml:space="preserve">WYMAGANIA TECHNICZNE WYKONANIA I ODBIORU </w:t>
          </w:r>
          <w:r>
            <w:rPr>
              <w:rFonts w:ascii="Arial" w:hAnsi="Arial" w:cs="Arial"/>
              <w:b/>
              <w:sz w:val="16"/>
              <w:szCs w:val="16"/>
              <w:lang w:eastAsia="ja-JP"/>
            </w:rPr>
            <w:t>PRAC OBMURZY PIECÓW PRZEMYSŁOWYCH</w:t>
          </w:r>
        </w:p>
        <w:p w:rsidR="00E64F95" w:rsidRPr="00C4702D" w:rsidRDefault="00E64F95" w:rsidP="006D014E">
          <w:pPr>
            <w:pStyle w:val="Bezodstpw"/>
            <w:jc w:val="center"/>
            <w:rPr>
              <w:rFonts w:ascii="Arial" w:hAnsi="Arial" w:cs="Arial"/>
              <w:b/>
              <w:i/>
              <w:sz w:val="16"/>
              <w:szCs w:val="16"/>
              <w:lang w:val="en-US"/>
            </w:rPr>
          </w:pPr>
          <w:r w:rsidRPr="009554B3">
            <w:rPr>
              <w:rStyle w:val="FontStyle76"/>
              <w:rFonts w:ascii="Arial" w:hAnsi="Arial" w:cs="Arial"/>
              <w:b w:val="0"/>
              <w:sz w:val="16"/>
              <w:szCs w:val="16"/>
              <w:lang w:val="en-US"/>
            </w:rPr>
            <w:t xml:space="preserve">TECHNICAL REQUIREMENTS FOR </w:t>
          </w:r>
          <w:r>
            <w:rPr>
              <w:rStyle w:val="FontStyle76"/>
              <w:rFonts w:ascii="Arial" w:hAnsi="Arial" w:cs="Arial"/>
              <w:b w:val="0"/>
              <w:sz w:val="16"/>
              <w:szCs w:val="16"/>
              <w:lang w:val="en-US"/>
            </w:rPr>
            <w:t>MANUFACTURE AND</w:t>
          </w:r>
          <w:r w:rsidRPr="009554B3">
            <w:rPr>
              <w:rStyle w:val="FontStyle76"/>
              <w:rFonts w:ascii="Arial" w:hAnsi="Arial" w:cs="Arial"/>
              <w:b w:val="0"/>
              <w:sz w:val="16"/>
              <w:szCs w:val="16"/>
              <w:lang w:val="en-US"/>
            </w:rPr>
            <w:t xml:space="preserve"> COMMISSIONING</w:t>
          </w:r>
          <w:r>
            <w:rPr>
              <w:rStyle w:val="FontStyle76"/>
              <w:rFonts w:ascii="Arial" w:hAnsi="Arial" w:cs="Arial"/>
              <w:b w:val="0"/>
              <w:sz w:val="16"/>
              <w:szCs w:val="16"/>
              <w:lang w:val="en-US"/>
            </w:rPr>
            <w:t xml:space="preserve"> </w:t>
          </w:r>
          <w:r w:rsidRPr="009554B3">
            <w:rPr>
              <w:rStyle w:val="FontStyle76"/>
              <w:rFonts w:ascii="Arial" w:hAnsi="Arial" w:cs="Arial"/>
              <w:b w:val="0"/>
              <w:sz w:val="16"/>
              <w:szCs w:val="16"/>
              <w:lang w:val="en-US"/>
            </w:rPr>
            <w:t>OF</w:t>
          </w:r>
          <w:r>
            <w:rPr>
              <w:rStyle w:val="FontStyle76"/>
              <w:rFonts w:ascii="Arial" w:hAnsi="Arial" w:cs="Arial"/>
              <w:b w:val="0"/>
              <w:i/>
              <w:sz w:val="16"/>
              <w:szCs w:val="16"/>
              <w:lang w:val="en-US"/>
            </w:rPr>
            <w:t xml:space="preserve"> </w:t>
          </w:r>
          <w:r>
            <w:rPr>
              <w:rStyle w:val="FontStyle76"/>
              <w:rFonts w:ascii="Arial" w:hAnsi="Arial" w:cs="Arial"/>
              <w:b w:val="0"/>
              <w:sz w:val="16"/>
              <w:szCs w:val="16"/>
              <w:lang w:val="en-US"/>
            </w:rPr>
            <w:t>FURNACE REFRACTORY LINING</w:t>
          </w:r>
        </w:p>
        <w:p w:rsidR="00E64F95" w:rsidRPr="009C4191" w:rsidRDefault="00E64F95" w:rsidP="00EF3D90">
          <w:pPr>
            <w:pStyle w:val="Bezodstpw"/>
            <w:jc w:val="center"/>
            <w:rPr>
              <w:rFonts w:ascii="Arial" w:hAnsi="Arial" w:cs="Arial"/>
              <w:sz w:val="16"/>
              <w:szCs w:val="16"/>
              <w:lang w:val="en-US" w:eastAsia="ja-JP"/>
            </w:rPr>
          </w:pPr>
        </w:p>
      </w:tc>
      <w:tc>
        <w:tcPr>
          <w:tcW w:w="2693" w:type="dxa"/>
          <w:tcBorders>
            <w:top w:val="single" w:sz="12" w:space="0" w:color="000000"/>
            <w:left w:val="single" w:sz="6" w:space="0" w:color="000000"/>
            <w:bottom w:val="single" w:sz="12" w:space="0" w:color="000000"/>
            <w:right w:val="single" w:sz="12" w:space="0" w:color="000000"/>
          </w:tcBorders>
          <w:vAlign w:val="center"/>
          <w:hideMark/>
        </w:tcPr>
        <w:p w:rsidR="00E64F95" w:rsidRPr="009C4191" w:rsidRDefault="00E64F95" w:rsidP="00DB00A5">
          <w:pPr>
            <w:pStyle w:val="Bezodstpw"/>
            <w:jc w:val="center"/>
            <w:rPr>
              <w:rFonts w:ascii="Arial" w:hAnsi="Arial" w:cs="Arial"/>
              <w:sz w:val="16"/>
              <w:szCs w:val="16"/>
              <w:lang w:val="en-US"/>
            </w:rPr>
          </w:pPr>
          <w:r w:rsidRPr="003814AA">
            <w:rPr>
              <w:rFonts w:ascii="Arial" w:hAnsi="Arial" w:cs="Arial"/>
              <w:sz w:val="16"/>
              <w:szCs w:val="16"/>
            </w:rPr>
            <w:t>Nr egzemplarza</w:t>
          </w:r>
          <w:r>
            <w:rPr>
              <w:rFonts w:ascii="Arial" w:hAnsi="Arial" w:cs="Arial"/>
              <w:sz w:val="16"/>
              <w:szCs w:val="16"/>
              <w:lang w:val="en-US"/>
            </w:rPr>
            <w:t xml:space="preserve"> // Copy number</w:t>
          </w:r>
          <w:r w:rsidRPr="009C4191">
            <w:rPr>
              <w:rFonts w:ascii="Arial" w:hAnsi="Arial" w:cs="Arial"/>
              <w:sz w:val="16"/>
              <w:szCs w:val="16"/>
              <w:lang w:val="en-US"/>
            </w:rPr>
            <w:t>:</w:t>
          </w:r>
        </w:p>
        <w:p w:rsidR="00E64F95" w:rsidRPr="009C4191" w:rsidRDefault="00E64F95" w:rsidP="00DB00A5">
          <w:pPr>
            <w:pStyle w:val="Bezodstpw"/>
            <w:jc w:val="center"/>
            <w:rPr>
              <w:b/>
              <w:sz w:val="20"/>
              <w:szCs w:val="20"/>
              <w:lang w:val="en-US"/>
            </w:rPr>
          </w:pPr>
          <w:r w:rsidRPr="009C4191">
            <w:rPr>
              <w:rFonts w:ascii="Arial" w:hAnsi="Arial" w:cs="Arial"/>
              <w:b/>
              <w:sz w:val="20"/>
              <w:szCs w:val="20"/>
              <w:lang w:val="en-US"/>
            </w:rPr>
            <w:t>A</w:t>
          </w:r>
        </w:p>
      </w:tc>
    </w:tr>
    <w:tr w:rsidR="00E64F95" w:rsidRPr="009C4191" w:rsidTr="004F1329">
      <w:trPr>
        <w:cantSplit/>
        <w:trHeight w:val="406"/>
      </w:trPr>
      <w:tc>
        <w:tcPr>
          <w:tcW w:w="2977" w:type="dxa"/>
          <w:vMerge w:val="restart"/>
          <w:tcBorders>
            <w:top w:val="single" w:sz="6" w:space="0" w:color="000000"/>
            <w:left w:val="single" w:sz="12" w:space="0" w:color="000000"/>
            <w:right w:val="single" w:sz="6" w:space="0" w:color="000000"/>
          </w:tcBorders>
          <w:vAlign w:val="center"/>
          <w:hideMark/>
        </w:tcPr>
        <w:p w:rsidR="00E64F95" w:rsidRPr="00F614D7" w:rsidRDefault="00E64F95" w:rsidP="00DB00A5">
          <w:pPr>
            <w:pStyle w:val="Bezodstpw"/>
            <w:jc w:val="center"/>
            <w:rPr>
              <w:rFonts w:ascii="Arial" w:hAnsi="Arial" w:cs="Arial"/>
              <w:sz w:val="16"/>
            </w:rPr>
          </w:pPr>
          <w:r w:rsidRPr="00F614D7">
            <w:rPr>
              <w:rFonts w:ascii="Arial" w:hAnsi="Arial" w:cs="Arial"/>
              <w:sz w:val="16"/>
            </w:rPr>
            <w:t xml:space="preserve">Data opracowania // </w:t>
          </w:r>
          <w:r w:rsidRPr="00E77CB2">
            <w:rPr>
              <w:rFonts w:ascii="Arial" w:hAnsi="Arial" w:cs="Arial"/>
              <w:sz w:val="16"/>
              <w:lang w:val="en-AU"/>
            </w:rPr>
            <w:t>Release date</w:t>
          </w:r>
          <w:r w:rsidRPr="00F614D7">
            <w:rPr>
              <w:rFonts w:ascii="Arial" w:hAnsi="Arial" w:cs="Arial"/>
              <w:sz w:val="16"/>
            </w:rPr>
            <w:t>:</w:t>
          </w:r>
        </w:p>
        <w:p w:rsidR="00E64F95" w:rsidRPr="00F614D7" w:rsidRDefault="00646DAA" w:rsidP="00646DAA">
          <w:pPr>
            <w:pStyle w:val="Bezodstpw"/>
            <w:jc w:val="center"/>
            <w:rPr>
              <w:rFonts w:ascii="Arial" w:eastAsia="MS Mincho" w:hAnsi="Arial" w:cs="Arial"/>
              <w:sz w:val="16"/>
              <w:lang w:eastAsia="ja-JP"/>
            </w:rPr>
          </w:pPr>
          <w:r>
            <w:rPr>
              <w:rFonts w:ascii="Arial" w:eastAsia="MS Mincho" w:hAnsi="Arial" w:cs="Arial"/>
              <w:sz w:val="16"/>
              <w:lang w:eastAsia="ja-JP"/>
            </w:rPr>
            <w:t>03</w:t>
          </w:r>
          <w:r w:rsidR="00E64F95">
            <w:rPr>
              <w:rFonts w:ascii="Arial" w:eastAsia="MS Mincho" w:hAnsi="Arial" w:cs="Arial"/>
              <w:sz w:val="16"/>
              <w:lang w:eastAsia="ja-JP"/>
            </w:rPr>
            <w:t>-</w:t>
          </w:r>
          <w:r>
            <w:rPr>
              <w:rFonts w:ascii="Arial" w:eastAsia="MS Mincho" w:hAnsi="Arial" w:cs="Arial"/>
              <w:sz w:val="16"/>
              <w:lang w:eastAsia="ja-JP"/>
            </w:rPr>
            <w:t>04</w:t>
          </w:r>
          <w:r w:rsidR="00E64F95" w:rsidRPr="00F614D7">
            <w:rPr>
              <w:rFonts w:ascii="Arial" w:hAnsi="Arial" w:cs="Arial"/>
              <w:sz w:val="16"/>
            </w:rPr>
            <w:t>-201</w:t>
          </w:r>
          <w:r>
            <w:rPr>
              <w:rFonts w:ascii="Arial" w:hAnsi="Arial" w:cs="Arial"/>
              <w:sz w:val="16"/>
            </w:rPr>
            <w:t>7</w:t>
          </w:r>
        </w:p>
      </w:tc>
      <w:tc>
        <w:tcPr>
          <w:tcW w:w="4820" w:type="dxa"/>
          <w:vMerge w:val="restart"/>
          <w:tcBorders>
            <w:top w:val="single" w:sz="6" w:space="0" w:color="000000"/>
            <w:left w:val="single" w:sz="6" w:space="0" w:color="000000"/>
            <w:right w:val="single" w:sz="4" w:space="0" w:color="auto"/>
          </w:tcBorders>
          <w:vAlign w:val="center"/>
          <w:hideMark/>
        </w:tcPr>
        <w:p w:rsidR="00E64F95" w:rsidRPr="009C4191" w:rsidRDefault="00E64F95" w:rsidP="0011430F">
          <w:pPr>
            <w:pStyle w:val="Bezodstpw"/>
            <w:jc w:val="center"/>
            <w:rPr>
              <w:rFonts w:ascii="Arial" w:eastAsia="MS Mincho" w:hAnsi="Arial" w:cs="Arial"/>
              <w:sz w:val="16"/>
              <w:lang w:val="en-US" w:eastAsia="ja-JP"/>
            </w:rPr>
          </w:pPr>
          <w:r w:rsidRPr="00E77CB2">
            <w:rPr>
              <w:rFonts w:ascii="Arial" w:hAnsi="Arial" w:cs="Arial"/>
              <w:sz w:val="16"/>
            </w:rPr>
            <w:t>Data aktualizacji</w:t>
          </w:r>
          <w:r w:rsidRPr="009C4191">
            <w:rPr>
              <w:rFonts w:ascii="Arial" w:hAnsi="Arial" w:cs="Arial"/>
              <w:sz w:val="16"/>
              <w:lang w:val="en-US"/>
            </w:rPr>
            <w:t xml:space="preserve"> // </w:t>
          </w:r>
          <w:r>
            <w:rPr>
              <w:rFonts w:ascii="Arial" w:hAnsi="Arial" w:cs="Arial"/>
              <w:sz w:val="16"/>
              <w:lang w:val="en-US"/>
            </w:rPr>
            <w:t>Last updated</w:t>
          </w:r>
          <w:r w:rsidRPr="009C4191">
            <w:rPr>
              <w:rFonts w:ascii="Arial" w:hAnsi="Arial" w:cs="Arial"/>
              <w:sz w:val="16"/>
              <w:lang w:val="en-US"/>
            </w:rPr>
            <w:t>:</w:t>
          </w:r>
          <w:r w:rsidRPr="009C4191">
            <w:rPr>
              <w:rFonts w:ascii="Arial" w:eastAsia="MS Mincho" w:hAnsi="Arial" w:cs="Arial"/>
              <w:sz w:val="16"/>
              <w:lang w:val="en-US" w:eastAsia="ja-JP"/>
            </w:rPr>
            <w:t xml:space="preserve"> </w:t>
          </w:r>
          <w:r w:rsidR="00522FB5">
            <w:rPr>
              <w:rFonts w:ascii="Arial" w:eastAsia="MS Mincho" w:hAnsi="Arial" w:cs="Arial"/>
              <w:sz w:val="16"/>
              <w:lang w:val="en-US" w:eastAsia="ja-JP"/>
            </w:rPr>
            <w:t xml:space="preserve">Wrzesień/September </w:t>
          </w:r>
          <w:r w:rsidRPr="009C4191">
            <w:rPr>
              <w:rFonts w:ascii="Arial" w:hAnsi="Arial" w:cs="Arial"/>
              <w:sz w:val="16"/>
              <w:lang w:val="en-US"/>
            </w:rPr>
            <w:t>20</w:t>
          </w:r>
          <w:r w:rsidR="00AE7DBB">
            <w:rPr>
              <w:rFonts w:ascii="Arial" w:hAnsi="Arial" w:cs="Arial"/>
              <w:sz w:val="16"/>
              <w:lang w:val="en-US"/>
            </w:rPr>
            <w:t>2</w:t>
          </w:r>
          <w:r w:rsidR="0011430F">
            <w:rPr>
              <w:rFonts w:ascii="Arial" w:hAnsi="Arial" w:cs="Arial"/>
              <w:sz w:val="16"/>
              <w:lang w:val="en-US"/>
            </w:rPr>
            <w:t>1</w:t>
          </w:r>
        </w:p>
      </w:tc>
      <w:tc>
        <w:tcPr>
          <w:tcW w:w="2693" w:type="dxa"/>
          <w:tcBorders>
            <w:top w:val="single" w:sz="6" w:space="0" w:color="000000"/>
            <w:left w:val="single" w:sz="4" w:space="0" w:color="auto"/>
            <w:bottom w:val="single" w:sz="4" w:space="0" w:color="auto"/>
            <w:right w:val="single" w:sz="12" w:space="0" w:color="000000"/>
          </w:tcBorders>
          <w:vAlign w:val="center"/>
          <w:hideMark/>
        </w:tcPr>
        <w:p w:rsidR="00E64F95" w:rsidRPr="00365A03" w:rsidRDefault="00E64F95" w:rsidP="00604022">
          <w:pPr>
            <w:pStyle w:val="Bezodstpw"/>
            <w:jc w:val="center"/>
            <w:rPr>
              <w:rFonts w:ascii="Arial" w:eastAsia="Times New Roman" w:hAnsi="Arial" w:cs="Arial"/>
              <w:sz w:val="16"/>
              <w:lang w:eastAsia="ja-JP"/>
            </w:rPr>
          </w:pPr>
          <w:r w:rsidRPr="00365A03">
            <w:rPr>
              <w:rFonts w:ascii="Arial" w:eastAsia="Times New Roman" w:hAnsi="Arial" w:cs="Arial"/>
              <w:sz w:val="16"/>
              <w:lang w:eastAsia="ja-JP"/>
            </w:rPr>
            <w:t xml:space="preserve">Nr aktualizacji strony // </w:t>
          </w:r>
        </w:p>
        <w:p w:rsidR="00E64F95" w:rsidRPr="009554B3" w:rsidRDefault="00E64F95" w:rsidP="00604022">
          <w:pPr>
            <w:pStyle w:val="Bezodstpw"/>
            <w:jc w:val="center"/>
            <w:rPr>
              <w:rFonts w:ascii="Arial" w:eastAsia="Times New Roman" w:hAnsi="Arial" w:cs="Arial"/>
              <w:sz w:val="16"/>
              <w:lang w:val="en-US" w:eastAsia="ja-JP"/>
            </w:rPr>
          </w:pPr>
          <w:r>
            <w:rPr>
              <w:rFonts w:ascii="Arial" w:eastAsia="Times New Roman" w:hAnsi="Arial" w:cs="Arial"/>
              <w:sz w:val="16"/>
              <w:lang w:val="en-US" w:eastAsia="ja-JP"/>
            </w:rPr>
            <w:t>Page update No.</w:t>
          </w:r>
          <w:r w:rsidRPr="009C4191">
            <w:rPr>
              <w:rFonts w:ascii="Arial" w:eastAsia="Times New Roman" w:hAnsi="Arial" w:cs="Arial"/>
              <w:sz w:val="16"/>
              <w:lang w:val="en-US" w:eastAsia="ja-JP"/>
            </w:rPr>
            <w:t>:</w:t>
          </w:r>
        </w:p>
      </w:tc>
    </w:tr>
    <w:tr w:rsidR="00E64F95" w:rsidTr="004F1329">
      <w:trPr>
        <w:cantSplit/>
        <w:trHeight w:val="394"/>
      </w:trPr>
      <w:tc>
        <w:tcPr>
          <w:tcW w:w="2977" w:type="dxa"/>
          <w:vMerge/>
          <w:tcBorders>
            <w:left w:val="single" w:sz="12" w:space="0" w:color="000000"/>
            <w:bottom w:val="single" w:sz="12" w:space="0" w:color="000000"/>
            <w:right w:val="single" w:sz="6" w:space="0" w:color="000000"/>
          </w:tcBorders>
          <w:vAlign w:val="center"/>
        </w:tcPr>
        <w:p w:rsidR="00E64F95" w:rsidRPr="009C4191" w:rsidRDefault="00E64F95" w:rsidP="00DB00A5">
          <w:pPr>
            <w:pStyle w:val="Bezodstpw"/>
            <w:jc w:val="center"/>
            <w:rPr>
              <w:rFonts w:ascii="Arial" w:hAnsi="Arial" w:cs="Arial"/>
              <w:sz w:val="16"/>
              <w:lang w:val="en-US"/>
            </w:rPr>
          </w:pPr>
        </w:p>
      </w:tc>
      <w:tc>
        <w:tcPr>
          <w:tcW w:w="4820" w:type="dxa"/>
          <w:vMerge/>
          <w:tcBorders>
            <w:left w:val="single" w:sz="6" w:space="0" w:color="000000"/>
            <w:bottom w:val="single" w:sz="12" w:space="0" w:color="000000"/>
            <w:right w:val="single" w:sz="4" w:space="0" w:color="auto"/>
          </w:tcBorders>
          <w:vAlign w:val="center"/>
        </w:tcPr>
        <w:p w:rsidR="00E64F95" w:rsidRPr="009C4191" w:rsidRDefault="00E64F95" w:rsidP="00DB00A5">
          <w:pPr>
            <w:pStyle w:val="Bezodstpw"/>
            <w:jc w:val="center"/>
            <w:rPr>
              <w:rFonts w:ascii="Arial" w:hAnsi="Arial" w:cs="Arial"/>
              <w:sz w:val="16"/>
              <w:lang w:val="en-US"/>
            </w:rPr>
          </w:pPr>
        </w:p>
      </w:tc>
      <w:tc>
        <w:tcPr>
          <w:tcW w:w="2693" w:type="dxa"/>
          <w:tcBorders>
            <w:top w:val="single" w:sz="4" w:space="0" w:color="auto"/>
            <w:left w:val="single" w:sz="4" w:space="0" w:color="auto"/>
            <w:bottom w:val="single" w:sz="12" w:space="0" w:color="auto"/>
            <w:right w:val="single" w:sz="12" w:space="0" w:color="000000"/>
          </w:tcBorders>
          <w:vAlign w:val="center"/>
        </w:tcPr>
        <w:p w:rsidR="00E64F95" w:rsidRPr="00F614D7" w:rsidRDefault="00E64F95" w:rsidP="00604022">
          <w:pPr>
            <w:pStyle w:val="Bezodstpw"/>
            <w:jc w:val="center"/>
            <w:rPr>
              <w:rFonts w:ascii="Arial" w:eastAsia="Times New Roman" w:hAnsi="Arial" w:cs="Arial"/>
              <w:sz w:val="16"/>
              <w:lang w:eastAsia="ja-JP"/>
            </w:rPr>
          </w:pPr>
          <w:r w:rsidRPr="00F614D7">
            <w:rPr>
              <w:rFonts w:ascii="Arial" w:eastAsia="Times New Roman" w:hAnsi="Arial" w:cs="Arial"/>
              <w:sz w:val="16"/>
              <w:lang w:eastAsia="ja-JP"/>
            </w:rPr>
            <w:t>Strona</w:t>
          </w:r>
          <w:r>
            <w:rPr>
              <w:rFonts w:ascii="Arial" w:eastAsia="Times New Roman" w:hAnsi="Arial" w:cs="Arial"/>
              <w:sz w:val="16"/>
              <w:lang w:eastAsia="ja-JP"/>
            </w:rPr>
            <w:t xml:space="preserve">/ </w:t>
          </w:r>
          <w:r w:rsidRPr="00365A03">
            <w:rPr>
              <w:rFonts w:ascii="Arial" w:eastAsia="Times New Roman" w:hAnsi="Arial" w:cs="Arial"/>
              <w:sz w:val="16"/>
              <w:lang w:val="en-AU" w:eastAsia="ja-JP"/>
            </w:rPr>
            <w:t>Page</w:t>
          </w:r>
          <w:r w:rsidRPr="00F614D7">
            <w:rPr>
              <w:rFonts w:ascii="Arial" w:eastAsia="Times New Roman" w:hAnsi="Arial" w:cs="Arial"/>
              <w:sz w:val="16"/>
              <w:lang w:eastAsia="ja-JP"/>
            </w:rPr>
            <w:t xml:space="preserve">:  </w:t>
          </w:r>
          <w:r w:rsidRPr="00F614D7">
            <w:rPr>
              <w:rFonts w:ascii="Arial" w:eastAsia="Times New Roman" w:hAnsi="Arial" w:cs="Arial"/>
              <w:sz w:val="16"/>
              <w:lang w:eastAsia="ja-JP"/>
            </w:rPr>
            <w:fldChar w:fldCharType="begin"/>
          </w:r>
          <w:r w:rsidRPr="00F614D7">
            <w:rPr>
              <w:rFonts w:ascii="Arial" w:eastAsia="Times New Roman" w:hAnsi="Arial" w:cs="Arial"/>
              <w:sz w:val="16"/>
              <w:lang w:eastAsia="ja-JP"/>
            </w:rPr>
            <w:instrText>PAGE   \* MERGEFORMAT</w:instrText>
          </w:r>
          <w:r w:rsidRPr="00F614D7">
            <w:rPr>
              <w:rFonts w:ascii="Arial" w:eastAsia="Times New Roman" w:hAnsi="Arial" w:cs="Arial"/>
              <w:sz w:val="16"/>
              <w:lang w:eastAsia="ja-JP"/>
            </w:rPr>
            <w:fldChar w:fldCharType="separate"/>
          </w:r>
          <w:r w:rsidR="00027113">
            <w:rPr>
              <w:rFonts w:ascii="Arial" w:eastAsia="Times New Roman" w:hAnsi="Arial" w:cs="Arial"/>
              <w:noProof/>
              <w:sz w:val="16"/>
              <w:lang w:eastAsia="ja-JP"/>
            </w:rPr>
            <w:t>6</w:t>
          </w:r>
          <w:r w:rsidRPr="00F614D7">
            <w:rPr>
              <w:rFonts w:ascii="Arial" w:eastAsia="Times New Roman" w:hAnsi="Arial" w:cs="Arial"/>
              <w:sz w:val="16"/>
              <w:lang w:eastAsia="ja-JP"/>
            </w:rPr>
            <w:fldChar w:fldCharType="end"/>
          </w:r>
        </w:p>
      </w:tc>
    </w:tr>
  </w:tbl>
  <w:p w:rsidR="00E64F95" w:rsidRDefault="00E64F95" w:rsidP="00111D3A">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066" w:rsidRDefault="00694066" w:rsidP="00694066">
    <w:pPr>
      <w:pStyle w:val="Bezodstpw"/>
      <w:rPr>
        <w:rFonts w:ascii="Arial" w:hAnsi="Arial" w:cs="Arial"/>
        <w:sz w:val="20"/>
        <w:szCs w:val="20"/>
      </w:rPr>
    </w:pPr>
    <w:r>
      <w:rPr>
        <w:rFonts w:ascii="Arial" w:hAnsi="Arial" w:cs="Arial"/>
        <w:sz w:val="20"/>
        <w:szCs w:val="20"/>
      </w:rPr>
      <w:t xml:space="preserve">Zarządzenie </w:t>
    </w:r>
    <w:r w:rsidR="00027113">
      <w:rPr>
        <w:rFonts w:ascii="Arial" w:hAnsi="Arial" w:cs="Arial"/>
        <w:sz w:val="20"/>
        <w:szCs w:val="20"/>
      </w:rPr>
      <w:t>Operacyjne DS nr 01</w:t>
    </w:r>
    <w:r>
      <w:rPr>
        <w:rFonts w:ascii="Arial" w:hAnsi="Arial" w:cs="Arial"/>
        <w:sz w:val="20"/>
        <w:szCs w:val="20"/>
      </w:rPr>
      <w:t>/2021</w:t>
    </w:r>
  </w:p>
  <w:p w:rsidR="00E64F95" w:rsidRPr="00694066" w:rsidRDefault="00E64F95" w:rsidP="00694066">
    <w:pPr>
      <w:pStyle w:val="Bezodstpw"/>
      <w:jc w:val="right"/>
      <w:rPr>
        <w:rFonts w:ascii="Arial" w:hAnsi="Arial" w:cs="Arial"/>
        <w:sz w:val="20"/>
        <w:szCs w:val="20"/>
      </w:rPr>
    </w:pPr>
    <w:r w:rsidRPr="00694066">
      <w:rPr>
        <w:rFonts w:ascii="Arial" w:hAnsi="Arial" w:cs="Arial"/>
        <w:sz w:val="20"/>
        <w:szCs w:val="20"/>
      </w:rPr>
      <w:t>Załącznik nr</w:t>
    </w:r>
    <w:r w:rsidR="00694066">
      <w:rPr>
        <w:rFonts w:ascii="Arial" w:hAnsi="Arial" w:cs="Arial"/>
        <w:sz w:val="20"/>
        <w:szCs w:val="20"/>
      </w:rPr>
      <w:t xml:space="preserve"> 2.7 </w:t>
    </w:r>
    <w:r w:rsidRPr="00694066">
      <w:rPr>
        <w:rFonts w:ascii="Arial" w:hAnsi="Arial" w:cs="Arial"/>
        <w:sz w:val="20"/>
        <w:szCs w:val="20"/>
      </w:rPr>
      <w:t xml:space="preserve">/ </w:t>
    </w:r>
    <w:r w:rsidR="00694066">
      <w:rPr>
        <w:rFonts w:ascii="Arial" w:hAnsi="Arial" w:cs="Arial"/>
        <w:sz w:val="20"/>
        <w:szCs w:val="20"/>
      </w:rPr>
      <w:t>Annex No. 2.7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A455B"/>
    <w:multiLevelType w:val="hybridMultilevel"/>
    <w:tmpl w:val="0CCAF14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4554FC5"/>
    <w:multiLevelType w:val="hybridMultilevel"/>
    <w:tmpl w:val="FFB2D9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922524"/>
    <w:multiLevelType w:val="hybridMultilevel"/>
    <w:tmpl w:val="F09C3DFC"/>
    <w:lvl w:ilvl="0" w:tplc="04150001">
      <w:start w:val="1"/>
      <w:numFmt w:val="bullet"/>
      <w:lvlText w:val=""/>
      <w:lvlJc w:val="left"/>
      <w:pPr>
        <w:ind w:left="1061" w:hanging="360"/>
      </w:pPr>
      <w:rPr>
        <w:rFonts w:ascii="Symbol" w:hAnsi="Symbol" w:hint="default"/>
      </w:rPr>
    </w:lvl>
    <w:lvl w:ilvl="1" w:tplc="04150003" w:tentative="1">
      <w:start w:val="1"/>
      <w:numFmt w:val="bullet"/>
      <w:lvlText w:val="o"/>
      <w:lvlJc w:val="left"/>
      <w:pPr>
        <w:ind w:left="1781" w:hanging="360"/>
      </w:pPr>
      <w:rPr>
        <w:rFonts w:ascii="Courier New" w:hAnsi="Courier New" w:cs="Courier New" w:hint="default"/>
      </w:rPr>
    </w:lvl>
    <w:lvl w:ilvl="2" w:tplc="04150005" w:tentative="1">
      <w:start w:val="1"/>
      <w:numFmt w:val="bullet"/>
      <w:lvlText w:val=""/>
      <w:lvlJc w:val="left"/>
      <w:pPr>
        <w:ind w:left="2501" w:hanging="360"/>
      </w:pPr>
      <w:rPr>
        <w:rFonts w:ascii="Wingdings" w:hAnsi="Wingdings" w:hint="default"/>
      </w:rPr>
    </w:lvl>
    <w:lvl w:ilvl="3" w:tplc="04150001" w:tentative="1">
      <w:start w:val="1"/>
      <w:numFmt w:val="bullet"/>
      <w:lvlText w:val=""/>
      <w:lvlJc w:val="left"/>
      <w:pPr>
        <w:ind w:left="3221" w:hanging="360"/>
      </w:pPr>
      <w:rPr>
        <w:rFonts w:ascii="Symbol" w:hAnsi="Symbol" w:hint="default"/>
      </w:rPr>
    </w:lvl>
    <w:lvl w:ilvl="4" w:tplc="04150003" w:tentative="1">
      <w:start w:val="1"/>
      <w:numFmt w:val="bullet"/>
      <w:lvlText w:val="o"/>
      <w:lvlJc w:val="left"/>
      <w:pPr>
        <w:ind w:left="3941" w:hanging="360"/>
      </w:pPr>
      <w:rPr>
        <w:rFonts w:ascii="Courier New" w:hAnsi="Courier New" w:cs="Courier New" w:hint="default"/>
      </w:rPr>
    </w:lvl>
    <w:lvl w:ilvl="5" w:tplc="04150005" w:tentative="1">
      <w:start w:val="1"/>
      <w:numFmt w:val="bullet"/>
      <w:lvlText w:val=""/>
      <w:lvlJc w:val="left"/>
      <w:pPr>
        <w:ind w:left="4661" w:hanging="360"/>
      </w:pPr>
      <w:rPr>
        <w:rFonts w:ascii="Wingdings" w:hAnsi="Wingdings" w:hint="default"/>
      </w:rPr>
    </w:lvl>
    <w:lvl w:ilvl="6" w:tplc="04150001" w:tentative="1">
      <w:start w:val="1"/>
      <w:numFmt w:val="bullet"/>
      <w:lvlText w:val=""/>
      <w:lvlJc w:val="left"/>
      <w:pPr>
        <w:ind w:left="5381" w:hanging="360"/>
      </w:pPr>
      <w:rPr>
        <w:rFonts w:ascii="Symbol" w:hAnsi="Symbol" w:hint="default"/>
      </w:rPr>
    </w:lvl>
    <w:lvl w:ilvl="7" w:tplc="04150003" w:tentative="1">
      <w:start w:val="1"/>
      <w:numFmt w:val="bullet"/>
      <w:lvlText w:val="o"/>
      <w:lvlJc w:val="left"/>
      <w:pPr>
        <w:ind w:left="6101" w:hanging="360"/>
      </w:pPr>
      <w:rPr>
        <w:rFonts w:ascii="Courier New" w:hAnsi="Courier New" w:cs="Courier New" w:hint="default"/>
      </w:rPr>
    </w:lvl>
    <w:lvl w:ilvl="8" w:tplc="04150005" w:tentative="1">
      <w:start w:val="1"/>
      <w:numFmt w:val="bullet"/>
      <w:lvlText w:val=""/>
      <w:lvlJc w:val="left"/>
      <w:pPr>
        <w:ind w:left="6821" w:hanging="360"/>
      </w:pPr>
      <w:rPr>
        <w:rFonts w:ascii="Wingdings" w:hAnsi="Wingdings" w:hint="default"/>
      </w:rPr>
    </w:lvl>
  </w:abstractNum>
  <w:abstractNum w:abstractNumId="3" w15:restartNumberingAfterBreak="0">
    <w:nsid w:val="0C2D5AA9"/>
    <w:multiLevelType w:val="hybridMultilevel"/>
    <w:tmpl w:val="99B2E898"/>
    <w:lvl w:ilvl="0" w:tplc="AA1220A2">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D2504D9"/>
    <w:multiLevelType w:val="hybridMultilevel"/>
    <w:tmpl w:val="C6EE1CD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3B44C3"/>
    <w:multiLevelType w:val="hybridMultilevel"/>
    <w:tmpl w:val="8304CE7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D42448D"/>
    <w:multiLevelType w:val="hybridMultilevel"/>
    <w:tmpl w:val="F342AEC2"/>
    <w:lvl w:ilvl="0" w:tplc="04150001">
      <w:start w:val="1"/>
      <w:numFmt w:val="bullet"/>
      <w:lvlText w:val=""/>
      <w:lvlJc w:val="left"/>
      <w:pPr>
        <w:ind w:left="1008" w:hanging="360"/>
      </w:pPr>
      <w:rPr>
        <w:rFonts w:ascii="Symbol" w:hAnsi="Symbol" w:hint="default"/>
      </w:rPr>
    </w:lvl>
    <w:lvl w:ilvl="1" w:tplc="04150003" w:tentative="1">
      <w:start w:val="1"/>
      <w:numFmt w:val="bullet"/>
      <w:lvlText w:val="o"/>
      <w:lvlJc w:val="left"/>
      <w:pPr>
        <w:ind w:left="1728" w:hanging="360"/>
      </w:pPr>
      <w:rPr>
        <w:rFonts w:ascii="Courier New" w:hAnsi="Courier New" w:cs="Courier New" w:hint="default"/>
      </w:rPr>
    </w:lvl>
    <w:lvl w:ilvl="2" w:tplc="04150005" w:tentative="1">
      <w:start w:val="1"/>
      <w:numFmt w:val="bullet"/>
      <w:lvlText w:val=""/>
      <w:lvlJc w:val="left"/>
      <w:pPr>
        <w:ind w:left="2448" w:hanging="360"/>
      </w:pPr>
      <w:rPr>
        <w:rFonts w:ascii="Wingdings" w:hAnsi="Wingdings" w:hint="default"/>
      </w:rPr>
    </w:lvl>
    <w:lvl w:ilvl="3" w:tplc="04150001" w:tentative="1">
      <w:start w:val="1"/>
      <w:numFmt w:val="bullet"/>
      <w:lvlText w:val=""/>
      <w:lvlJc w:val="left"/>
      <w:pPr>
        <w:ind w:left="3168" w:hanging="360"/>
      </w:pPr>
      <w:rPr>
        <w:rFonts w:ascii="Symbol" w:hAnsi="Symbol" w:hint="default"/>
      </w:rPr>
    </w:lvl>
    <w:lvl w:ilvl="4" w:tplc="04150003" w:tentative="1">
      <w:start w:val="1"/>
      <w:numFmt w:val="bullet"/>
      <w:lvlText w:val="o"/>
      <w:lvlJc w:val="left"/>
      <w:pPr>
        <w:ind w:left="3888" w:hanging="360"/>
      </w:pPr>
      <w:rPr>
        <w:rFonts w:ascii="Courier New" w:hAnsi="Courier New" w:cs="Courier New" w:hint="default"/>
      </w:rPr>
    </w:lvl>
    <w:lvl w:ilvl="5" w:tplc="04150005" w:tentative="1">
      <w:start w:val="1"/>
      <w:numFmt w:val="bullet"/>
      <w:lvlText w:val=""/>
      <w:lvlJc w:val="left"/>
      <w:pPr>
        <w:ind w:left="4608" w:hanging="360"/>
      </w:pPr>
      <w:rPr>
        <w:rFonts w:ascii="Wingdings" w:hAnsi="Wingdings" w:hint="default"/>
      </w:rPr>
    </w:lvl>
    <w:lvl w:ilvl="6" w:tplc="04150001" w:tentative="1">
      <w:start w:val="1"/>
      <w:numFmt w:val="bullet"/>
      <w:lvlText w:val=""/>
      <w:lvlJc w:val="left"/>
      <w:pPr>
        <w:ind w:left="5328" w:hanging="360"/>
      </w:pPr>
      <w:rPr>
        <w:rFonts w:ascii="Symbol" w:hAnsi="Symbol" w:hint="default"/>
      </w:rPr>
    </w:lvl>
    <w:lvl w:ilvl="7" w:tplc="04150003" w:tentative="1">
      <w:start w:val="1"/>
      <w:numFmt w:val="bullet"/>
      <w:lvlText w:val="o"/>
      <w:lvlJc w:val="left"/>
      <w:pPr>
        <w:ind w:left="6048" w:hanging="360"/>
      </w:pPr>
      <w:rPr>
        <w:rFonts w:ascii="Courier New" w:hAnsi="Courier New" w:cs="Courier New" w:hint="default"/>
      </w:rPr>
    </w:lvl>
    <w:lvl w:ilvl="8" w:tplc="04150005" w:tentative="1">
      <w:start w:val="1"/>
      <w:numFmt w:val="bullet"/>
      <w:lvlText w:val=""/>
      <w:lvlJc w:val="left"/>
      <w:pPr>
        <w:ind w:left="6768" w:hanging="360"/>
      </w:pPr>
      <w:rPr>
        <w:rFonts w:ascii="Wingdings" w:hAnsi="Wingdings" w:hint="default"/>
      </w:rPr>
    </w:lvl>
  </w:abstractNum>
  <w:abstractNum w:abstractNumId="7" w15:restartNumberingAfterBreak="0">
    <w:nsid w:val="1401182D"/>
    <w:multiLevelType w:val="hybridMultilevel"/>
    <w:tmpl w:val="9E5835B6"/>
    <w:lvl w:ilvl="0" w:tplc="3B4A1064">
      <w:start w:val="1"/>
      <w:numFmt w:val="bullet"/>
      <w:pStyle w:val="Wypunktowanie"/>
      <w:lvlText w:val=""/>
      <w:lvlJc w:val="left"/>
      <w:pPr>
        <w:tabs>
          <w:tab w:val="num" w:pos="1211"/>
        </w:tabs>
        <w:ind w:left="1211" w:hanging="360"/>
      </w:pPr>
      <w:rPr>
        <w:rFonts w:ascii="Symbol" w:hAnsi="Symbol" w:hint="default"/>
      </w:rPr>
    </w:lvl>
    <w:lvl w:ilvl="1" w:tplc="449EBF9A">
      <w:start w:val="1"/>
      <w:numFmt w:val="bullet"/>
      <w:pStyle w:val="Listapunktowana4"/>
      <w:lvlText w:val=""/>
      <w:lvlJc w:val="left"/>
      <w:pPr>
        <w:tabs>
          <w:tab w:val="num" w:pos="2291"/>
        </w:tabs>
        <w:ind w:left="2291" w:hanging="360"/>
      </w:pPr>
      <w:rPr>
        <w:rFonts w:ascii="Symbol" w:hAnsi="Symbol"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15826046"/>
    <w:multiLevelType w:val="hybridMultilevel"/>
    <w:tmpl w:val="3442435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59D6E79"/>
    <w:multiLevelType w:val="hybridMultilevel"/>
    <w:tmpl w:val="D0BC58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18FF2EF3"/>
    <w:multiLevelType w:val="hybridMultilevel"/>
    <w:tmpl w:val="3DA683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DA74DA1"/>
    <w:multiLevelType w:val="hybridMultilevel"/>
    <w:tmpl w:val="91168168"/>
    <w:lvl w:ilvl="0" w:tplc="04150001">
      <w:start w:val="1"/>
      <w:numFmt w:val="bullet"/>
      <w:lvlText w:val=""/>
      <w:lvlJc w:val="left"/>
      <w:pPr>
        <w:ind w:left="1392" w:hanging="360"/>
      </w:pPr>
      <w:rPr>
        <w:rFonts w:ascii="Symbol" w:hAnsi="Symbol" w:hint="default"/>
      </w:rPr>
    </w:lvl>
    <w:lvl w:ilvl="1" w:tplc="04150003" w:tentative="1">
      <w:start w:val="1"/>
      <w:numFmt w:val="bullet"/>
      <w:lvlText w:val="o"/>
      <w:lvlJc w:val="left"/>
      <w:pPr>
        <w:ind w:left="2112" w:hanging="360"/>
      </w:pPr>
      <w:rPr>
        <w:rFonts w:ascii="Courier New" w:hAnsi="Courier New" w:cs="Courier New" w:hint="default"/>
      </w:rPr>
    </w:lvl>
    <w:lvl w:ilvl="2" w:tplc="04150005" w:tentative="1">
      <w:start w:val="1"/>
      <w:numFmt w:val="bullet"/>
      <w:lvlText w:val=""/>
      <w:lvlJc w:val="left"/>
      <w:pPr>
        <w:ind w:left="2832" w:hanging="360"/>
      </w:pPr>
      <w:rPr>
        <w:rFonts w:ascii="Wingdings" w:hAnsi="Wingdings" w:hint="default"/>
      </w:rPr>
    </w:lvl>
    <w:lvl w:ilvl="3" w:tplc="04150001" w:tentative="1">
      <w:start w:val="1"/>
      <w:numFmt w:val="bullet"/>
      <w:lvlText w:val=""/>
      <w:lvlJc w:val="left"/>
      <w:pPr>
        <w:ind w:left="3552" w:hanging="360"/>
      </w:pPr>
      <w:rPr>
        <w:rFonts w:ascii="Symbol" w:hAnsi="Symbol" w:hint="default"/>
      </w:rPr>
    </w:lvl>
    <w:lvl w:ilvl="4" w:tplc="04150003" w:tentative="1">
      <w:start w:val="1"/>
      <w:numFmt w:val="bullet"/>
      <w:lvlText w:val="o"/>
      <w:lvlJc w:val="left"/>
      <w:pPr>
        <w:ind w:left="4272" w:hanging="360"/>
      </w:pPr>
      <w:rPr>
        <w:rFonts w:ascii="Courier New" w:hAnsi="Courier New" w:cs="Courier New" w:hint="default"/>
      </w:rPr>
    </w:lvl>
    <w:lvl w:ilvl="5" w:tplc="04150005" w:tentative="1">
      <w:start w:val="1"/>
      <w:numFmt w:val="bullet"/>
      <w:lvlText w:val=""/>
      <w:lvlJc w:val="left"/>
      <w:pPr>
        <w:ind w:left="4992" w:hanging="360"/>
      </w:pPr>
      <w:rPr>
        <w:rFonts w:ascii="Wingdings" w:hAnsi="Wingdings" w:hint="default"/>
      </w:rPr>
    </w:lvl>
    <w:lvl w:ilvl="6" w:tplc="04150001" w:tentative="1">
      <w:start w:val="1"/>
      <w:numFmt w:val="bullet"/>
      <w:lvlText w:val=""/>
      <w:lvlJc w:val="left"/>
      <w:pPr>
        <w:ind w:left="5712" w:hanging="360"/>
      </w:pPr>
      <w:rPr>
        <w:rFonts w:ascii="Symbol" w:hAnsi="Symbol" w:hint="default"/>
      </w:rPr>
    </w:lvl>
    <w:lvl w:ilvl="7" w:tplc="04150003" w:tentative="1">
      <w:start w:val="1"/>
      <w:numFmt w:val="bullet"/>
      <w:lvlText w:val="o"/>
      <w:lvlJc w:val="left"/>
      <w:pPr>
        <w:ind w:left="6432" w:hanging="360"/>
      </w:pPr>
      <w:rPr>
        <w:rFonts w:ascii="Courier New" w:hAnsi="Courier New" w:cs="Courier New" w:hint="default"/>
      </w:rPr>
    </w:lvl>
    <w:lvl w:ilvl="8" w:tplc="04150005" w:tentative="1">
      <w:start w:val="1"/>
      <w:numFmt w:val="bullet"/>
      <w:lvlText w:val=""/>
      <w:lvlJc w:val="left"/>
      <w:pPr>
        <w:ind w:left="7152" w:hanging="360"/>
      </w:pPr>
      <w:rPr>
        <w:rFonts w:ascii="Wingdings" w:hAnsi="Wingdings" w:hint="default"/>
      </w:rPr>
    </w:lvl>
  </w:abstractNum>
  <w:abstractNum w:abstractNumId="12" w15:restartNumberingAfterBreak="0">
    <w:nsid w:val="1FB2331D"/>
    <w:multiLevelType w:val="hybridMultilevel"/>
    <w:tmpl w:val="0CEE85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2E727D2"/>
    <w:multiLevelType w:val="hybridMultilevel"/>
    <w:tmpl w:val="CFB263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6A65AEE"/>
    <w:multiLevelType w:val="hybridMultilevel"/>
    <w:tmpl w:val="4F3E4C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C7B1CB2"/>
    <w:multiLevelType w:val="hybridMultilevel"/>
    <w:tmpl w:val="2EF267E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2CB31C7C"/>
    <w:multiLevelType w:val="hybridMultilevel"/>
    <w:tmpl w:val="10C2358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30502017"/>
    <w:multiLevelType w:val="hybridMultilevel"/>
    <w:tmpl w:val="2B3AC61E"/>
    <w:lvl w:ilvl="0" w:tplc="B354368E">
      <w:start w:val="1"/>
      <w:numFmt w:val="decimal"/>
      <w:lvlText w:val="%1."/>
      <w:lvlJc w:val="left"/>
      <w:pPr>
        <w:ind w:left="-207" w:hanging="360"/>
      </w:pPr>
      <w:rPr>
        <w:rFonts w:hint="default"/>
      </w:rPr>
    </w:lvl>
    <w:lvl w:ilvl="1" w:tplc="208052B2">
      <w:start w:val="1"/>
      <w:numFmt w:val="decimal"/>
      <w:lvlText w:val="%2)"/>
      <w:lvlJc w:val="left"/>
      <w:pPr>
        <w:ind w:left="513" w:hanging="360"/>
      </w:pPr>
      <w:rPr>
        <w:rFonts w:hint="default"/>
      </w:r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18" w15:restartNumberingAfterBreak="0">
    <w:nsid w:val="372A176A"/>
    <w:multiLevelType w:val="hybridMultilevel"/>
    <w:tmpl w:val="DD1AF36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E186AB9"/>
    <w:multiLevelType w:val="multilevel"/>
    <w:tmpl w:val="69CC1A0C"/>
    <w:lvl w:ilvl="0">
      <w:start w:val="2"/>
      <w:numFmt w:val="decimal"/>
      <w:lvlText w:val="%1."/>
      <w:lvlJc w:val="left"/>
      <w:pPr>
        <w:ind w:left="360" w:hanging="360"/>
      </w:pPr>
      <w:rPr>
        <w:rFonts w:hint="default"/>
        <w:b/>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54942CF"/>
    <w:multiLevelType w:val="hybridMultilevel"/>
    <w:tmpl w:val="98A68EFA"/>
    <w:lvl w:ilvl="0" w:tplc="AA1220A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46172B21"/>
    <w:multiLevelType w:val="multilevel"/>
    <w:tmpl w:val="2950610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846BBC"/>
    <w:multiLevelType w:val="hybridMultilevel"/>
    <w:tmpl w:val="BCDE382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7443E2D"/>
    <w:multiLevelType w:val="multilevel"/>
    <w:tmpl w:val="B5786CDC"/>
    <w:lvl w:ilvl="0">
      <w:start w:val="3"/>
      <w:numFmt w:val="decimal"/>
      <w:lvlText w:val="%1"/>
      <w:lvlJc w:val="left"/>
      <w:pPr>
        <w:ind w:left="360" w:hanging="360"/>
      </w:pPr>
      <w:rPr>
        <w:rFonts w:hint="default"/>
        <w:b/>
      </w:rPr>
    </w:lvl>
    <w:lvl w:ilvl="1">
      <w:start w:val="1"/>
      <w:numFmt w:val="decimal"/>
      <w:lvlText w:val="%1.%2"/>
      <w:lvlJc w:val="left"/>
      <w:pPr>
        <w:ind w:left="393" w:hanging="360"/>
      </w:pPr>
      <w:rPr>
        <w:rFonts w:hint="default"/>
        <w:color w:val="000000"/>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852" w:hanging="72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278" w:hanging="1080"/>
      </w:pPr>
      <w:rPr>
        <w:rFonts w:hint="default"/>
      </w:rPr>
    </w:lvl>
    <w:lvl w:ilvl="7">
      <w:start w:val="1"/>
      <w:numFmt w:val="decimal"/>
      <w:lvlText w:val="%1.%2.%3.%4.%5.%6.%7.%8"/>
      <w:lvlJc w:val="left"/>
      <w:pPr>
        <w:ind w:left="1311" w:hanging="1080"/>
      </w:pPr>
      <w:rPr>
        <w:rFonts w:hint="default"/>
      </w:rPr>
    </w:lvl>
    <w:lvl w:ilvl="8">
      <w:start w:val="1"/>
      <w:numFmt w:val="decimal"/>
      <w:lvlText w:val="%1.%2.%3.%4.%5.%6.%7.%8.%9"/>
      <w:lvlJc w:val="left"/>
      <w:pPr>
        <w:ind w:left="1704" w:hanging="1440"/>
      </w:pPr>
      <w:rPr>
        <w:rFonts w:hint="default"/>
      </w:rPr>
    </w:lvl>
  </w:abstractNum>
  <w:abstractNum w:abstractNumId="24" w15:restartNumberingAfterBreak="0">
    <w:nsid w:val="49312384"/>
    <w:multiLevelType w:val="multilevel"/>
    <w:tmpl w:val="9C3296B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B84D85"/>
    <w:multiLevelType w:val="hybridMultilevel"/>
    <w:tmpl w:val="EE1C50E2"/>
    <w:lvl w:ilvl="0" w:tplc="04150001">
      <w:start w:val="1"/>
      <w:numFmt w:val="bullet"/>
      <w:lvlText w:val=""/>
      <w:lvlJc w:val="left"/>
      <w:pPr>
        <w:ind w:left="1423" w:hanging="360"/>
      </w:pPr>
      <w:rPr>
        <w:rFonts w:ascii="Symbol" w:hAnsi="Symbol" w:hint="default"/>
      </w:rPr>
    </w:lvl>
    <w:lvl w:ilvl="1" w:tplc="04150003" w:tentative="1">
      <w:start w:val="1"/>
      <w:numFmt w:val="bullet"/>
      <w:lvlText w:val="o"/>
      <w:lvlJc w:val="left"/>
      <w:pPr>
        <w:ind w:left="2143" w:hanging="360"/>
      </w:pPr>
      <w:rPr>
        <w:rFonts w:ascii="Courier New" w:hAnsi="Courier New" w:cs="Courier New" w:hint="default"/>
      </w:rPr>
    </w:lvl>
    <w:lvl w:ilvl="2" w:tplc="04150005" w:tentative="1">
      <w:start w:val="1"/>
      <w:numFmt w:val="bullet"/>
      <w:lvlText w:val=""/>
      <w:lvlJc w:val="left"/>
      <w:pPr>
        <w:ind w:left="2863" w:hanging="360"/>
      </w:pPr>
      <w:rPr>
        <w:rFonts w:ascii="Wingdings" w:hAnsi="Wingdings" w:hint="default"/>
      </w:rPr>
    </w:lvl>
    <w:lvl w:ilvl="3" w:tplc="04150001" w:tentative="1">
      <w:start w:val="1"/>
      <w:numFmt w:val="bullet"/>
      <w:lvlText w:val=""/>
      <w:lvlJc w:val="left"/>
      <w:pPr>
        <w:ind w:left="3583" w:hanging="360"/>
      </w:pPr>
      <w:rPr>
        <w:rFonts w:ascii="Symbol" w:hAnsi="Symbol" w:hint="default"/>
      </w:rPr>
    </w:lvl>
    <w:lvl w:ilvl="4" w:tplc="04150003" w:tentative="1">
      <w:start w:val="1"/>
      <w:numFmt w:val="bullet"/>
      <w:lvlText w:val="o"/>
      <w:lvlJc w:val="left"/>
      <w:pPr>
        <w:ind w:left="4303" w:hanging="360"/>
      </w:pPr>
      <w:rPr>
        <w:rFonts w:ascii="Courier New" w:hAnsi="Courier New" w:cs="Courier New" w:hint="default"/>
      </w:rPr>
    </w:lvl>
    <w:lvl w:ilvl="5" w:tplc="04150005" w:tentative="1">
      <w:start w:val="1"/>
      <w:numFmt w:val="bullet"/>
      <w:lvlText w:val=""/>
      <w:lvlJc w:val="left"/>
      <w:pPr>
        <w:ind w:left="5023" w:hanging="360"/>
      </w:pPr>
      <w:rPr>
        <w:rFonts w:ascii="Wingdings" w:hAnsi="Wingdings" w:hint="default"/>
      </w:rPr>
    </w:lvl>
    <w:lvl w:ilvl="6" w:tplc="04150001" w:tentative="1">
      <w:start w:val="1"/>
      <w:numFmt w:val="bullet"/>
      <w:lvlText w:val=""/>
      <w:lvlJc w:val="left"/>
      <w:pPr>
        <w:ind w:left="5743" w:hanging="360"/>
      </w:pPr>
      <w:rPr>
        <w:rFonts w:ascii="Symbol" w:hAnsi="Symbol" w:hint="default"/>
      </w:rPr>
    </w:lvl>
    <w:lvl w:ilvl="7" w:tplc="04150003" w:tentative="1">
      <w:start w:val="1"/>
      <w:numFmt w:val="bullet"/>
      <w:lvlText w:val="o"/>
      <w:lvlJc w:val="left"/>
      <w:pPr>
        <w:ind w:left="6463" w:hanging="360"/>
      </w:pPr>
      <w:rPr>
        <w:rFonts w:ascii="Courier New" w:hAnsi="Courier New" w:cs="Courier New" w:hint="default"/>
      </w:rPr>
    </w:lvl>
    <w:lvl w:ilvl="8" w:tplc="04150005" w:tentative="1">
      <w:start w:val="1"/>
      <w:numFmt w:val="bullet"/>
      <w:lvlText w:val=""/>
      <w:lvlJc w:val="left"/>
      <w:pPr>
        <w:ind w:left="7183" w:hanging="360"/>
      </w:pPr>
      <w:rPr>
        <w:rFonts w:ascii="Wingdings" w:hAnsi="Wingdings" w:hint="default"/>
      </w:rPr>
    </w:lvl>
  </w:abstractNum>
  <w:abstractNum w:abstractNumId="26" w15:restartNumberingAfterBreak="0">
    <w:nsid w:val="4CE76DDA"/>
    <w:multiLevelType w:val="multilevel"/>
    <w:tmpl w:val="A70644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1707BF8"/>
    <w:multiLevelType w:val="hybridMultilevel"/>
    <w:tmpl w:val="7B92FC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3330D4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DE4FC3"/>
    <w:multiLevelType w:val="multilevel"/>
    <w:tmpl w:val="932218A4"/>
    <w:lvl w:ilvl="0">
      <w:start w:val="3"/>
      <w:numFmt w:val="decimal"/>
      <w:lvlText w:val="%1"/>
      <w:lvlJc w:val="left"/>
      <w:pPr>
        <w:ind w:left="360" w:hanging="360"/>
      </w:pPr>
      <w:rPr>
        <w:rFonts w:hint="default"/>
        <w:b/>
      </w:rPr>
    </w:lvl>
    <w:lvl w:ilvl="1">
      <w:start w:val="2"/>
      <w:numFmt w:val="decimal"/>
      <w:lvlText w:val="%1.%2"/>
      <w:lvlJc w:val="left"/>
      <w:pPr>
        <w:ind w:left="360" w:hanging="360"/>
      </w:pPr>
      <w:rPr>
        <w:rFonts w:ascii="Arial Narrow" w:hAnsi="Arial Narrow" w:hint="default"/>
        <w:b/>
        <w:color w:val="000000"/>
        <w:sz w:val="20"/>
        <w:szCs w:val="20"/>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852" w:hanging="72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278" w:hanging="1080"/>
      </w:pPr>
      <w:rPr>
        <w:rFonts w:hint="default"/>
      </w:rPr>
    </w:lvl>
    <w:lvl w:ilvl="7">
      <w:start w:val="1"/>
      <w:numFmt w:val="decimal"/>
      <w:lvlText w:val="%1.%2.%3.%4.%5.%6.%7.%8"/>
      <w:lvlJc w:val="left"/>
      <w:pPr>
        <w:ind w:left="1311" w:hanging="1080"/>
      </w:pPr>
      <w:rPr>
        <w:rFonts w:hint="default"/>
      </w:rPr>
    </w:lvl>
    <w:lvl w:ilvl="8">
      <w:start w:val="1"/>
      <w:numFmt w:val="decimal"/>
      <w:lvlText w:val="%1.%2.%3.%4.%5.%6.%7.%8.%9"/>
      <w:lvlJc w:val="left"/>
      <w:pPr>
        <w:ind w:left="1704" w:hanging="1440"/>
      </w:pPr>
      <w:rPr>
        <w:rFonts w:hint="default"/>
      </w:rPr>
    </w:lvl>
  </w:abstractNum>
  <w:abstractNum w:abstractNumId="30" w15:restartNumberingAfterBreak="0">
    <w:nsid w:val="581C608C"/>
    <w:multiLevelType w:val="hybridMultilevel"/>
    <w:tmpl w:val="E3502DD6"/>
    <w:lvl w:ilvl="0" w:tplc="04150001">
      <w:start w:val="1"/>
      <w:numFmt w:val="bullet"/>
      <w:lvlText w:val=""/>
      <w:lvlJc w:val="left"/>
      <w:pPr>
        <w:ind w:left="360" w:hanging="360"/>
      </w:pPr>
      <w:rPr>
        <w:rFonts w:ascii="Symbol" w:hAnsi="Symbol" w:hint="default"/>
      </w:rPr>
    </w:lvl>
    <w:lvl w:ilvl="1" w:tplc="265A93D2">
      <w:start w:val="3"/>
      <w:numFmt w:val="bullet"/>
      <w:lvlText w:val="-"/>
      <w:lvlJc w:val="left"/>
      <w:pPr>
        <w:ind w:left="1080" w:hanging="360"/>
      </w:pPr>
      <w:rPr>
        <w:rFonts w:ascii="Arial" w:eastAsia="Calibri" w:hAnsi="Arial" w:cs="Arial" w:hint="default"/>
        <w:u w:val="none"/>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622B5B02"/>
    <w:multiLevelType w:val="hybridMultilevel"/>
    <w:tmpl w:val="6F7C6C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3A61E09"/>
    <w:multiLevelType w:val="hybridMultilevel"/>
    <w:tmpl w:val="FBE4DC1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65BB0295"/>
    <w:multiLevelType w:val="hybridMultilevel"/>
    <w:tmpl w:val="877034D4"/>
    <w:lvl w:ilvl="0" w:tplc="04150001">
      <w:start w:val="1"/>
      <w:numFmt w:val="bullet"/>
      <w:lvlText w:val=""/>
      <w:lvlJc w:val="left"/>
      <w:pPr>
        <w:ind w:left="1032" w:hanging="360"/>
      </w:pPr>
      <w:rPr>
        <w:rFonts w:ascii="Symbol" w:hAnsi="Symbol" w:hint="default"/>
      </w:rPr>
    </w:lvl>
    <w:lvl w:ilvl="1" w:tplc="04150003" w:tentative="1">
      <w:start w:val="1"/>
      <w:numFmt w:val="bullet"/>
      <w:lvlText w:val="o"/>
      <w:lvlJc w:val="left"/>
      <w:pPr>
        <w:ind w:left="1752" w:hanging="360"/>
      </w:pPr>
      <w:rPr>
        <w:rFonts w:ascii="Courier New" w:hAnsi="Courier New" w:cs="Courier New" w:hint="default"/>
      </w:rPr>
    </w:lvl>
    <w:lvl w:ilvl="2" w:tplc="04150005" w:tentative="1">
      <w:start w:val="1"/>
      <w:numFmt w:val="bullet"/>
      <w:lvlText w:val=""/>
      <w:lvlJc w:val="left"/>
      <w:pPr>
        <w:ind w:left="2472" w:hanging="360"/>
      </w:pPr>
      <w:rPr>
        <w:rFonts w:ascii="Wingdings" w:hAnsi="Wingdings" w:hint="default"/>
      </w:rPr>
    </w:lvl>
    <w:lvl w:ilvl="3" w:tplc="04150001" w:tentative="1">
      <w:start w:val="1"/>
      <w:numFmt w:val="bullet"/>
      <w:lvlText w:val=""/>
      <w:lvlJc w:val="left"/>
      <w:pPr>
        <w:ind w:left="3192" w:hanging="360"/>
      </w:pPr>
      <w:rPr>
        <w:rFonts w:ascii="Symbol" w:hAnsi="Symbol" w:hint="default"/>
      </w:rPr>
    </w:lvl>
    <w:lvl w:ilvl="4" w:tplc="04150003" w:tentative="1">
      <w:start w:val="1"/>
      <w:numFmt w:val="bullet"/>
      <w:lvlText w:val="o"/>
      <w:lvlJc w:val="left"/>
      <w:pPr>
        <w:ind w:left="3912" w:hanging="360"/>
      </w:pPr>
      <w:rPr>
        <w:rFonts w:ascii="Courier New" w:hAnsi="Courier New" w:cs="Courier New" w:hint="default"/>
      </w:rPr>
    </w:lvl>
    <w:lvl w:ilvl="5" w:tplc="04150005" w:tentative="1">
      <w:start w:val="1"/>
      <w:numFmt w:val="bullet"/>
      <w:lvlText w:val=""/>
      <w:lvlJc w:val="left"/>
      <w:pPr>
        <w:ind w:left="4632" w:hanging="360"/>
      </w:pPr>
      <w:rPr>
        <w:rFonts w:ascii="Wingdings" w:hAnsi="Wingdings" w:hint="default"/>
      </w:rPr>
    </w:lvl>
    <w:lvl w:ilvl="6" w:tplc="04150001" w:tentative="1">
      <w:start w:val="1"/>
      <w:numFmt w:val="bullet"/>
      <w:lvlText w:val=""/>
      <w:lvlJc w:val="left"/>
      <w:pPr>
        <w:ind w:left="5352" w:hanging="360"/>
      </w:pPr>
      <w:rPr>
        <w:rFonts w:ascii="Symbol" w:hAnsi="Symbol" w:hint="default"/>
      </w:rPr>
    </w:lvl>
    <w:lvl w:ilvl="7" w:tplc="04150003" w:tentative="1">
      <w:start w:val="1"/>
      <w:numFmt w:val="bullet"/>
      <w:lvlText w:val="o"/>
      <w:lvlJc w:val="left"/>
      <w:pPr>
        <w:ind w:left="6072" w:hanging="360"/>
      </w:pPr>
      <w:rPr>
        <w:rFonts w:ascii="Courier New" w:hAnsi="Courier New" w:cs="Courier New" w:hint="default"/>
      </w:rPr>
    </w:lvl>
    <w:lvl w:ilvl="8" w:tplc="04150005" w:tentative="1">
      <w:start w:val="1"/>
      <w:numFmt w:val="bullet"/>
      <w:lvlText w:val=""/>
      <w:lvlJc w:val="left"/>
      <w:pPr>
        <w:ind w:left="6792" w:hanging="360"/>
      </w:pPr>
      <w:rPr>
        <w:rFonts w:ascii="Wingdings" w:hAnsi="Wingdings" w:hint="default"/>
      </w:rPr>
    </w:lvl>
  </w:abstractNum>
  <w:abstractNum w:abstractNumId="34" w15:restartNumberingAfterBreak="0">
    <w:nsid w:val="6A1E60A8"/>
    <w:multiLevelType w:val="hybridMultilevel"/>
    <w:tmpl w:val="698231E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BA03972"/>
    <w:multiLevelType w:val="hybridMultilevel"/>
    <w:tmpl w:val="EFCAA19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6DC608A5"/>
    <w:multiLevelType w:val="hybridMultilevel"/>
    <w:tmpl w:val="C1649D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2CB1DCE"/>
    <w:multiLevelType w:val="hybridMultilevel"/>
    <w:tmpl w:val="4732BB1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7382149B"/>
    <w:multiLevelType w:val="hybridMultilevel"/>
    <w:tmpl w:val="41721F6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785C22EF"/>
    <w:multiLevelType w:val="multilevel"/>
    <w:tmpl w:val="ED5EC5F6"/>
    <w:lvl w:ilvl="0">
      <w:start w:val="4"/>
      <w:numFmt w:val="decimal"/>
      <w:lvlText w:val="%1."/>
      <w:lvlJc w:val="left"/>
      <w:pPr>
        <w:ind w:left="360" w:hanging="360"/>
      </w:pPr>
      <w:rPr>
        <w:rFonts w:hint="default"/>
        <w:b/>
      </w:rPr>
    </w:lvl>
    <w:lvl w:ilvl="1">
      <w:start w:val="1"/>
      <w:numFmt w:val="decimal"/>
      <w:lvlText w:val="%1.%2."/>
      <w:lvlJc w:val="left"/>
      <w:pPr>
        <w:ind w:left="6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99C3A42"/>
    <w:multiLevelType w:val="hybridMultilevel"/>
    <w:tmpl w:val="54BC3BA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7B3152ED"/>
    <w:multiLevelType w:val="multilevel"/>
    <w:tmpl w:val="2950610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CAF0E27"/>
    <w:multiLevelType w:val="hybridMultilevel"/>
    <w:tmpl w:val="2EE80652"/>
    <w:lvl w:ilvl="0" w:tplc="04150001">
      <w:start w:val="1"/>
      <w:numFmt w:val="bullet"/>
      <w:lvlText w:val=""/>
      <w:lvlJc w:val="left"/>
      <w:pPr>
        <w:ind w:left="1008" w:hanging="360"/>
      </w:pPr>
      <w:rPr>
        <w:rFonts w:ascii="Symbol" w:hAnsi="Symbol" w:hint="default"/>
      </w:rPr>
    </w:lvl>
    <w:lvl w:ilvl="1" w:tplc="04150003" w:tentative="1">
      <w:start w:val="1"/>
      <w:numFmt w:val="bullet"/>
      <w:lvlText w:val="o"/>
      <w:lvlJc w:val="left"/>
      <w:pPr>
        <w:ind w:left="1728" w:hanging="360"/>
      </w:pPr>
      <w:rPr>
        <w:rFonts w:ascii="Courier New" w:hAnsi="Courier New" w:cs="Courier New" w:hint="default"/>
      </w:rPr>
    </w:lvl>
    <w:lvl w:ilvl="2" w:tplc="04150005" w:tentative="1">
      <w:start w:val="1"/>
      <w:numFmt w:val="bullet"/>
      <w:lvlText w:val=""/>
      <w:lvlJc w:val="left"/>
      <w:pPr>
        <w:ind w:left="2448" w:hanging="360"/>
      </w:pPr>
      <w:rPr>
        <w:rFonts w:ascii="Wingdings" w:hAnsi="Wingdings" w:hint="default"/>
      </w:rPr>
    </w:lvl>
    <w:lvl w:ilvl="3" w:tplc="04150001" w:tentative="1">
      <w:start w:val="1"/>
      <w:numFmt w:val="bullet"/>
      <w:lvlText w:val=""/>
      <w:lvlJc w:val="left"/>
      <w:pPr>
        <w:ind w:left="3168" w:hanging="360"/>
      </w:pPr>
      <w:rPr>
        <w:rFonts w:ascii="Symbol" w:hAnsi="Symbol" w:hint="default"/>
      </w:rPr>
    </w:lvl>
    <w:lvl w:ilvl="4" w:tplc="04150003" w:tentative="1">
      <w:start w:val="1"/>
      <w:numFmt w:val="bullet"/>
      <w:lvlText w:val="o"/>
      <w:lvlJc w:val="left"/>
      <w:pPr>
        <w:ind w:left="3888" w:hanging="360"/>
      </w:pPr>
      <w:rPr>
        <w:rFonts w:ascii="Courier New" w:hAnsi="Courier New" w:cs="Courier New" w:hint="default"/>
      </w:rPr>
    </w:lvl>
    <w:lvl w:ilvl="5" w:tplc="04150005" w:tentative="1">
      <w:start w:val="1"/>
      <w:numFmt w:val="bullet"/>
      <w:lvlText w:val=""/>
      <w:lvlJc w:val="left"/>
      <w:pPr>
        <w:ind w:left="4608" w:hanging="360"/>
      </w:pPr>
      <w:rPr>
        <w:rFonts w:ascii="Wingdings" w:hAnsi="Wingdings" w:hint="default"/>
      </w:rPr>
    </w:lvl>
    <w:lvl w:ilvl="6" w:tplc="04150001" w:tentative="1">
      <w:start w:val="1"/>
      <w:numFmt w:val="bullet"/>
      <w:lvlText w:val=""/>
      <w:lvlJc w:val="left"/>
      <w:pPr>
        <w:ind w:left="5328" w:hanging="360"/>
      </w:pPr>
      <w:rPr>
        <w:rFonts w:ascii="Symbol" w:hAnsi="Symbol" w:hint="default"/>
      </w:rPr>
    </w:lvl>
    <w:lvl w:ilvl="7" w:tplc="04150003" w:tentative="1">
      <w:start w:val="1"/>
      <w:numFmt w:val="bullet"/>
      <w:lvlText w:val="o"/>
      <w:lvlJc w:val="left"/>
      <w:pPr>
        <w:ind w:left="6048" w:hanging="360"/>
      </w:pPr>
      <w:rPr>
        <w:rFonts w:ascii="Courier New" w:hAnsi="Courier New" w:cs="Courier New" w:hint="default"/>
      </w:rPr>
    </w:lvl>
    <w:lvl w:ilvl="8" w:tplc="04150005" w:tentative="1">
      <w:start w:val="1"/>
      <w:numFmt w:val="bullet"/>
      <w:lvlText w:val=""/>
      <w:lvlJc w:val="left"/>
      <w:pPr>
        <w:ind w:left="6768" w:hanging="360"/>
      </w:pPr>
      <w:rPr>
        <w:rFonts w:ascii="Wingdings" w:hAnsi="Wingdings" w:hint="default"/>
      </w:rPr>
    </w:lvl>
  </w:abstractNum>
  <w:num w:numId="1">
    <w:abstractNumId w:val="17"/>
  </w:num>
  <w:num w:numId="2">
    <w:abstractNumId w:val="4"/>
  </w:num>
  <w:num w:numId="3">
    <w:abstractNumId w:val="24"/>
  </w:num>
  <w:num w:numId="4">
    <w:abstractNumId w:val="39"/>
  </w:num>
  <w:num w:numId="5">
    <w:abstractNumId w:val="41"/>
  </w:num>
  <w:num w:numId="6">
    <w:abstractNumId w:val="12"/>
  </w:num>
  <w:num w:numId="7">
    <w:abstractNumId w:val="29"/>
  </w:num>
  <w:num w:numId="8">
    <w:abstractNumId w:val="23"/>
  </w:num>
  <w:num w:numId="9">
    <w:abstractNumId w:val="19"/>
  </w:num>
  <w:num w:numId="10">
    <w:abstractNumId w:val="7"/>
  </w:num>
  <w:num w:numId="11">
    <w:abstractNumId w:val="26"/>
  </w:num>
  <w:num w:numId="12">
    <w:abstractNumId w:val="2"/>
  </w:num>
  <w:num w:numId="13">
    <w:abstractNumId w:val="34"/>
  </w:num>
  <w:num w:numId="14">
    <w:abstractNumId w:val="20"/>
  </w:num>
  <w:num w:numId="15">
    <w:abstractNumId w:val="3"/>
  </w:num>
  <w:num w:numId="16">
    <w:abstractNumId w:val="31"/>
  </w:num>
  <w:num w:numId="17">
    <w:abstractNumId w:val="36"/>
  </w:num>
  <w:num w:numId="18">
    <w:abstractNumId w:val="25"/>
  </w:num>
  <w:num w:numId="19">
    <w:abstractNumId w:val="28"/>
  </w:num>
  <w:num w:numId="20">
    <w:abstractNumId w:val="33"/>
  </w:num>
  <w:num w:numId="21">
    <w:abstractNumId w:val="11"/>
  </w:num>
  <w:num w:numId="22">
    <w:abstractNumId w:val="42"/>
  </w:num>
  <w:num w:numId="23">
    <w:abstractNumId w:val="6"/>
  </w:num>
  <w:num w:numId="24">
    <w:abstractNumId w:val="27"/>
  </w:num>
  <w:num w:numId="25">
    <w:abstractNumId w:val="21"/>
  </w:num>
  <w:num w:numId="26">
    <w:abstractNumId w:val="10"/>
  </w:num>
  <w:num w:numId="27">
    <w:abstractNumId w:val="14"/>
  </w:num>
  <w:num w:numId="28">
    <w:abstractNumId w:val="38"/>
  </w:num>
  <w:num w:numId="29">
    <w:abstractNumId w:val="13"/>
  </w:num>
  <w:num w:numId="30">
    <w:abstractNumId w:val="1"/>
  </w:num>
  <w:num w:numId="31">
    <w:abstractNumId w:val="30"/>
  </w:num>
  <w:num w:numId="32">
    <w:abstractNumId w:val="16"/>
  </w:num>
  <w:num w:numId="33">
    <w:abstractNumId w:val="9"/>
  </w:num>
  <w:num w:numId="34">
    <w:abstractNumId w:val="8"/>
  </w:num>
  <w:num w:numId="35">
    <w:abstractNumId w:val="35"/>
  </w:num>
  <w:num w:numId="36">
    <w:abstractNumId w:val="0"/>
  </w:num>
  <w:num w:numId="37">
    <w:abstractNumId w:val="40"/>
  </w:num>
  <w:num w:numId="38">
    <w:abstractNumId w:val="37"/>
  </w:num>
  <w:num w:numId="39">
    <w:abstractNumId w:val="32"/>
  </w:num>
  <w:num w:numId="40">
    <w:abstractNumId w:val="22"/>
  </w:num>
  <w:num w:numId="41">
    <w:abstractNumId w:val="18"/>
  </w:num>
  <w:num w:numId="42">
    <w:abstractNumId w:val="5"/>
  </w:num>
  <w:num w:numId="4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280"/>
    <w:rsid w:val="0000068F"/>
    <w:rsid w:val="0000086D"/>
    <w:rsid w:val="000022FC"/>
    <w:rsid w:val="00002E09"/>
    <w:rsid w:val="0000410A"/>
    <w:rsid w:val="00004423"/>
    <w:rsid w:val="000062CC"/>
    <w:rsid w:val="000071F5"/>
    <w:rsid w:val="00007C95"/>
    <w:rsid w:val="000103D2"/>
    <w:rsid w:val="0001041F"/>
    <w:rsid w:val="0001058A"/>
    <w:rsid w:val="00011601"/>
    <w:rsid w:val="00011BED"/>
    <w:rsid w:val="00011CD8"/>
    <w:rsid w:val="00013533"/>
    <w:rsid w:val="000150AE"/>
    <w:rsid w:val="00016143"/>
    <w:rsid w:val="000172DF"/>
    <w:rsid w:val="000173C8"/>
    <w:rsid w:val="0001776D"/>
    <w:rsid w:val="000200DB"/>
    <w:rsid w:val="000207B7"/>
    <w:rsid w:val="00020AFD"/>
    <w:rsid w:val="00021C68"/>
    <w:rsid w:val="00021FE8"/>
    <w:rsid w:val="00022415"/>
    <w:rsid w:val="00022A37"/>
    <w:rsid w:val="00024C16"/>
    <w:rsid w:val="00024C3F"/>
    <w:rsid w:val="00024EE2"/>
    <w:rsid w:val="0002536B"/>
    <w:rsid w:val="00025EAB"/>
    <w:rsid w:val="000265EF"/>
    <w:rsid w:val="00026D1F"/>
    <w:rsid w:val="00027113"/>
    <w:rsid w:val="00027FC6"/>
    <w:rsid w:val="00031634"/>
    <w:rsid w:val="00031DE4"/>
    <w:rsid w:val="00031F06"/>
    <w:rsid w:val="00032320"/>
    <w:rsid w:val="00032AD3"/>
    <w:rsid w:val="00033277"/>
    <w:rsid w:val="00033DF9"/>
    <w:rsid w:val="00035F55"/>
    <w:rsid w:val="00036446"/>
    <w:rsid w:val="00036F4B"/>
    <w:rsid w:val="000373BF"/>
    <w:rsid w:val="0003791C"/>
    <w:rsid w:val="00037E33"/>
    <w:rsid w:val="00041346"/>
    <w:rsid w:val="00041A02"/>
    <w:rsid w:val="000425DE"/>
    <w:rsid w:val="00042784"/>
    <w:rsid w:val="00043C92"/>
    <w:rsid w:val="00044857"/>
    <w:rsid w:val="00044CEA"/>
    <w:rsid w:val="0004595B"/>
    <w:rsid w:val="00045A6C"/>
    <w:rsid w:val="000466C3"/>
    <w:rsid w:val="000469A7"/>
    <w:rsid w:val="000475AE"/>
    <w:rsid w:val="000503A1"/>
    <w:rsid w:val="000506A8"/>
    <w:rsid w:val="0005091D"/>
    <w:rsid w:val="00050A11"/>
    <w:rsid w:val="00050DAA"/>
    <w:rsid w:val="00052211"/>
    <w:rsid w:val="00052AF6"/>
    <w:rsid w:val="0005300B"/>
    <w:rsid w:val="0005320B"/>
    <w:rsid w:val="00053E55"/>
    <w:rsid w:val="000545C2"/>
    <w:rsid w:val="00055933"/>
    <w:rsid w:val="000564E2"/>
    <w:rsid w:val="000576C5"/>
    <w:rsid w:val="00057FEA"/>
    <w:rsid w:val="00060C4F"/>
    <w:rsid w:val="00061E43"/>
    <w:rsid w:val="00062453"/>
    <w:rsid w:val="00062E46"/>
    <w:rsid w:val="00064D1C"/>
    <w:rsid w:val="00065BBA"/>
    <w:rsid w:val="000662E9"/>
    <w:rsid w:val="00066449"/>
    <w:rsid w:val="000707B8"/>
    <w:rsid w:val="00071F86"/>
    <w:rsid w:val="000730B2"/>
    <w:rsid w:val="000744DA"/>
    <w:rsid w:val="00074D8F"/>
    <w:rsid w:val="00080193"/>
    <w:rsid w:val="00081C99"/>
    <w:rsid w:val="00083678"/>
    <w:rsid w:val="00083AFA"/>
    <w:rsid w:val="00083D75"/>
    <w:rsid w:val="0008496F"/>
    <w:rsid w:val="00085535"/>
    <w:rsid w:val="00085CCC"/>
    <w:rsid w:val="00085FCD"/>
    <w:rsid w:val="000860B1"/>
    <w:rsid w:val="000869D6"/>
    <w:rsid w:val="00090558"/>
    <w:rsid w:val="00090C3A"/>
    <w:rsid w:val="0009176E"/>
    <w:rsid w:val="0009227A"/>
    <w:rsid w:val="0009265F"/>
    <w:rsid w:val="0009314A"/>
    <w:rsid w:val="00094390"/>
    <w:rsid w:val="00094533"/>
    <w:rsid w:val="00094EFA"/>
    <w:rsid w:val="00094F65"/>
    <w:rsid w:val="000950C6"/>
    <w:rsid w:val="000952B1"/>
    <w:rsid w:val="0009615F"/>
    <w:rsid w:val="0009622D"/>
    <w:rsid w:val="00096C10"/>
    <w:rsid w:val="000A0453"/>
    <w:rsid w:val="000A1ACD"/>
    <w:rsid w:val="000A2444"/>
    <w:rsid w:val="000A2C76"/>
    <w:rsid w:val="000A3742"/>
    <w:rsid w:val="000A3EA0"/>
    <w:rsid w:val="000A63B2"/>
    <w:rsid w:val="000A684D"/>
    <w:rsid w:val="000A768A"/>
    <w:rsid w:val="000A79F4"/>
    <w:rsid w:val="000B0069"/>
    <w:rsid w:val="000B05F0"/>
    <w:rsid w:val="000B14F8"/>
    <w:rsid w:val="000B1F50"/>
    <w:rsid w:val="000B2477"/>
    <w:rsid w:val="000B273A"/>
    <w:rsid w:val="000B3BC9"/>
    <w:rsid w:val="000B4697"/>
    <w:rsid w:val="000B4880"/>
    <w:rsid w:val="000B4981"/>
    <w:rsid w:val="000B5B1E"/>
    <w:rsid w:val="000B5EE5"/>
    <w:rsid w:val="000B678E"/>
    <w:rsid w:val="000B6826"/>
    <w:rsid w:val="000B6FF6"/>
    <w:rsid w:val="000B749F"/>
    <w:rsid w:val="000B7D76"/>
    <w:rsid w:val="000C08B8"/>
    <w:rsid w:val="000C122E"/>
    <w:rsid w:val="000C17D0"/>
    <w:rsid w:val="000C204B"/>
    <w:rsid w:val="000C22DD"/>
    <w:rsid w:val="000C388C"/>
    <w:rsid w:val="000C3C79"/>
    <w:rsid w:val="000C4176"/>
    <w:rsid w:val="000C4E78"/>
    <w:rsid w:val="000C4F6D"/>
    <w:rsid w:val="000C4F71"/>
    <w:rsid w:val="000C5142"/>
    <w:rsid w:val="000C565E"/>
    <w:rsid w:val="000C6047"/>
    <w:rsid w:val="000C6F60"/>
    <w:rsid w:val="000C78A4"/>
    <w:rsid w:val="000D0BCB"/>
    <w:rsid w:val="000D1A8A"/>
    <w:rsid w:val="000D1B98"/>
    <w:rsid w:val="000D2E18"/>
    <w:rsid w:val="000D2EDF"/>
    <w:rsid w:val="000D3107"/>
    <w:rsid w:val="000D4101"/>
    <w:rsid w:val="000D4ED8"/>
    <w:rsid w:val="000D519A"/>
    <w:rsid w:val="000D525D"/>
    <w:rsid w:val="000D6947"/>
    <w:rsid w:val="000D6E04"/>
    <w:rsid w:val="000D6E07"/>
    <w:rsid w:val="000D74C2"/>
    <w:rsid w:val="000D7737"/>
    <w:rsid w:val="000D792F"/>
    <w:rsid w:val="000E1183"/>
    <w:rsid w:val="000E3303"/>
    <w:rsid w:val="000E3A2F"/>
    <w:rsid w:val="000E5AF9"/>
    <w:rsid w:val="000E6559"/>
    <w:rsid w:val="000E6621"/>
    <w:rsid w:val="000E6A19"/>
    <w:rsid w:val="000E72E0"/>
    <w:rsid w:val="000E76C4"/>
    <w:rsid w:val="000E7DC9"/>
    <w:rsid w:val="000F28DD"/>
    <w:rsid w:val="000F4CA9"/>
    <w:rsid w:val="000F4DDB"/>
    <w:rsid w:val="000F516B"/>
    <w:rsid w:val="000F5283"/>
    <w:rsid w:val="000F58DA"/>
    <w:rsid w:val="000F6420"/>
    <w:rsid w:val="000F7078"/>
    <w:rsid w:val="000F7729"/>
    <w:rsid w:val="000F7A10"/>
    <w:rsid w:val="000F7ED3"/>
    <w:rsid w:val="000F7EDB"/>
    <w:rsid w:val="00102083"/>
    <w:rsid w:val="001037B6"/>
    <w:rsid w:val="00104A54"/>
    <w:rsid w:val="00105EEC"/>
    <w:rsid w:val="001068F5"/>
    <w:rsid w:val="001069A3"/>
    <w:rsid w:val="00106B95"/>
    <w:rsid w:val="00107092"/>
    <w:rsid w:val="001074B8"/>
    <w:rsid w:val="001104F1"/>
    <w:rsid w:val="001106D0"/>
    <w:rsid w:val="00110849"/>
    <w:rsid w:val="001117D2"/>
    <w:rsid w:val="00111D3A"/>
    <w:rsid w:val="00111F54"/>
    <w:rsid w:val="001124E4"/>
    <w:rsid w:val="0011273D"/>
    <w:rsid w:val="001135CB"/>
    <w:rsid w:val="00113BBF"/>
    <w:rsid w:val="00113BDD"/>
    <w:rsid w:val="0011430F"/>
    <w:rsid w:val="00114BE4"/>
    <w:rsid w:val="00114CDC"/>
    <w:rsid w:val="00115DEA"/>
    <w:rsid w:val="001172D4"/>
    <w:rsid w:val="001207FC"/>
    <w:rsid w:val="00121A8B"/>
    <w:rsid w:val="00121F44"/>
    <w:rsid w:val="001226F4"/>
    <w:rsid w:val="001230D9"/>
    <w:rsid w:val="001234A4"/>
    <w:rsid w:val="001253D9"/>
    <w:rsid w:val="00125C35"/>
    <w:rsid w:val="00126167"/>
    <w:rsid w:val="00127088"/>
    <w:rsid w:val="00127CEA"/>
    <w:rsid w:val="00130828"/>
    <w:rsid w:val="00131213"/>
    <w:rsid w:val="001314B9"/>
    <w:rsid w:val="00132685"/>
    <w:rsid w:val="00134033"/>
    <w:rsid w:val="0013569D"/>
    <w:rsid w:val="00135ADE"/>
    <w:rsid w:val="00136448"/>
    <w:rsid w:val="0013681C"/>
    <w:rsid w:val="00137451"/>
    <w:rsid w:val="00137F22"/>
    <w:rsid w:val="00140BA0"/>
    <w:rsid w:val="0014150F"/>
    <w:rsid w:val="0014402C"/>
    <w:rsid w:val="0014493B"/>
    <w:rsid w:val="0014508A"/>
    <w:rsid w:val="0014564A"/>
    <w:rsid w:val="00146248"/>
    <w:rsid w:val="0014692C"/>
    <w:rsid w:val="00146E05"/>
    <w:rsid w:val="00146F7F"/>
    <w:rsid w:val="001502DA"/>
    <w:rsid w:val="0015114F"/>
    <w:rsid w:val="00151AFA"/>
    <w:rsid w:val="0015207D"/>
    <w:rsid w:val="0015215F"/>
    <w:rsid w:val="001527C6"/>
    <w:rsid w:val="00152B06"/>
    <w:rsid w:val="00152E32"/>
    <w:rsid w:val="0015463C"/>
    <w:rsid w:val="0015470F"/>
    <w:rsid w:val="00154864"/>
    <w:rsid w:val="00155229"/>
    <w:rsid w:val="001558B4"/>
    <w:rsid w:val="00155A11"/>
    <w:rsid w:val="00156B55"/>
    <w:rsid w:val="00156BAE"/>
    <w:rsid w:val="00157B03"/>
    <w:rsid w:val="001614A0"/>
    <w:rsid w:val="00161BB6"/>
    <w:rsid w:val="00161D38"/>
    <w:rsid w:val="001625F4"/>
    <w:rsid w:val="00162955"/>
    <w:rsid w:val="00163787"/>
    <w:rsid w:val="00163BF7"/>
    <w:rsid w:val="00164147"/>
    <w:rsid w:val="00164554"/>
    <w:rsid w:val="00165DF0"/>
    <w:rsid w:val="00165FE3"/>
    <w:rsid w:val="0016641E"/>
    <w:rsid w:val="00166745"/>
    <w:rsid w:val="00170343"/>
    <w:rsid w:val="00171988"/>
    <w:rsid w:val="00171C50"/>
    <w:rsid w:val="00171CFA"/>
    <w:rsid w:val="001722F9"/>
    <w:rsid w:val="00172B11"/>
    <w:rsid w:val="00173DBF"/>
    <w:rsid w:val="00173FE9"/>
    <w:rsid w:val="0017474C"/>
    <w:rsid w:val="00174B55"/>
    <w:rsid w:val="00174C64"/>
    <w:rsid w:val="00174E1E"/>
    <w:rsid w:val="00175065"/>
    <w:rsid w:val="0017723D"/>
    <w:rsid w:val="00177341"/>
    <w:rsid w:val="00177B4B"/>
    <w:rsid w:val="00177BA8"/>
    <w:rsid w:val="00177C26"/>
    <w:rsid w:val="00177D06"/>
    <w:rsid w:val="00181EF9"/>
    <w:rsid w:val="001820E5"/>
    <w:rsid w:val="00182C7C"/>
    <w:rsid w:val="001844AD"/>
    <w:rsid w:val="001848BC"/>
    <w:rsid w:val="00184DBC"/>
    <w:rsid w:val="001863F7"/>
    <w:rsid w:val="00190328"/>
    <w:rsid w:val="00191A04"/>
    <w:rsid w:val="00191BB7"/>
    <w:rsid w:val="00191C4D"/>
    <w:rsid w:val="001932E0"/>
    <w:rsid w:val="00193481"/>
    <w:rsid w:val="00193616"/>
    <w:rsid w:val="00193916"/>
    <w:rsid w:val="00193978"/>
    <w:rsid w:val="0019400B"/>
    <w:rsid w:val="001944C0"/>
    <w:rsid w:val="00194844"/>
    <w:rsid w:val="00195B08"/>
    <w:rsid w:val="001962B5"/>
    <w:rsid w:val="00196900"/>
    <w:rsid w:val="00196CD3"/>
    <w:rsid w:val="001971F2"/>
    <w:rsid w:val="0019752B"/>
    <w:rsid w:val="001A06EF"/>
    <w:rsid w:val="001A09DC"/>
    <w:rsid w:val="001A1218"/>
    <w:rsid w:val="001A1353"/>
    <w:rsid w:val="001A1D84"/>
    <w:rsid w:val="001A20DB"/>
    <w:rsid w:val="001A4263"/>
    <w:rsid w:val="001A4BB0"/>
    <w:rsid w:val="001A5428"/>
    <w:rsid w:val="001A62AB"/>
    <w:rsid w:val="001A62D2"/>
    <w:rsid w:val="001A6304"/>
    <w:rsid w:val="001A708E"/>
    <w:rsid w:val="001A7AD4"/>
    <w:rsid w:val="001B006A"/>
    <w:rsid w:val="001B0464"/>
    <w:rsid w:val="001B04A8"/>
    <w:rsid w:val="001B0899"/>
    <w:rsid w:val="001B0D0C"/>
    <w:rsid w:val="001B2258"/>
    <w:rsid w:val="001B227B"/>
    <w:rsid w:val="001B258F"/>
    <w:rsid w:val="001B2FE3"/>
    <w:rsid w:val="001B3C1F"/>
    <w:rsid w:val="001B4D33"/>
    <w:rsid w:val="001B4E86"/>
    <w:rsid w:val="001B51D0"/>
    <w:rsid w:val="001B54B0"/>
    <w:rsid w:val="001B58B2"/>
    <w:rsid w:val="001B5DA4"/>
    <w:rsid w:val="001B61DA"/>
    <w:rsid w:val="001B7454"/>
    <w:rsid w:val="001C054F"/>
    <w:rsid w:val="001C12FB"/>
    <w:rsid w:val="001C1E4E"/>
    <w:rsid w:val="001C3059"/>
    <w:rsid w:val="001C3159"/>
    <w:rsid w:val="001C3925"/>
    <w:rsid w:val="001C3CBF"/>
    <w:rsid w:val="001C4447"/>
    <w:rsid w:val="001C4FC3"/>
    <w:rsid w:val="001C5004"/>
    <w:rsid w:val="001C533D"/>
    <w:rsid w:val="001C5770"/>
    <w:rsid w:val="001C6641"/>
    <w:rsid w:val="001C6966"/>
    <w:rsid w:val="001C69B7"/>
    <w:rsid w:val="001C6A91"/>
    <w:rsid w:val="001C7274"/>
    <w:rsid w:val="001D1950"/>
    <w:rsid w:val="001D1D47"/>
    <w:rsid w:val="001D1EAB"/>
    <w:rsid w:val="001D354F"/>
    <w:rsid w:val="001D3F57"/>
    <w:rsid w:val="001D475F"/>
    <w:rsid w:val="001D5B1A"/>
    <w:rsid w:val="001D5FE8"/>
    <w:rsid w:val="001D7348"/>
    <w:rsid w:val="001E083E"/>
    <w:rsid w:val="001E0EC9"/>
    <w:rsid w:val="001E0F0B"/>
    <w:rsid w:val="001E1175"/>
    <w:rsid w:val="001E149B"/>
    <w:rsid w:val="001E1CA1"/>
    <w:rsid w:val="001E2251"/>
    <w:rsid w:val="001E2854"/>
    <w:rsid w:val="001E28FC"/>
    <w:rsid w:val="001E3854"/>
    <w:rsid w:val="001E518A"/>
    <w:rsid w:val="001E55C3"/>
    <w:rsid w:val="001E5EC6"/>
    <w:rsid w:val="001E623A"/>
    <w:rsid w:val="001E6ED8"/>
    <w:rsid w:val="001E7219"/>
    <w:rsid w:val="001E7952"/>
    <w:rsid w:val="001F0AEF"/>
    <w:rsid w:val="001F0B3A"/>
    <w:rsid w:val="001F0CF1"/>
    <w:rsid w:val="001F126B"/>
    <w:rsid w:val="001F1E1F"/>
    <w:rsid w:val="001F262B"/>
    <w:rsid w:val="001F2FDA"/>
    <w:rsid w:val="001F36FA"/>
    <w:rsid w:val="001F39BB"/>
    <w:rsid w:val="001F41EA"/>
    <w:rsid w:val="001F4911"/>
    <w:rsid w:val="001F506A"/>
    <w:rsid w:val="001F72D3"/>
    <w:rsid w:val="001F7ED0"/>
    <w:rsid w:val="0020117E"/>
    <w:rsid w:val="00201279"/>
    <w:rsid w:val="00201773"/>
    <w:rsid w:val="0020183F"/>
    <w:rsid w:val="0020373B"/>
    <w:rsid w:val="00203F44"/>
    <w:rsid w:val="00204786"/>
    <w:rsid w:val="0020497C"/>
    <w:rsid w:val="00205241"/>
    <w:rsid w:val="002061BE"/>
    <w:rsid w:val="0020671E"/>
    <w:rsid w:val="00206755"/>
    <w:rsid w:val="002072FD"/>
    <w:rsid w:val="002076F5"/>
    <w:rsid w:val="0020770E"/>
    <w:rsid w:val="002077B4"/>
    <w:rsid w:val="00210619"/>
    <w:rsid w:val="002109B5"/>
    <w:rsid w:val="00211586"/>
    <w:rsid w:val="0021172C"/>
    <w:rsid w:val="00212504"/>
    <w:rsid w:val="00212673"/>
    <w:rsid w:val="00212DBF"/>
    <w:rsid w:val="002135AF"/>
    <w:rsid w:val="00213B8A"/>
    <w:rsid w:val="00214192"/>
    <w:rsid w:val="002144B2"/>
    <w:rsid w:val="00214A1E"/>
    <w:rsid w:val="00216251"/>
    <w:rsid w:val="002169CB"/>
    <w:rsid w:val="00221750"/>
    <w:rsid w:val="00222670"/>
    <w:rsid w:val="00222831"/>
    <w:rsid w:val="00222FA2"/>
    <w:rsid w:val="00223F40"/>
    <w:rsid w:val="002245F4"/>
    <w:rsid w:val="00224BE3"/>
    <w:rsid w:val="00224C53"/>
    <w:rsid w:val="00224E73"/>
    <w:rsid w:val="00226015"/>
    <w:rsid w:val="00231213"/>
    <w:rsid w:val="002314C3"/>
    <w:rsid w:val="00231C9B"/>
    <w:rsid w:val="00232659"/>
    <w:rsid w:val="00232C65"/>
    <w:rsid w:val="002335F0"/>
    <w:rsid w:val="00234393"/>
    <w:rsid w:val="00234417"/>
    <w:rsid w:val="002347A3"/>
    <w:rsid w:val="00234A04"/>
    <w:rsid w:val="00234A6E"/>
    <w:rsid w:val="00235C89"/>
    <w:rsid w:val="00236BD5"/>
    <w:rsid w:val="0023734B"/>
    <w:rsid w:val="002400E3"/>
    <w:rsid w:val="00240AA5"/>
    <w:rsid w:val="002410E0"/>
    <w:rsid w:val="002418BA"/>
    <w:rsid w:val="00242B0B"/>
    <w:rsid w:val="00244918"/>
    <w:rsid w:val="00245A93"/>
    <w:rsid w:val="00246397"/>
    <w:rsid w:val="00246551"/>
    <w:rsid w:val="00246BE0"/>
    <w:rsid w:val="00246F88"/>
    <w:rsid w:val="002502A7"/>
    <w:rsid w:val="00251165"/>
    <w:rsid w:val="002515EB"/>
    <w:rsid w:val="00251F6C"/>
    <w:rsid w:val="0025273B"/>
    <w:rsid w:val="00252FBE"/>
    <w:rsid w:val="00254268"/>
    <w:rsid w:val="00254781"/>
    <w:rsid w:val="00256187"/>
    <w:rsid w:val="002562B2"/>
    <w:rsid w:val="002569EC"/>
    <w:rsid w:val="00257E40"/>
    <w:rsid w:val="00261987"/>
    <w:rsid w:val="00262A4D"/>
    <w:rsid w:val="002631CF"/>
    <w:rsid w:val="002632A5"/>
    <w:rsid w:val="00263418"/>
    <w:rsid w:val="00263D84"/>
    <w:rsid w:val="00263E1C"/>
    <w:rsid w:val="002645FC"/>
    <w:rsid w:val="0026546B"/>
    <w:rsid w:val="002661DE"/>
    <w:rsid w:val="002665B3"/>
    <w:rsid w:val="0027064C"/>
    <w:rsid w:val="002711D0"/>
    <w:rsid w:val="0027152A"/>
    <w:rsid w:val="002721A4"/>
    <w:rsid w:val="002729B0"/>
    <w:rsid w:val="00272B39"/>
    <w:rsid w:val="00273FCD"/>
    <w:rsid w:val="00274488"/>
    <w:rsid w:val="0027523B"/>
    <w:rsid w:val="00275BA2"/>
    <w:rsid w:val="00275C7A"/>
    <w:rsid w:val="00276699"/>
    <w:rsid w:val="00276C35"/>
    <w:rsid w:val="002774EE"/>
    <w:rsid w:val="00277DD4"/>
    <w:rsid w:val="002811C0"/>
    <w:rsid w:val="0028186F"/>
    <w:rsid w:val="00282D36"/>
    <w:rsid w:val="002835E4"/>
    <w:rsid w:val="00283D28"/>
    <w:rsid w:val="00283DCD"/>
    <w:rsid w:val="002846C0"/>
    <w:rsid w:val="00284888"/>
    <w:rsid w:val="00286599"/>
    <w:rsid w:val="0028716D"/>
    <w:rsid w:val="002877D0"/>
    <w:rsid w:val="00287F9E"/>
    <w:rsid w:val="00287FEE"/>
    <w:rsid w:val="002908C0"/>
    <w:rsid w:val="0029093F"/>
    <w:rsid w:val="002911EC"/>
    <w:rsid w:val="00291EE4"/>
    <w:rsid w:val="00292C70"/>
    <w:rsid w:val="00293DC2"/>
    <w:rsid w:val="002944DA"/>
    <w:rsid w:val="002951D8"/>
    <w:rsid w:val="00295CC6"/>
    <w:rsid w:val="00295FED"/>
    <w:rsid w:val="00296A57"/>
    <w:rsid w:val="00296D24"/>
    <w:rsid w:val="00297486"/>
    <w:rsid w:val="00297A0F"/>
    <w:rsid w:val="00297D1F"/>
    <w:rsid w:val="00297E63"/>
    <w:rsid w:val="002A0575"/>
    <w:rsid w:val="002A15B5"/>
    <w:rsid w:val="002A2297"/>
    <w:rsid w:val="002A2BB7"/>
    <w:rsid w:val="002A3669"/>
    <w:rsid w:val="002A445E"/>
    <w:rsid w:val="002A471F"/>
    <w:rsid w:val="002A4B1D"/>
    <w:rsid w:val="002A53E4"/>
    <w:rsid w:val="002A57A1"/>
    <w:rsid w:val="002A5ADA"/>
    <w:rsid w:val="002A6CCB"/>
    <w:rsid w:val="002A7B6F"/>
    <w:rsid w:val="002B07BC"/>
    <w:rsid w:val="002B09C8"/>
    <w:rsid w:val="002B0DCA"/>
    <w:rsid w:val="002B10D4"/>
    <w:rsid w:val="002B2172"/>
    <w:rsid w:val="002B4B2A"/>
    <w:rsid w:val="002B4CC5"/>
    <w:rsid w:val="002B4F2C"/>
    <w:rsid w:val="002B5E32"/>
    <w:rsid w:val="002B5EC6"/>
    <w:rsid w:val="002B625D"/>
    <w:rsid w:val="002B68BD"/>
    <w:rsid w:val="002B6ABD"/>
    <w:rsid w:val="002B6DA0"/>
    <w:rsid w:val="002B75F2"/>
    <w:rsid w:val="002B7A9C"/>
    <w:rsid w:val="002C1223"/>
    <w:rsid w:val="002C125C"/>
    <w:rsid w:val="002C1323"/>
    <w:rsid w:val="002C139A"/>
    <w:rsid w:val="002C2B0B"/>
    <w:rsid w:val="002C30BF"/>
    <w:rsid w:val="002C30F6"/>
    <w:rsid w:val="002C310F"/>
    <w:rsid w:val="002C3EC3"/>
    <w:rsid w:val="002C4072"/>
    <w:rsid w:val="002C4F8C"/>
    <w:rsid w:val="002C5E6E"/>
    <w:rsid w:val="002C69A9"/>
    <w:rsid w:val="002C7787"/>
    <w:rsid w:val="002C7970"/>
    <w:rsid w:val="002D0419"/>
    <w:rsid w:val="002D180E"/>
    <w:rsid w:val="002D1EC0"/>
    <w:rsid w:val="002D20B2"/>
    <w:rsid w:val="002D28FA"/>
    <w:rsid w:val="002D3528"/>
    <w:rsid w:val="002D3E3F"/>
    <w:rsid w:val="002D406A"/>
    <w:rsid w:val="002D426D"/>
    <w:rsid w:val="002D4D8F"/>
    <w:rsid w:val="002D5042"/>
    <w:rsid w:val="002D5B31"/>
    <w:rsid w:val="002D5CC0"/>
    <w:rsid w:val="002D614D"/>
    <w:rsid w:val="002D6E24"/>
    <w:rsid w:val="002E0234"/>
    <w:rsid w:val="002E0EAB"/>
    <w:rsid w:val="002E2546"/>
    <w:rsid w:val="002E28BD"/>
    <w:rsid w:val="002E3B96"/>
    <w:rsid w:val="002E3E5D"/>
    <w:rsid w:val="002E48C2"/>
    <w:rsid w:val="002E4918"/>
    <w:rsid w:val="002E4AE7"/>
    <w:rsid w:val="002E5D19"/>
    <w:rsid w:val="002E5F44"/>
    <w:rsid w:val="002E68C5"/>
    <w:rsid w:val="002E6DD6"/>
    <w:rsid w:val="002E711B"/>
    <w:rsid w:val="002F0BF0"/>
    <w:rsid w:val="002F1882"/>
    <w:rsid w:val="002F1A8F"/>
    <w:rsid w:val="002F25CA"/>
    <w:rsid w:val="002F261B"/>
    <w:rsid w:val="002F318D"/>
    <w:rsid w:val="002F3AC5"/>
    <w:rsid w:val="002F3F82"/>
    <w:rsid w:val="002F4BE3"/>
    <w:rsid w:val="002F5158"/>
    <w:rsid w:val="002F5750"/>
    <w:rsid w:val="002F638E"/>
    <w:rsid w:val="002F64FE"/>
    <w:rsid w:val="002F6C48"/>
    <w:rsid w:val="002F7374"/>
    <w:rsid w:val="002F7D18"/>
    <w:rsid w:val="003003F6"/>
    <w:rsid w:val="00300A48"/>
    <w:rsid w:val="003020E0"/>
    <w:rsid w:val="00302349"/>
    <w:rsid w:val="0030261C"/>
    <w:rsid w:val="00302EB6"/>
    <w:rsid w:val="003035C4"/>
    <w:rsid w:val="0030404E"/>
    <w:rsid w:val="0030436A"/>
    <w:rsid w:val="00305C76"/>
    <w:rsid w:val="003069F0"/>
    <w:rsid w:val="00310E9B"/>
    <w:rsid w:val="0031204E"/>
    <w:rsid w:val="00312280"/>
    <w:rsid w:val="00312996"/>
    <w:rsid w:val="003147D3"/>
    <w:rsid w:val="0031604C"/>
    <w:rsid w:val="00320FF8"/>
    <w:rsid w:val="00321772"/>
    <w:rsid w:val="00322C90"/>
    <w:rsid w:val="00322EC2"/>
    <w:rsid w:val="00323A8E"/>
    <w:rsid w:val="0032493C"/>
    <w:rsid w:val="00324F17"/>
    <w:rsid w:val="0032543C"/>
    <w:rsid w:val="0032554F"/>
    <w:rsid w:val="00325B27"/>
    <w:rsid w:val="00326A8F"/>
    <w:rsid w:val="00326B79"/>
    <w:rsid w:val="00327D75"/>
    <w:rsid w:val="00327E69"/>
    <w:rsid w:val="00330556"/>
    <w:rsid w:val="003305B4"/>
    <w:rsid w:val="0033093D"/>
    <w:rsid w:val="00331206"/>
    <w:rsid w:val="003316A8"/>
    <w:rsid w:val="003339F8"/>
    <w:rsid w:val="00333EF0"/>
    <w:rsid w:val="00333FAE"/>
    <w:rsid w:val="00334920"/>
    <w:rsid w:val="00334FE4"/>
    <w:rsid w:val="00335D93"/>
    <w:rsid w:val="0033666A"/>
    <w:rsid w:val="00336674"/>
    <w:rsid w:val="00336983"/>
    <w:rsid w:val="00337115"/>
    <w:rsid w:val="00337EBD"/>
    <w:rsid w:val="00337F29"/>
    <w:rsid w:val="00337F3E"/>
    <w:rsid w:val="00340306"/>
    <w:rsid w:val="00340469"/>
    <w:rsid w:val="0034047D"/>
    <w:rsid w:val="00341127"/>
    <w:rsid w:val="003416AE"/>
    <w:rsid w:val="0034196D"/>
    <w:rsid w:val="0034263A"/>
    <w:rsid w:val="00344732"/>
    <w:rsid w:val="0034516C"/>
    <w:rsid w:val="00345650"/>
    <w:rsid w:val="00346204"/>
    <w:rsid w:val="0034720E"/>
    <w:rsid w:val="00347E68"/>
    <w:rsid w:val="00350018"/>
    <w:rsid w:val="003507FC"/>
    <w:rsid w:val="003517DA"/>
    <w:rsid w:val="0035192F"/>
    <w:rsid w:val="003526F2"/>
    <w:rsid w:val="00352867"/>
    <w:rsid w:val="00352C1F"/>
    <w:rsid w:val="00353023"/>
    <w:rsid w:val="00355D9C"/>
    <w:rsid w:val="00356686"/>
    <w:rsid w:val="00356960"/>
    <w:rsid w:val="00356AC0"/>
    <w:rsid w:val="003575B4"/>
    <w:rsid w:val="00357BE4"/>
    <w:rsid w:val="00360E0D"/>
    <w:rsid w:val="00361103"/>
    <w:rsid w:val="003615DE"/>
    <w:rsid w:val="003618FD"/>
    <w:rsid w:val="00362251"/>
    <w:rsid w:val="00363AEC"/>
    <w:rsid w:val="00363F5F"/>
    <w:rsid w:val="003651DA"/>
    <w:rsid w:val="00365C14"/>
    <w:rsid w:val="00366080"/>
    <w:rsid w:val="00366824"/>
    <w:rsid w:val="00366D91"/>
    <w:rsid w:val="00367717"/>
    <w:rsid w:val="00367F6C"/>
    <w:rsid w:val="00367F76"/>
    <w:rsid w:val="0037045D"/>
    <w:rsid w:val="003729E1"/>
    <w:rsid w:val="00374EB4"/>
    <w:rsid w:val="003757BF"/>
    <w:rsid w:val="00376D9D"/>
    <w:rsid w:val="00376E59"/>
    <w:rsid w:val="0037741D"/>
    <w:rsid w:val="003774D6"/>
    <w:rsid w:val="003774E4"/>
    <w:rsid w:val="00377719"/>
    <w:rsid w:val="0038039A"/>
    <w:rsid w:val="00380DA7"/>
    <w:rsid w:val="003814AA"/>
    <w:rsid w:val="00381D21"/>
    <w:rsid w:val="00382B32"/>
    <w:rsid w:val="00383661"/>
    <w:rsid w:val="00383C4F"/>
    <w:rsid w:val="003856B7"/>
    <w:rsid w:val="003870CA"/>
    <w:rsid w:val="00387811"/>
    <w:rsid w:val="00387935"/>
    <w:rsid w:val="003913EF"/>
    <w:rsid w:val="00391B25"/>
    <w:rsid w:val="00391D7F"/>
    <w:rsid w:val="00392085"/>
    <w:rsid w:val="00392C40"/>
    <w:rsid w:val="00393450"/>
    <w:rsid w:val="00393DF0"/>
    <w:rsid w:val="003946A4"/>
    <w:rsid w:val="00394D88"/>
    <w:rsid w:val="00395C20"/>
    <w:rsid w:val="00396A5C"/>
    <w:rsid w:val="003A00D0"/>
    <w:rsid w:val="003A0646"/>
    <w:rsid w:val="003A09FA"/>
    <w:rsid w:val="003A2E08"/>
    <w:rsid w:val="003A327C"/>
    <w:rsid w:val="003A3468"/>
    <w:rsid w:val="003A3ABE"/>
    <w:rsid w:val="003A40F7"/>
    <w:rsid w:val="003A4246"/>
    <w:rsid w:val="003A450A"/>
    <w:rsid w:val="003A4DB6"/>
    <w:rsid w:val="003A4E1F"/>
    <w:rsid w:val="003A50EB"/>
    <w:rsid w:val="003A5207"/>
    <w:rsid w:val="003A5473"/>
    <w:rsid w:val="003A61C8"/>
    <w:rsid w:val="003A6FB1"/>
    <w:rsid w:val="003A77E7"/>
    <w:rsid w:val="003B0C8C"/>
    <w:rsid w:val="003B2E58"/>
    <w:rsid w:val="003B333C"/>
    <w:rsid w:val="003B3ADA"/>
    <w:rsid w:val="003B47C7"/>
    <w:rsid w:val="003B4FAD"/>
    <w:rsid w:val="003B5073"/>
    <w:rsid w:val="003B7179"/>
    <w:rsid w:val="003C2943"/>
    <w:rsid w:val="003C3120"/>
    <w:rsid w:val="003C32D2"/>
    <w:rsid w:val="003C5002"/>
    <w:rsid w:val="003C56C5"/>
    <w:rsid w:val="003C5955"/>
    <w:rsid w:val="003C595A"/>
    <w:rsid w:val="003C601C"/>
    <w:rsid w:val="003C6A4E"/>
    <w:rsid w:val="003C6AF0"/>
    <w:rsid w:val="003D05A2"/>
    <w:rsid w:val="003D154C"/>
    <w:rsid w:val="003D2001"/>
    <w:rsid w:val="003D30A4"/>
    <w:rsid w:val="003D3570"/>
    <w:rsid w:val="003D43DE"/>
    <w:rsid w:val="003D4B68"/>
    <w:rsid w:val="003D52AD"/>
    <w:rsid w:val="003D6F73"/>
    <w:rsid w:val="003E04F3"/>
    <w:rsid w:val="003E1A45"/>
    <w:rsid w:val="003E20CB"/>
    <w:rsid w:val="003E3634"/>
    <w:rsid w:val="003E3CEA"/>
    <w:rsid w:val="003E51EB"/>
    <w:rsid w:val="003E6495"/>
    <w:rsid w:val="003E733A"/>
    <w:rsid w:val="003E7585"/>
    <w:rsid w:val="003F0385"/>
    <w:rsid w:val="003F0A8E"/>
    <w:rsid w:val="003F0E64"/>
    <w:rsid w:val="003F26DA"/>
    <w:rsid w:val="003F348D"/>
    <w:rsid w:val="003F39EF"/>
    <w:rsid w:val="003F441C"/>
    <w:rsid w:val="003F65A9"/>
    <w:rsid w:val="003F6B01"/>
    <w:rsid w:val="003F7EDF"/>
    <w:rsid w:val="004006C0"/>
    <w:rsid w:val="0040075E"/>
    <w:rsid w:val="00400999"/>
    <w:rsid w:val="00401103"/>
    <w:rsid w:val="00402C7A"/>
    <w:rsid w:val="004033B8"/>
    <w:rsid w:val="00403AA8"/>
    <w:rsid w:val="0040598E"/>
    <w:rsid w:val="0040609C"/>
    <w:rsid w:val="00406AE1"/>
    <w:rsid w:val="00407250"/>
    <w:rsid w:val="00410A6E"/>
    <w:rsid w:val="00411943"/>
    <w:rsid w:val="00412336"/>
    <w:rsid w:val="00413035"/>
    <w:rsid w:val="004135D9"/>
    <w:rsid w:val="004143D4"/>
    <w:rsid w:val="004152A2"/>
    <w:rsid w:val="004159C2"/>
    <w:rsid w:val="004165A2"/>
    <w:rsid w:val="00417F71"/>
    <w:rsid w:val="00420265"/>
    <w:rsid w:val="00420654"/>
    <w:rsid w:val="004211A6"/>
    <w:rsid w:val="00421442"/>
    <w:rsid w:val="004227E9"/>
    <w:rsid w:val="00424335"/>
    <w:rsid w:val="004247E1"/>
    <w:rsid w:val="00424CA0"/>
    <w:rsid w:val="004250BF"/>
    <w:rsid w:val="004251A2"/>
    <w:rsid w:val="004268AB"/>
    <w:rsid w:val="00427589"/>
    <w:rsid w:val="00427E2B"/>
    <w:rsid w:val="00430CF7"/>
    <w:rsid w:val="00431AFA"/>
    <w:rsid w:val="00431B22"/>
    <w:rsid w:val="00433F43"/>
    <w:rsid w:val="0043414D"/>
    <w:rsid w:val="00434377"/>
    <w:rsid w:val="00434AEF"/>
    <w:rsid w:val="004353F8"/>
    <w:rsid w:val="00435E81"/>
    <w:rsid w:val="00436103"/>
    <w:rsid w:val="00436210"/>
    <w:rsid w:val="004364D5"/>
    <w:rsid w:val="004365A8"/>
    <w:rsid w:val="004371D8"/>
    <w:rsid w:val="004373BB"/>
    <w:rsid w:val="0043774A"/>
    <w:rsid w:val="0044009A"/>
    <w:rsid w:val="0044045A"/>
    <w:rsid w:val="0044073B"/>
    <w:rsid w:val="0044122B"/>
    <w:rsid w:val="004426BA"/>
    <w:rsid w:val="00444A4A"/>
    <w:rsid w:val="00444A85"/>
    <w:rsid w:val="0044563E"/>
    <w:rsid w:val="0044653A"/>
    <w:rsid w:val="004465B2"/>
    <w:rsid w:val="004474B9"/>
    <w:rsid w:val="00447B70"/>
    <w:rsid w:val="0045056E"/>
    <w:rsid w:val="00450BA8"/>
    <w:rsid w:val="00451D43"/>
    <w:rsid w:val="004521D5"/>
    <w:rsid w:val="00452434"/>
    <w:rsid w:val="0045250E"/>
    <w:rsid w:val="00452D11"/>
    <w:rsid w:val="00453651"/>
    <w:rsid w:val="004538A0"/>
    <w:rsid w:val="00453D27"/>
    <w:rsid w:val="00453E53"/>
    <w:rsid w:val="0045469B"/>
    <w:rsid w:val="004546B1"/>
    <w:rsid w:val="004556C4"/>
    <w:rsid w:val="00455C95"/>
    <w:rsid w:val="00456796"/>
    <w:rsid w:val="00456892"/>
    <w:rsid w:val="004569EB"/>
    <w:rsid w:val="00456EA1"/>
    <w:rsid w:val="0046130B"/>
    <w:rsid w:val="00461543"/>
    <w:rsid w:val="00461E49"/>
    <w:rsid w:val="004629DB"/>
    <w:rsid w:val="00462A8D"/>
    <w:rsid w:val="00462CCC"/>
    <w:rsid w:val="00463104"/>
    <w:rsid w:val="00463F98"/>
    <w:rsid w:val="00464A3C"/>
    <w:rsid w:val="004660C5"/>
    <w:rsid w:val="00466844"/>
    <w:rsid w:val="00467A92"/>
    <w:rsid w:val="004705B9"/>
    <w:rsid w:val="004707CD"/>
    <w:rsid w:val="004709F8"/>
    <w:rsid w:val="00470CDB"/>
    <w:rsid w:val="00470CDF"/>
    <w:rsid w:val="00471733"/>
    <w:rsid w:val="00471CC5"/>
    <w:rsid w:val="00471CDA"/>
    <w:rsid w:val="00471DF7"/>
    <w:rsid w:val="004724E8"/>
    <w:rsid w:val="0047256C"/>
    <w:rsid w:val="0047265C"/>
    <w:rsid w:val="00472A1C"/>
    <w:rsid w:val="00472AA2"/>
    <w:rsid w:val="00473401"/>
    <w:rsid w:val="00474A76"/>
    <w:rsid w:val="0047576E"/>
    <w:rsid w:val="004768B2"/>
    <w:rsid w:val="0047699D"/>
    <w:rsid w:val="00476A42"/>
    <w:rsid w:val="004772F5"/>
    <w:rsid w:val="00481F22"/>
    <w:rsid w:val="004826D0"/>
    <w:rsid w:val="00483425"/>
    <w:rsid w:val="00483DF8"/>
    <w:rsid w:val="00484675"/>
    <w:rsid w:val="0048598E"/>
    <w:rsid w:val="00485CB0"/>
    <w:rsid w:val="00486990"/>
    <w:rsid w:val="004869C0"/>
    <w:rsid w:val="004901FF"/>
    <w:rsid w:val="00492561"/>
    <w:rsid w:val="00492745"/>
    <w:rsid w:val="004929C7"/>
    <w:rsid w:val="00492DF3"/>
    <w:rsid w:val="00493176"/>
    <w:rsid w:val="004934F9"/>
    <w:rsid w:val="004936CA"/>
    <w:rsid w:val="00493C33"/>
    <w:rsid w:val="004944D8"/>
    <w:rsid w:val="004954EA"/>
    <w:rsid w:val="004958A7"/>
    <w:rsid w:val="00495B38"/>
    <w:rsid w:val="00496225"/>
    <w:rsid w:val="00496649"/>
    <w:rsid w:val="004975BF"/>
    <w:rsid w:val="004A0B32"/>
    <w:rsid w:val="004A22A0"/>
    <w:rsid w:val="004A2B06"/>
    <w:rsid w:val="004A3687"/>
    <w:rsid w:val="004A3A27"/>
    <w:rsid w:val="004A48AF"/>
    <w:rsid w:val="004A5521"/>
    <w:rsid w:val="004A5D33"/>
    <w:rsid w:val="004A5F2E"/>
    <w:rsid w:val="004A6E0E"/>
    <w:rsid w:val="004A7DEE"/>
    <w:rsid w:val="004B063E"/>
    <w:rsid w:val="004B08FB"/>
    <w:rsid w:val="004B0F23"/>
    <w:rsid w:val="004B1D95"/>
    <w:rsid w:val="004B2069"/>
    <w:rsid w:val="004B2C47"/>
    <w:rsid w:val="004B3A89"/>
    <w:rsid w:val="004B413E"/>
    <w:rsid w:val="004B42B3"/>
    <w:rsid w:val="004B4CB7"/>
    <w:rsid w:val="004B5261"/>
    <w:rsid w:val="004B6263"/>
    <w:rsid w:val="004B7753"/>
    <w:rsid w:val="004C1553"/>
    <w:rsid w:val="004C225A"/>
    <w:rsid w:val="004C2429"/>
    <w:rsid w:val="004C37BD"/>
    <w:rsid w:val="004C3C3B"/>
    <w:rsid w:val="004C40DA"/>
    <w:rsid w:val="004C4F7E"/>
    <w:rsid w:val="004C54B7"/>
    <w:rsid w:val="004C566E"/>
    <w:rsid w:val="004C5962"/>
    <w:rsid w:val="004C5F85"/>
    <w:rsid w:val="004C60B5"/>
    <w:rsid w:val="004C65BD"/>
    <w:rsid w:val="004C686B"/>
    <w:rsid w:val="004C699D"/>
    <w:rsid w:val="004C6AD8"/>
    <w:rsid w:val="004D0BD4"/>
    <w:rsid w:val="004D112A"/>
    <w:rsid w:val="004D16B9"/>
    <w:rsid w:val="004D202F"/>
    <w:rsid w:val="004D629D"/>
    <w:rsid w:val="004D6BA2"/>
    <w:rsid w:val="004D70DE"/>
    <w:rsid w:val="004D7103"/>
    <w:rsid w:val="004E09C0"/>
    <w:rsid w:val="004E0D5B"/>
    <w:rsid w:val="004E31A1"/>
    <w:rsid w:val="004E3C44"/>
    <w:rsid w:val="004E3DF9"/>
    <w:rsid w:val="004E4280"/>
    <w:rsid w:val="004E4C55"/>
    <w:rsid w:val="004E4FA2"/>
    <w:rsid w:val="004E5672"/>
    <w:rsid w:val="004E5A79"/>
    <w:rsid w:val="004E6949"/>
    <w:rsid w:val="004E6B4C"/>
    <w:rsid w:val="004E71B8"/>
    <w:rsid w:val="004E760F"/>
    <w:rsid w:val="004F0181"/>
    <w:rsid w:val="004F0D7F"/>
    <w:rsid w:val="004F11A6"/>
    <w:rsid w:val="004F1329"/>
    <w:rsid w:val="004F15C3"/>
    <w:rsid w:val="004F288A"/>
    <w:rsid w:val="004F4017"/>
    <w:rsid w:val="004F4706"/>
    <w:rsid w:val="004F49E7"/>
    <w:rsid w:val="004F4B68"/>
    <w:rsid w:val="004F5FB4"/>
    <w:rsid w:val="004F600B"/>
    <w:rsid w:val="00500016"/>
    <w:rsid w:val="00500106"/>
    <w:rsid w:val="005006E5"/>
    <w:rsid w:val="005017F9"/>
    <w:rsid w:val="00501AF2"/>
    <w:rsid w:val="00502165"/>
    <w:rsid w:val="00502569"/>
    <w:rsid w:val="005025B8"/>
    <w:rsid w:val="005027F3"/>
    <w:rsid w:val="00502CC4"/>
    <w:rsid w:val="00502D0A"/>
    <w:rsid w:val="005033C9"/>
    <w:rsid w:val="005036C5"/>
    <w:rsid w:val="005036CC"/>
    <w:rsid w:val="00504740"/>
    <w:rsid w:val="00504774"/>
    <w:rsid w:val="00504B93"/>
    <w:rsid w:val="00504F53"/>
    <w:rsid w:val="005051FA"/>
    <w:rsid w:val="005052D6"/>
    <w:rsid w:val="0050625F"/>
    <w:rsid w:val="005067D2"/>
    <w:rsid w:val="00507888"/>
    <w:rsid w:val="00510609"/>
    <w:rsid w:val="0051068E"/>
    <w:rsid w:val="005107E3"/>
    <w:rsid w:val="00510A87"/>
    <w:rsid w:val="00512FF9"/>
    <w:rsid w:val="005148BD"/>
    <w:rsid w:val="00514D6D"/>
    <w:rsid w:val="00515616"/>
    <w:rsid w:val="00515B91"/>
    <w:rsid w:val="00516274"/>
    <w:rsid w:val="005169F2"/>
    <w:rsid w:val="00520246"/>
    <w:rsid w:val="00520255"/>
    <w:rsid w:val="00521A0E"/>
    <w:rsid w:val="00521CBE"/>
    <w:rsid w:val="00521F73"/>
    <w:rsid w:val="00522F6D"/>
    <w:rsid w:val="00522F9F"/>
    <w:rsid w:val="00522FB5"/>
    <w:rsid w:val="00523F77"/>
    <w:rsid w:val="0052412F"/>
    <w:rsid w:val="00524175"/>
    <w:rsid w:val="005241E5"/>
    <w:rsid w:val="00524A80"/>
    <w:rsid w:val="00524F7E"/>
    <w:rsid w:val="00525091"/>
    <w:rsid w:val="00525702"/>
    <w:rsid w:val="00525C65"/>
    <w:rsid w:val="00525D9A"/>
    <w:rsid w:val="00531370"/>
    <w:rsid w:val="00532418"/>
    <w:rsid w:val="005325CF"/>
    <w:rsid w:val="00532833"/>
    <w:rsid w:val="005328E7"/>
    <w:rsid w:val="00533397"/>
    <w:rsid w:val="00533A68"/>
    <w:rsid w:val="00533B32"/>
    <w:rsid w:val="00534E7A"/>
    <w:rsid w:val="00536061"/>
    <w:rsid w:val="005366D3"/>
    <w:rsid w:val="0054088A"/>
    <w:rsid w:val="00540ED5"/>
    <w:rsid w:val="00541053"/>
    <w:rsid w:val="00541C59"/>
    <w:rsid w:val="00541CEC"/>
    <w:rsid w:val="0054221E"/>
    <w:rsid w:val="00542784"/>
    <w:rsid w:val="0054440E"/>
    <w:rsid w:val="00546B47"/>
    <w:rsid w:val="00547210"/>
    <w:rsid w:val="00547642"/>
    <w:rsid w:val="005512A6"/>
    <w:rsid w:val="00552216"/>
    <w:rsid w:val="005524B7"/>
    <w:rsid w:val="00552A83"/>
    <w:rsid w:val="00553135"/>
    <w:rsid w:val="0055340F"/>
    <w:rsid w:val="00553EA6"/>
    <w:rsid w:val="005546EA"/>
    <w:rsid w:val="00554DB3"/>
    <w:rsid w:val="00555975"/>
    <w:rsid w:val="00555D7C"/>
    <w:rsid w:val="00556B18"/>
    <w:rsid w:val="00556CBD"/>
    <w:rsid w:val="00556E58"/>
    <w:rsid w:val="00561604"/>
    <w:rsid w:val="00562B3B"/>
    <w:rsid w:val="00563883"/>
    <w:rsid w:val="00564021"/>
    <w:rsid w:val="00564063"/>
    <w:rsid w:val="005645E8"/>
    <w:rsid w:val="00565017"/>
    <w:rsid w:val="005652FA"/>
    <w:rsid w:val="00566624"/>
    <w:rsid w:val="00566928"/>
    <w:rsid w:val="0057000B"/>
    <w:rsid w:val="00570B67"/>
    <w:rsid w:val="00570F86"/>
    <w:rsid w:val="0057205C"/>
    <w:rsid w:val="005721E1"/>
    <w:rsid w:val="00572EFF"/>
    <w:rsid w:val="00574CA4"/>
    <w:rsid w:val="00574E16"/>
    <w:rsid w:val="005752B4"/>
    <w:rsid w:val="00576222"/>
    <w:rsid w:val="00576DCE"/>
    <w:rsid w:val="00577B94"/>
    <w:rsid w:val="00577EAA"/>
    <w:rsid w:val="005801A2"/>
    <w:rsid w:val="005810B8"/>
    <w:rsid w:val="00581A8F"/>
    <w:rsid w:val="005824AB"/>
    <w:rsid w:val="005824FF"/>
    <w:rsid w:val="005834B1"/>
    <w:rsid w:val="0058385C"/>
    <w:rsid w:val="00583A4A"/>
    <w:rsid w:val="00584995"/>
    <w:rsid w:val="00584F8F"/>
    <w:rsid w:val="0058555E"/>
    <w:rsid w:val="00585713"/>
    <w:rsid w:val="00585989"/>
    <w:rsid w:val="0058719E"/>
    <w:rsid w:val="0058787B"/>
    <w:rsid w:val="00587E9A"/>
    <w:rsid w:val="00590625"/>
    <w:rsid w:val="0059100E"/>
    <w:rsid w:val="0059110E"/>
    <w:rsid w:val="005912EB"/>
    <w:rsid w:val="005916B0"/>
    <w:rsid w:val="005928CD"/>
    <w:rsid w:val="00592CA7"/>
    <w:rsid w:val="00593BF7"/>
    <w:rsid w:val="005941AA"/>
    <w:rsid w:val="0059422B"/>
    <w:rsid w:val="005946C6"/>
    <w:rsid w:val="0059555D"/>
    <w:rsid w:val="00595E14"/>
    <w:rsid w:val="005A1DC4"/>
    <w:rsid w:val="005A253E"/>
    <w:rsid w:val="005A26EB"/>
    <w:rsid w:val="005A2B48"/>
    <w:rsid w:val="005A2DAF"/>
    <w:rsid w:val="005A4C06"/>
    <w:rsid w:val="005A4F69"/>
    <w:rsid w:val="005A54BC"/>
    <w:rsid w:val="005A69C8"/>
    <w:rsid w:val="005A6A00"/>
    <w:rsid w:val="005A7083"/>
    <w:rsid w:val="005A752A"/>
    <w:rsid w:val="005A796F"/>
    <w:rsid w:val="005A7D82"/>
    <w:rsid w:val="005B0CF2"/>
    <w:rsid w:val="005B0DF8"/>
    <w:rsid w:val="005B13AF"/>
    <w:rsid w:val="005B1F28"/>
    <w:rsid w:val="005B2983"/>
    <w:rsid w:val="005B349E"/>
    <w:rsid w:val="005B422B"/>
    <w:rsid w:val="005B5765"/>
    <w:rsid w:val="005B6254"/>
    <w:rsid w:val="005B7014"/>
    <w:rsid w:val="005C007F"/>
    <w:rsid w:val="005C05A2"/>
    <w:rsid w:val="005C1BF1"/>
    <w:rsid w:val="005C2D48"/>
    <w:rsid w:val="005C2F2D"/>
    <w:rsid w:val="005C3046"/>
    <w:rsid w:val="005C328F"/>
    <w:rsid w:val="005C377D"/>
    <w:rsid w:val="005C4032"/>
    <w:rsid w:val="005C409C"/>
    <w:rsid w:val="005C436D"/>
    <w:rsid w:val="005C4977"/>
    <w:rsid w:val="005C49F3"/>
    <w:rsid w:val="005C514F"/>
    <w:rsid w:val="005C571B"/>
    <w:rsid w:val="005C6EFC"/>
    <w:rsid w:val="005C73B1"/>
    <w:rsid w:val="005C789B"/>
    <w:rsid w:val="005D21F4"/>
    <w:rsid w:val="005D2BB2"/>
    <w:rsid w:val="005D321D"/>
    <w:rsid w:val="005D3445"/>
    <w:rsid w:val="005D431F"/>
    <w:rsid w:val="005D58F7"/>
    <w:rsid w:val="005D59AB"/>
    <w:rsid w:val="005D5DE3"/>
    <w:rsid w:val="005D634B"/>
    <w:rsid w:val="005E0330"/>
    <w:rsid w:val="005E036F"/>
    <w:rsid w:val="005E0979"/>
    <w:rsid w:val="005E12CC"/>
    <w:rsid w:val="005E2807"/>
    <w:rsid w:val="005E2C62"/>
    <w:rsid w:val="005E2C91"/>
    <w:rsid w:val="005E3649"/>
    <w:rsid w:val="005E39CB"/>
    <w:rsid w:val="005E46DA"/>
    <w:rsid w:val="005E4FC1"/>
    <w:rsid w:val="005E5E4F"/>
    <w:rsid w:val="005E62C1"/>
    <w:rsid w:val="005E6680"/>
    <w:rsid w:val="005E69C0"/>
    <w:rsid w:val="005E77D6"/>
    <w:rsid w:val="005E7868"/>
    <w:rsid w:val="005F0385"/>
    <w:rsid w:val="005F08DE"/>
    <w:rsid w:val="005F1F92"/>
    <w:rsid w:val="005F25DF"/>
    <w:rsid w:val="005F4EE2"/>
    <w:rsid w:val="005F5A12"/>
    <w:rsid w:val="00600A6A"/>
    <w:rsid w:val="00600F05"/>
    <w:rsid w:val="006020BE"/>
    <w:rsid w:val="0060233D"/>
    <w:rsid w:val="0060271F"/>
    <w:rsid w:val="00602C1B"/>
    <w:rsid w:val="00604022"/>
    <w:rsid w:val="0060429B"/>
    <w:rsid w:val="00605545"/>
    <w:rsid w:val="0060558C"/>
    <w:rsid w:val="006057CB"/>
    <w:rsid w:val="00605E98"/>
    <w:rsid w:val="0060694A"/>
    <w:rsid w:val="00606AEE"/>
    <w:rsid w:val="00610D0B"/>
    <w:rsid w:val="00611601"/>
    <w:rsid w:val="00612221"/>
    <w:rsid w:val="0061300E"/>
    <w:rsid w:val="00613C6E"/>
    <w:rsid w:val="00614C46"/>
    <w:rsid w:val="00614E57"/>
    <w:rsid w:val="00615288"/>
    <w:rsid w:val="006167FD"/>
    <w:rsid w:val="00616882"/>
    <w:rsid w:val="00616BBC"/>
    <w:rsid w:val="0061748C"/>
    <w:rsid w:val="00620385"/>
    <w:rsid w:val="00621282"/>
    <w:rsid w:val="0062184F"/>
    <w:rsid w:val="00621D2C"/>
    <w:rsid w:val="00621F56"/>
    <w:rsid w:val="00622582"/>
    <w:rsid w:val="00623285"/>
    <w:rsid w:val="0062408B"/>
    <w:rsid w:val="00624481"/>
    <w:rsid w:val="0062499A"/>
    <w:rsid w:val="00624DEB"/>
    <w:rsid w:val="00624FED"/>
    <w:rsid w:val="00626A2F"/>
    <w:rsid w:val="00626A8E"/>
    <w:rsid w:val="00630458"/>
    <w:rsid w:val="0063057B"/>
    <w:rsid w:val="00630B80"/>
    <w:rsid w:val="00630E26"/>
    <w:rsid w:val="00631097"/>
    <w:rsid w:val="00633F5B"/>
    <w:rsid w:val="0063572F"/>
    <w:rsid w:val="0063667C"/>
    <w:rsid w:val="006368EB"/>
    <w:rsid w:val="006368F2"/>
    <w:rsid w:val="00636C51"/>
    <w:rsid w:val="00636C79"/>
    <w:rsid w:val="00636E07"/>
    <w:rsid w:val="00637588"/>
    <w:rsid w:val="0063791F"/>
    <w:rsid w:val="00640B53"/>
    <w:rsid w:val="00640BDD"/>
    <w:rsid w:val="006433A1"/>
    <w:rsid w:val="006436EF"/>
    <w:rsid w:val="00643AFE"/>
    <w:rsid w:val="00643B17"/>
    <w:rsid w:val="006453B5"/>
    <w:rsid w:val="00646C05"/>
    <w:rsid w:val="00646DAA"/>
    <w:rsid w:val="00646DBB"/>
    <w:rsid w:val="006475A6"/>
    <w:rsid w:val="00650A16"/>
    <w:rsid w:val="00650EE2"/>
    <w:rsid w:val="006512B0"/>
    <w:rsid w:val="006514A7"/>
    <w:rsid w:val="00652AAF"/>
    <w:rsid w:val="006532E8"/>
    <w:rsid w:val="00656392"/>
    <w:rsid w:val="006564A3"/>
    <w:rsid w:val="006573E4"/>
    <w:rsid w:val="00660216"/>
    <w:rsid w:val="00661291"/>
    <w:rsid w:val="006612C8"/>
    <w:rsid w:val="00661D4A"/>
    <w:rsid w:val="00662B85"/>
    <w:rsid w:val="006638D4"/>
    <w:rsid w:val="006643D0"/>
    <w:rsid w:val="00664809"/>
    <w:rsid w:val="006656FB"/>
    <w:rsid w:val="006658DD"/>
    <w:rsid w:val="00665C0E"/>
    <w:rsid w:val="00667118"/>
    <w:rsid w:val="00667C1A"/>
    <w:rsid w:val="00671A8D"/>
    <w:rsid w:val="00671B98"/>
    <w:rsid w:val="00673EBE"/>
    <w:rsid w:val="0067403E"/>
    <w:rsid w:val="00674238"/>
    <w:rsid w:val="00675E33"/>
    <w:rsid w:val="00676075"/>
    <w:rsid w:val="00676636"/>
    <w:rsid w:val="00676637"/>
    <w:rsid w:val="00676A62"/>
    <w:rsid w:val="00677007"/>
    <w:rsid w:val="00677903"/>
    <w:rsid w:val="00680F16"/>
    <w:rsid w:val="00683309"/>
    <w:rsid w:val="0068378B"/>
    <w:rsid w:val="00683893"/>
    <w:rsid w:val="0068390F"/>
    <w:rsid w:val="00683A7D"/>
    <w:rsid w:val="006840D5"/>
    <w:rsid w:val="00685A65"/>
    <w:rsid w:val="00687E28"/>
    <w:rsid w:val="00692218"/>
    <w:rsid w:val="00692B13"/>
    <w:rsid w:val="0069393C"/>
    <w:rsid w:val="00694040"/>
    <w:rsid w:val="00694066"/>
    <w:rsid w:val="00694109"/>
    <w:rsid w:val="006959F3"/>
    <w:rsid w:val="0069657A"/>
    <w:rsid w:val="006967A7"/>
    <w:rsid w:val="006A142B"/>
    <w:rsid w:val="006A1770"/>
    <w:rsid w:val="006A3951"/>
    <w:rsid w:val="006A3B5A"/>
    <w:rsid w:val="006A3BE9"/>
    <w:rsid w:val="006A524C"/>
    <w:rsid w:val="006A584E"/>
    <w:rsid w:val="006A7684"/>
    <w:rsid w:val="006A7A5A"/>
    <w:rsid w:val="006A7CF1"/>
    <w:rsid w:val="006B0676"/>
    <w:rsid w:val="006B10A0"/>
    <w:rsid w:val="006B1D0F"/>
    <w:rsid w:val="006B2415"/>
    <w:rsid w:val="006B33E2"/>
    <w:rsid w:val="006B3B47"/>
    <w:rsid w:val="006B44CF"/>
    <w:rsid w:val="006B49E6"/>
    <w:rsid w:val="006B4A4F"/>
    <w:rsid w:val="006B62DD"/>
    <w:rsid w:val="006B68A8"/>
    <w:rsid w:val="006B6D8E"/>
    <w:rsid w:val="006B74CE"/>
    <w:rsid w:val="006B7F15"/>
    <w:rsid w:val="006C0393"/>
    <w:rsid w:val="006C09F0"/>
    <w:rsid w:val="006C16AB"/>
    <w:rsid w:val="006C2198"/>
    <w:rsid w:val="006C22B6"/>
    <w:rsid w:val="006C273D"/>
    <w:rsid w:val="006C290A"/>
    <w:rsid w:val="006C2D9D"/>
    <w:rsid w:val="006C31D4"/>
    <w:rsid w:val="006C3AA4"/>
    <w:rsid w:val="006C3F7C"/>
    <w:rsid w:val="006C6353"/>
    <w:rsid w:val="006C69A7"/>
    <w:rsid w:val="006C6C6A"/>
    <w:rsid w:val="006C7388"/>
    <w:rsid w:val="006C7414"/>
    <w:rsid w:val="006C79E3"/>
    <w:rsid w:val="006C7ECA"/>
    <w:rsid w:val="006D014E"/>
    <w:rsid w:val="006D0448"/>
    <w:rsid w:val="006D0C72"/>
    <w:rsid w:val="006D11C5"/>
    <w:rsid w:val="006D2FE5"/>
    <w:rsid w:val="006D33ED"/>
    <w:rsid w:val="006D4C58"/>
    <w:rsid w:val="006D61A1"/>
    <w:rsid w:val="006D61BC"/>
    <w:rsid w:val="006D6AF8"/>
    <w:rsid w:val="006D6BAA"/>
    <w:rsid w:val="006E0A01"/>
    <w:rsid w:val="006E0FAC"/>
    <w:rsid w:val="006E0FDB"/>
    <w:rsid w:val="006E1D29"/>
    <w:rsid w:val="006E2389"/>
    <w:rsid w:val="006E2402"/>
    <w:rsid w:val="006E2CA5"/>
    <w:rsid w:val="006E2F3B"/>
    <w:rsid w:val="006E4D37"/>
    <w:rsid w:val="006E53D9"/>
    <w:rsid w:val="006E5824"/>
    <w:rsid w:val="006E7D75"/>
    <w:rsid w:val="006F06DF"/>
    <w:rsid w:val="006F0AEE"/>
    <w:rsid w:val="006F0C1F"/>
    <w:rsid w:val="006F0F81"/>
    <w:rsid w:val="006F10D2"/>
    <w:rsid w:val="006F2A2E"/>
    <w:rsid w:val="006F315F"/>
    <w:rsid w:val="006F38AD"/>
    <w:rsid w:val="006F3B9D"/>
    <w:rsid w:val="006F40D3"/>
    <w:rsid w:val="006F54F3"/>
    <w:rsid w:val="0070063E"/>
    <w:rsid w:val="007008B5"/>
    <w:rsid w:val="00701DC1"/>
    <w:rsid w:val="00701FBE"/>
    <w:rsid w:val="0070236E"/>
    <w:rsid w:val="007027C3"/>
    <w:rsid w:val="0070308B"/>
    <w:rsid w:val="00704332"/>
    <w:rsid w:val="00704DFE"/>
    <w:rsid w:val="007052FC"/>
    <w:rsid w:val="007055DF"/>
    <w:rsid w:val="00706791"/>
    <w:rsid w:val="00706880"/>
    <w:rsid w:val="00706AF9"/>
    <w:rsid w:val="0070756F"/>
    <w:rsid w:val="00707A94"/>
    <w:rsid w:val="00707BAD"/>
    <w:rsid w:val="00710F5A"/>
    <w:rsid w:val="007110D0"/>
    <w:rsid w:val="00711245"/>
    <w:rsid w:val="00711D9D"/>
    <w:rsid w:val="0071208E"/>
    <w:rsid w:val="007124D7"/>
    <w:rsid w:val="00713A77"/>
    <w:rsid w:val="007141FA"/>
    <w:rsid w:val="00714389"/>
    <w:rsid w:val="0071439F"/>
    <w:rsid w:val="007144D4"/>
    <w:rsid w:val="00714CDB"/>
    <w:rsid w:val="00715363"/>
    <w:rsid w:val="007153BF"/>
    <w:rsid w:val="007154BC"/>
    <w:rsid w:val="00715EE6"/>
    <w:rsid w:val="00716426"/>
    <w:rsid w:val="007200D9"/>
    <w:rsid w:val="0072107D"/>
    <w:rsid w:val="0072262C"/>
    <w:rsid w:val="00723A38"/>
    <w:rsid w:val="0072482A"/>
    <w:rsid w:val="00725B63"/>
    <w:rsid w:val="00725E56"/>
    <w:rsid w:val="00725FCA"/>
    <w:rsid w:val="007263CA"/>
    <w:rsid w:val="00727608"/>
    <w:rsid w:val="00730045"/>
    <w:rsid w:val="007328DE"/>
    <w:rsid w:val="007340DC"/>
    <w:rsid w:val="00734496"/>
    <w:rsid w:val="0073531B"/>
    <w:rsid w:val="007357A0"/>
    <w:rsid w:val="007359AA"/>
    <w:rsid w:val="00737AC4"/>
    <w:rsid w:val="007415EB"/>
    <w:rsid w:val="00741754"/>
    <w:rsid w:val="007419ED"/>
    <w:rsid w:val="00741BE5"/>
    <w:rsid w:val="00742C8A"/>
    <w:rsid w:val="007442B9"/>
    <w:rsid w:val="00744ED7"/>
    <w:rsid w:val="00745839"/>
    <w:rsid w:val="00745979"/>
    <w:rsid w:val="007465DC"/>
    <w:rsid w:val="00746DBA"/>
    <w:rsid w:val="00747CDF"/>
    <w:rsid w:val="007515AF"/>
    <w:rsid w:val="00751678"/>
    <w:rsid w:val="0075264C"/>
    <w:rsid w:val="00752F8A"/>
    <w:rsid w:val="0075311A"/>
    <w:rsid w:val="0075423D"/>
    <w:rsid w:val="0075450E"/>
    <w:rsid w:val="00755855"/>
    <w:rsid w:val="0075592A"/>
    <w:rsid w:val="00755C49"/>
    <w:rsid w:val="00755D1C"/>
    <w:rsid w:val="00757FD9"/>
    <w:rsid w:val="007601D2"/>
    <w:rsid w:val="007611E2"/>
    <w:rsid w:val="00761584"/>
    <w:rsid w:val="00762EC7"/>
    <w:rsid w:val="00763073"/>
    <w:rsid w:val="0076336C"/>
    <w:rsid w:val="00763527"/>
    <w:rsid w:val="00764F2B"/>
    <w:rsid w:val="0076597F"/>
    <w:rsid w:val="00765AAE"/>
    <w:rsid w:val="00765B5F"/>
    <w:rsid w:val="00765CA0"/>
    <w:rsid w:val="00765FCD"/>
    <w:rsid w:val="00766ECE"/>
    <w:rsid w:val="00770E7E"/>
    <w:rsid w:val="007722B8"/>
    <w:rsid w:val="007735BD"/>
    <w:rsid w:val="00774282"/>
    <w:rsid w:val="00774FB0"/>
    <w:rsid w:val="00775367"/>
    <w:rsid w:val="00776C6C"/>
    <w:rsid w:val="00777429"/>
    <w:rsid w:val="00777C4F"/>
    <w:rsid w:val="00781170"/>
    <w:rsid w:val="007812B9"/>
    <w:rsid w:val="007819CA"/>
    <w:rsid w:val="00783ADA"/>
    <w:rsid w:val="00783B2F"/>
    <w:rsid w:val="00784AC7"/>
    <w:rsid w:val="00785E21"/>
    <w:rsid w:val="0078612D"/>
    <w:rsid w:val="00786165"/>
    <w:rsid w:val="0078624B"/>
    <w:rsid w:val="00787E61"/>
    <w:rsid w:val="00790CF0"/>
    <w:rsid w:val="00790E4C"/>
    <w:rsid w:val="00791259"/>
    <w:rsid w:val="00791844"/>
    <w:rsid w:val="00791C26"/>
    <w:rsid w:val="0079235A"/>
    <w:rsid w:val="00792C2A"/>
    <w:rsid w:val="00793526"/>
    <w:rsid w:val="00793D7C"/>
    <w:rsid w:val="0079401C"/>
    <w:rsid w:val="00794673"/>
    <w:rsid w:val="00795730"/>
    <w:rsid w:val="007959EA"/>
    <w:rsid w:val="007968C3"/>
    <w:rsid w:val="00796B0D"/>
    <w:rsid w:val="00796EA8"/>
    <w:rsid w:val="00797A28"/>
    <w:rsid w:val="007A05FD"/>
    <w:rsid w:val="007A2D9B"/>
    <w:rsid w:val="007A2E0B"/>
    <w:rsid w:val="007A2E3B"/>
    <w:rsid w:val="007A31FC"/>
    <w:rsid w:val="007A4019"/>
    <w:rsid w:val="007A6CCB"/>
    <w:rsid w:val="007A70E2"/>
    <w:rsid w:val="007A70E5"/>
    <w:rsid w:val="007B1558"/>
    <w:rsid w:val="007B27BD"/>
    <w:rsid w:val="007B38B1"/>
    <w:rsid w:val="007B5A44"/>
    <w:rsid w:val="007B5C8B"/>
    <w:rsid w:val="007B6681"/>
    <w:rsid w:val="007B699B"/>
    <w:rsid w:val="007B6C4B"/>
    <w:rsid w:val="007C020F"/>
    <w:rsid w:val="007C152C"/>
    <w:rsid w:val="007C1CDE"/>
    <w:rsid w:val="007C1D75"/>
    <w:rsid w:val="007C1E37"/>
    <w:rsid w:val="007C336C"/>
    <w:rsid w:val="007C42E7"/>
    <w:rsid w:val="007C625B"/>
    <w:rsid w:val="007C6660"/>
    <w:rsid w:val="007C6F9E"/>
    <w:rsid w:val="007D00E5"/>
    <w:rsid w:val="007D0530"/>
    <w:rsid w:val="007D1426"/>
    <w:rsid w:val="007D2343"/>
    <w:rsid w:val="007D2CFA"/>
    <w:rsid w:val="007D37BC"/>
    <w:rsid w:val="007D3C58"/>
    <w:rsid w:val="007D4557"/>
    <w:rsid w:val="007D4D87"/>
    <w:rsid w:val="007D506B"/>
    <w:rsid w:val="007D534B"/>
    <w:rsid w:val="007D5ECE"/>
    <w:rsid w:val="007D6B4E"/>
    <w:rsid w:val="007D6E06"/>
    <w:rsid w:val="007D6FC7"/>
    <w:rsid w:val="007D7164"/>
    <w:rsid w:val="007D72BE"/>
    <w:rsid w:val="007D790C"/>
    <w:rsid w:val="007D7B6F"/>
    <w:rsid w:val="007D7D87"/>
    <w:rsid w:val="007D7ED8"/>
    <w:rsid w:val="007E0F0A"/>
    <w:rsid w:val="007E135B"/>
    <w:rsid w:val="007E1F12"/>
    <w:rsid w:val="007E22E1"/>
    <w:rsid w:val="007E2EE6"/>
    <w:rsid w:val="007E3316"/>
    <w:rsid w:val="007E4175"/>
    <w:rsid w:val="007E46CE"/>
    <w:rsid w:val="007E4A22"/>
    <w:rsid w:val="007E5432"/>
    <w:rsid w:val="007E594A"/>
    <w:rsid w:val="007E5985"/>
    <w:rsid w:val="007E5F98"/>
    <w:rsid w:val="007E60A5"/>
    <w:rsid w:val="007E69EE"/>
    <w:rsid w:val="007E7365"/>
    <w:rsid w:val="007E7613"/>
    <w:rsid w:val="007F0543"/>
    <w:rsid w:val="007F12B9"/>
    <w:rsid w:val="007F1D73"/>
    <w:rsid w:val="007F260D"/>
    <w:rsid w:val="007F3326"/>
    <w:rsid w:val="007F44C8"/>
    <w:rsid w:val="007F569B"/>
    <w:rsid w:val="007F5A11"/>
    <w:rsid w:val="007F60B4"/>
    <w:rsid w:val="007F6224"/>
    <w:rsid w:val="007F639A"/>
    <w:rsid w:val="007F676C"/>
    <w:rsid w:val="0080054E"/>
    <w:rsid w:val="00800831"/>
    <w:rsid w:val="00800A3B"/>
    <w:rsid w:val="00801480"/>
    <w:rsid w:val="00802304"/>
    <w:rsid w:val="00803471"/>
    <w:rsid w:val="00804C97"/>
    <w:rsid w:val="00806A1F"/>
    <w:rsid w:val="0080740F"/>
    <w:rsid w:val="00810F7D"/>
    <w:rsid w:val="0081169E"/>
    <w:rsid w:val="008128A3"/>
    <w:rsid w:val="00813AD7"/>
    <w:rsid w:val="00814257"/>
    <w:rsid w:val="008145B5"/>
    <w:rsid w:val="0081485A"/>
    <w:rsid w:val="00814CA2"/>
    <w:rsid w:val="008164C1"/>
    <w:rsid w:val="00816D4E"/>
    <w:rsid w:val="00820319"/>
    <w:rsid w:val="008204FE"/>
    <w:rsid w:val="00820B36"/>
    <w:rsid w:val="00821F48"/>
    <w:rsid w:val="00822123"/>
    <w:rsid w:val="008225A5"/>
    <w:rsid w:val="008230DC"/>
    <w:rsid w:val="00825E06"/>
    <w:rsid w:val="00825FDE"/>
    <w:rsid w:val="00830162"/>
    <w:rsid w:val="00831BAE"/>
    <w:rsid w:val="00832CEC"/>
    <w:rsid w:val="00833746"/>
    <w:rsid w:val="00833F69"/>
    <w:rsid w:val="00834588"/>
    <w:rsid w:val="00835C3C"/>
    <w:rsid w:val="00836475"/>
    <w:rsid w:val="008364B1"/>
    <w:rsid w:val="0083652E"/>
    <w:rsid w:val="0083747E"/>
    <w:rsid w:val="0083789F"/>
    <w:rsid w:val="00837A06"/>
    <w:rsid w:val="008405BF"/>
    <w:rsid w:val="00840AAB"/>
    <w:rsid w:val="0084230E"/>
    <w:rsid w:val="0084313C"/>
    <w:rsid w:val="008436BD"/>
    <w:rsid w:val="008440FE"/>
    <w:rsid w:val="0084410A"/>
    <w:rsid w:val="008452DC"/>
    <w:rsid w:val="00845A45"/>
    <w:rsid w:val="00845B82"/>
    <w:rsid w:val="0084613D"/>
    <w:rsid w:val="008470D8"/>
    <w:rsid w:val="0084723B"/>
    <w:rsid w:val="008476C5"/>
    <w:rsid w:val="0085099B"/>
    <w:rsid w:val="0085145C"/>
    <w:rsid w:val="00851C90"/>
    <w:rsid w:val="00852000"/>
    <w:rsid w:val="00852100"/>
    <w:rsid w:val="00852C6C"/>
    <w:rsid w:val="00853E24"/>
    <w:rsid w:val="008540C8"/>
    <w:rsid w:val="0085459C"/>
    <w:rsid w:val="008564A1"/>
    <w:rsid w:val="00857DCB"/>
    <w:rsid w:val="008600D5"/>
    <w:rsid w:val="00860965"/>
    <w:rsid w:val="008629FE"/>
    <w:rsid w:val="00863937"/>
    <w:rsid w:val="008642BF"/>
    <w:rsid w:val="0086492C"/>
    <w:rsid w:val="00865955"/>
    <w:rsid w:val="00866B0F"/>
    <w:rsid w:val="00866B73"/>
    <w:rsid w:val="008705B2"/>
    <w:rsid w:val="00870C79"/>
    <w:rsid w:val="00870EED"/>
    <w:rsid w:val="0087177D"/>
    <w:rsid w:val="00872523"/>
    <w:rsid w:val="008726DB"/>
    <w:rsid w:val="00873767"/>
    <w:rsid w:val="0087401B"/>
    <w:rsid w:val="008745D5"/>
    <w:rsid w:val="00874FD9"/>
    <w:rsid w:val="0087605D"/>
    <w:rsid w:val="008768CB"/>
    <w:rsid w:val="00880141"/>
    <w:rsid w:val="00881B0E"/>
    <w:rsid w:val="008830BE"/>
    <w:rsid w:val="008831AA"/>
    <w:rsid w:val="00883813"/>
    <w:rsid w:val="00883F5C"/>
    <w:rsid w:val="0088406D"/>
    <w:rsid w:val="008841E5"/>
    <w:rsid w:val="00885B42"/>
    <w:rsid w:val="00886227"/>
    <w:rsid w:val="00886436"/>
    <w:rsid w:val="0088691D"/>
    <w:rsid w:val="00886AB8"/>
    <w:rsid w:val="008873F3"/>
    <w:rsid w:val="008874B9"/>
    <w:rsid w:val="008877FF"/>
    <w:rsid w:val="00890636"/>
    <w:rsid w:val="00892865"/>
    <w:rsid w:val="00892F51"/>
    <w:rsid w:val="00893BB3"/>
    <w:rsid w:val="00893E06"/>
    <w:rsid w:val="008954B1"/>
    <w:rsid w:val="0089700A"/>
    <w:rsid w:val="00897AD6"/>
    <w:rsid w:val="008A00B7"/>
    <w:rsid w:val="008A092A"/>
    <w:rsid w:val="008A1A43"/>
    <w:rsid w:val="008A298D"/>
    <w:rsid w:val="008A2CD0"/>
    <w:rsid w:val="008A3151"/>
    <w:rsid w:val="008A5095"/>
    <w:rsid w:val="008A6B31"/>
    <w:rsid w:val="008A79B1"/>
    <w:rsid w:val="008B0AFB"/>
    <w:rsid w:val="008B0DB0"/>
    <w:rsid w:val="008B1A12"/>
    <w:rsid w:val="008B1CA3"/>
    <w:rsid w:val="008B1F3D"/>
    <w:rsid w:val="008B267C"/>
    <w:rsid w:val="008B3904"/>
    <w:rsid w:val="008B5122"/>
    <w:rsid w:val="008B7058"/>
    <w:rsid w:val="008B7751"/>
    <w:rsid w:val="008B7C18"/>
    <w:rsid w:val="008C03DA"/>
    <w:rsid w:val="008C0BBA"/>
    <w:rsid w:val="008C1DA3"/>
    <w:rsid w:val="008C2363"/>
    <w:rsid w:val="008C2E16"/>
    <w:rsid w:val="008C35CA"/>
    <w:rsid w:val="008C40FE"/>
    <w:rsid w:val="008C410E"/>
    <w:rsid w:val="008C5373"/>
    <w:rsid w:val="008C55B2"/>
    <w:rsid w:val="008C6D9A"/>
    <w:rsid w:val="008C6E26"/>
    <w:rsid w:val="008C6F23"/>
    <w:rsid w:val="008C7210"/>
    <w:rsid w:val="008C7388"/>
    <w:rsid w:val="008C73F3"/>
    <w:rsid w:val="008D13BD"/>
    <w:rsid w:val="008D20DC"/>
    <w:rsid w:val="008D2F22"/>
    <w:rsid w:val="008D37E8"/>
    <w:rsid w:val="008D39A5"/>
    <w:rsid w:val="008D5070"/>
    <w:rsid w:val="008D60DB"/>
    <w:rsid w:val="008D6F19"/>
    <w:rsid w:val="008D77BD"/>
    <w:rsid w:val="008D7963"/>
    <w:rsid w:val="008E02D9"/>
    <w:rsid w:val="008E0F03"/>
    <w:rsid w:val="008E187C"/>
    <w:rsid w:val="008E2AA1"/>
    <w:rsid w:val="008E2B90"/>
    <w:rsid w:val="008E36EB"/>
    <w:rsid w:val="008E43D8"/>
    <w:rsid w:val="008E50EE"/>
    <w:rsid w:val="008E6186"/>
    <w:rsid w:val="008E63A3"/>
    <w:rsid w:val="008E64C3"/>
    <w:rsid w:val="008E6945"/>
    <w:rsid w:val="008E7423"/>
    <w:rsid w:val="008F0569"/>
    <w:rsid w:val="008F06C7"/>
    <w:rsid w:val="008F18B8"/>
    <w:rsid w:val="008F1EE8"/>
    <w:rsid w:val="008F2483"/>
    <w:rsid w:val="008F32B9"/>
    <w:rsid w:val="008F3FEF"/>
    <w:rsid w:val="008F414A"/>
    <w:rsid w:val="008F4461"/>
    <w:rsid w:val="008F5865"/>
    <w:rsid w:val="008F5895"/>
    <w:rsid w:val="008F5E5C"/>
    <w:rsid w:val="008F65F8"/>
    <w:rsid w:val="008F6D78"/>
    <w:rsid w:val="008F71D8"/>
    <w:rsid w:val="008F73F6"/>
    <w:rsid w:val="008F758B"/>
    <w:rsid w:val="00901245"/>
    <w:rsid w:val="00902D07"/>
    <w:rsid w:val="00902F5B"/>
    <w:rsid w:val="00903B07"/>
    <w:rsid w:val="009047E3"/>
    <w:rsid w:val="00905015"/>
    <w:rsid w:val="009054B3"/>
    <w:rsid w:val="009066EC"/>
    <w:rsid w:val="00906F41"/>
    <w:rsid w:val="009070B3"/>
    <w:rsid w:val="009077F6"/>
    <w:rsid w:val="00910AF9"/>
    <w:rsid w:val="00911490"/>
    <w:rsid w:val="0091208B"/>
    <w:rsid w:val="009122D5"/>
    <w:rsid w:val="00912A22"/>
    <w:rsid w:val="0091459C"/>
    <w:rsid w:val="009145C0"/>
    <w:rsid w:val="00914B45"/>
    <w:rsid w:val="00914D0F"/>
    <w:rsid w:val="0091505E"/>
    <w:rsid w:val="009152F5"/>
    <w:rsid w:val="00915BC0"/>
    <w:rsid w:val="00915C93"/>
    <w:rsid w:val="009161C8"/>
    <w:rsid w:val="00917086"/>
    <w:rsid w:val="00917130"/>
    <w:rsid w:val="009174DE"/>
    <w:rsid w:val="00917553"/>
    <w:rsid w:val="0091796F"/>
    <w:rsid w:val="00917AF5"/>
    <w:rsid w:val="00917E62"/>
    <w:rsid w:val="009212FA"/>
    <w:rsid w:val="00921785"/>
    <w:rsid w:val="00921AC2"/>
    <w:rsid w:val="00921C1A"/>
    <w:rsid w:val="0092262B"/>
    <w:rsid w:val="00922654"/>
    <w:rsid w:val="00922944"/>
    <w:rsid w:val="00922F09"/>
    <w:rsid w:val="00923A0A"/>
    <w:rsid w:val="00923F88"/>
    <w:rsid w:val="00924569"/>
    <w:rsid w:val="0092475A"/>
    <w:rsid w:val="0092506D"/>
    <w:rsid w:val="009260C7"/>
    <w:rsid w:val="00927673"/>
    <w:rsid w:val="0093003D"/>
    <w:rsid w:val="009300EE"/>
    <w:rsid w:val="00931D09"/>
    <w:rsid w:val="00934344"/>
    <w:rsid w:val="00934595"/>
    <w:rsid w:val="00935383"/>
    <w:rsid w:val="009356EF"/>
    <w:rsid w:val="009356F6"/>
    <w:rsid w:val="00936748"/>
    <w:rsid w:val="00936F42"/>
    <w:rsid w:val="00937390"/>
    <w:rsid w:val="0093749F"/>
    <w:rsid w:val="009407B8"/>
    <w:rsid w:val="00943DAD"/>
    <w:rsid w:val="00944F2F"/>
    <w:rsid w:val="00944FFE"/>
    <w:rsid w:val="009463EE"/>
    <w:rsid w:val="009467E1"/>
    <w:rsid w:val="0094696C"/>
    <w:rsid w:val="00947E60"/>
    <w:rsid w:val="0095098B"/>
    <w:rsid w:val="00951FB1"/>
    <w:rsid w:val="00954083"/>
    <w:rsid w:val="00954584"/>
    <w:rsid w:val="009545BF"/>
    <w:rsid w:val="00954ACC"/>
    <w:rsid w:val="00955711"/>
    <w:rsid w:val="00955AA4"/>
    <w:rsid w:val="009561F2"/>
    <w:rsid w:val="009565D9"/>
    <w:rsid w:val="009574F0"/>
    <w:rsid w:val="009601BD"/>
    <w:rsid w:val="009608F3"/>
    <w:rsid w:val="00960937"/>
    <w:rsid w:val="00960A62"/>
    <w:rsid w:val="00964184"/>
    <w:rsid w:val="00965BB3"/>
    <w:rsid w:val="00967486"/>
    <w:rsid w:val="00967668"/>
    <w:rsid w:val="00967A1E"/>
    <w:rsid w:val="00967DAF"/>
    <w:rsid w:val="009702FC"/>
    <w:rsid w:val="00970976"/>
    <w:rsid w:val="00970E58"/>
    <w:rsid w:val="009711C9"/>
    <w:rsid w:val="00971246"/>
    <w:rsid w:val="00971A6B"/>
    <w:rsid w:val="009725CE"/>
    <w:rsid w:val="0097299C"/>
    <w:rsid w:val="0097314E"/>
    <w:rsid w:val="00974065"/>
    <w:rsid w:val="00974BE0"/>
    <w:rsid w:val="0097552A"/>
    <w:rsid w:val="00975DA1"/>
    <w:rsid w:val="00976FFF"/>
    <w:rsid w:val="00977509"/>
    <w:rsid w:val="00981771"/>
    <w:rsid w:val="00982FC2"/>
    <w:rsid w:val="00983A19"/>
    <w:rsid w:val="00984327"/>
    <w:rsid w:val="0098478F"/>
    <w:rsid w:val="00986989"/>
    <w:rsid w:val="0098727A"/>
    <w:rsid w:val="00990E8E"/>
    <w:rsid w:val="00991792"/>
    <w:rsid w:val="00991C71"/>
    <w:rsid w:val="00991DBC"/>
    <w:rsid w:val="00992467"/>
    <w:rsid w:val="009929F2"/>
    <w:rsid w:val="00993C9C"/>
    <w:rsid w:val="009947EB"/>
    <w:rsid w:val="00994B0C"/>
    <w:rsid w:val="009951E6"/>
    <w:rsid w:val="00995803"/>
    <w:rsid w:val="00996B3C"/>
    <w:rsid w:val="00996D23"/>
    <w:rsid w:val="009A0603"/>
    <w:rsid w:val="009A0662"/>
    <w:rsid w:val="009A1A77"/>
    <w:rsid w:val="009A2A30"/>
    <w:rsid w:val="009A32EB"/>
    <w:rsid w:val="009A40A6"/>
    <w:rsid w:val="009A44DC"/>
    <w:rsid w:val="009A4E0F"/>
    <w:rsid w:val="009A545C"/>
    <w:rsid w:val="009A57FD"/>
    <w:rsid w:val="009A6EA9"/>
    <w:rsid w:val="009A7834"/>
    <w:rsid w:val="009A7C2C"/>
    <w:rsid w:val="009B1B39"/>
    <w:rsid w:val="009B2ABB"/>
    <w:rsid w:val="009B2DAF"/>
    <w:rsid w:val="009B339F"/>
    <w:rsid w:val="009B3D44"/>
    <w:rsid w:val="009B3FF3"/>
    <w:rsid w:val="009B44D0"/>
    <w:rsid w:val="009B547A"/>
    <w:rsid w:val="009B5803"/>
    <w:rsid w:val="009B7DCA"/>
    <w:rsid w:val="009C17C6"/>
    <w:rsid w:val="009C1A38"/>
    <w:rsid w:val="009C1EC5"/>
    <w:rsid w:val="009C220B"/>
    <w:rsid w:val="009C3737"/>
    <w:rsid w:val="009C4191"/>
    <w:rsid w:val="009C441F"/>
    <w:rsid w:val="009C4B7E"/>
    <w:rsid w:val="009C4CE3"/>
    <w:rsid w:val="009C6094"/>
    <w:rsid w:val="009C6B11"/>
    <w:rsid w:val="009C791B"/>
    <w:rsid w:val="009D0A5D"/>
    <w:rsid w:val="009D0D67"/>
    <w:rsid w:val="009D0DAC"/>
    <w:rsid w:val="009D231C"/>
    <w:rsid w:val="009D2CBC"/>
    <w:rsid w:val="009D420A"/>
    <w:rsid w:val="009D5871"/>
    <w:rsid w:val="009D5A3B"/>
    <w:rsid w:val="009D6F5A"/>
    <w:rsid w:val="009D79E7"/>
    <w:rsid w:val="009E0031"/>
    <w:rsid w:val="009E084E"/>
    <w:rsid w:val="009E1A32"/>
    <w:rsid w:val="009E1DE4"/>
    <w:rsid w:val="009E29CA"/>
    <w:rsid w:val="009E2D6F"/>
    <w:rsid w:val="009E36EF"/>
    <w:rsid w:val="009E43B0"/>
    <w:rsid w:val="009E488A"/>
    <w:rsid w:val="009E4B83"/>
    <w:rsid w:val="009E4E93"/>
    <w:rsid w:val="009E5FA6"/>
    <w:rsid w:val="009E6364"/>
    <w:rsid w:val="009E68A2"/>
    <w:rsid w:val="009E6E4C"/>
    <w:rsid w:val="009E781B"/>
    <w:rsid w:val="009E7941"/>
    <w:rsid w:val="009F041F"/>
    <w:rsid w:val="009F0938"/>
    <w:rsid w:val="009F1680"/>
    <w:rsid w:val="009F1740"/>
    <w:rsid w:val="009F1ECF"/>
    <w:rsid w:val="009F2C32"/>
    <w:rsid w:val="009F39C9"/>
    <w:rsid w:val="009F3FAB"/>
    <w:rsid w:val="009F5217"/>
    <w:rsid w:val="009F59AD"/>
    <w:rsid w:val="009F5B9E"/>
    <w:rsid w:val="009F6F40"/>
    <w:rsid w:val="009F716E"/>
    <w:rsid w:val="009F7D8D"/>
    <w:rsid w:val="009F7DE8"/>
    <w:rsid w:val="00A0053D"/>
    <w:rsid w:val="00A0078E"/>
    <w:rsid w:val="00A00B17"/>
    <w:rsid w:val="00A04FDC"/>
    <w:rsid w:val="00A06335"/>
    <w:rsid w:val="00A06533"/>
    <w:rsid w:val="00A06A81"/>
    <w:rsid w:val="00A0784A"/>
    <w:rsid w:val="00A079E6"/>
    <w:rsid w:val="00A07C9B"/>
    <w:rsid w:val="00A07E44"/>
    <w:rsid w:val="00A10D67"/>
    <w:rsid w:val="00A10F39"/>
    <w:rsid w:val="00A11093"/>
    <w:rsid w:val="00A1130B"/>
    <w:rsid w:val="00A11D8F"/>
    <w:rsid w:val="00A125FB"/>
    <w:rsid w:val="00A129A0"/>
    <w:rsid w:val="00A13C28"/>
    <w:rsid w:val="00A1401B"/>
    <w:rsid w:val="00A149CC"/>
    <w:rsid w:val="00A14B54"/>
    <w:rsid w:val="00A1594C"/>
    <w:rsid w:val="00A15F2F"/>
    <w:rsid w:val="00A167DE"/>
    <w:rsid w:val="00A20A98"/>
    <w:rsid w:val="00A20FE0"/>
    <w:rsid w:val="00A21E41"/>
    <w:rsid w:val="00A2327D"/>
    <w:rsid w:val="00A239B0"/>
    <w:rsid w:val="00A24B74"/>
    <w:rsid w:val="00A25C05"/>
    <w:rsid w:val="00A2680A"/>
    <w:rsid w:val="00A32E16"/>
    <w:rsid w:val="00A33063"/>
    <w:rsid w:val="00A349DD"/>
    <w:rsid w:val="00A36041"/>
    <w:rsid w:val="00A3630A"/>
    <w:rsid w:val="00A374C5"/>
    <w:rsid w:val="00A40501"/>
    <w:rsid w:val="00A440A2"/>
    <w:rsid w:val="00A444D4"/>
    <w:rsid w:val="00A45757"/>
    <w:rsid w:val="00A4596B"/>
    <w:rsid w:val="00A47401"/>
    <w:rsid w:val="00A502E4"/>
    <w:rsid w:val="00A503BA"/>
    <w:rsid w:val="00A50B46"/>
    <w:rsid w:val="00A51DFA"/>
    <w:rsid w:val="00A52339"/>
    <w:rsid w:val="00A5318E"/>
    <w:rsid w:val="00A53766"/>
    <w:rsid w:val="00A53CA9"/>
    <w:rsid w:val="00A53D59"/>
    <w:rsid w:val="00A5529F"/>
    <w:rsid w:val="00A552D1"/>
    <w:rsid w:val="00A553AD"/>
    <w:rsid w:val="00A5679B"/>
    <w:rsid w:val="00A5787B"/>
    <w:rsid w:val="00A57BCF"/>
    <w:rsid w:val="00A57D00"/>
    <w:rsid w:val="00A601FB"/>
    <w:rsid w:val="00A6082F"/>
    <w:rsid w:val="00A60C83"/>
    <w:rsid w:val="00A611A1"/>
    <w:rsid w:val="00A61783"/>
    <w:rsid w:val="00A617C4"/>
    <w:rsid w:val="00A61C0C"/>
    <w:rsid w:val="00A62185"/>
    <w:rsid w:val="00A63346"/>
    <w:rsid w:val="00A637B3"/>
    <w:rsid w:val="00A64481"/>
    <w:rsid w:val="00A64D5C"/>
    <w:rsid w:val="00A64F60"/>
    <w:rsid w:val="00A65BBC"/>
    <w:rsid w:val="00A6613D"/>
    <w:rsid w:val="00A67010"/>
    <w:rsid w:val="00A67A38"/>
    <w:rsid w:val="00A7035A"/>
    <w:rsid w:val="00A7038C"/>
    <w:rsid w:val="00A70A79"/>
    <w:rsid w:val="00A7110A"/>
    <w:rsid w:val="00A71B27"/>
    <w:rsid w:val="00A734F9"/>
    <w:rsid w:val="00A74C51"/>
    <w:rsid w:val="00A75818"/>
    <w:rsid w:val="00A75B0C"/>
    <w:rsid w:val="00A8036F"/>
    <w:rsid w:val="00A808D5"/>
    <w:rsid w:val="00A82151"/>
    <w:rsid w:val="00A82DB0"/>
    <w:rsid w:val="00A835D2"/>
    <w:rsid w:val="00A83EBC"/>
    <w:rsid w:val="00A84F51"/>
    <w:rsid w:val="00A85307"/>
    <w:rsid w:val="00A85429"/>
    <w:rsid w:val="00A857DB"/>
    <w:rsid w:val="00A865E5"/>
    <w:rsid w:val="00A86995"/>
    <w:rsid w:val="00A908B6"/>
    <w:rsid w:val="00A90B67"/>
    <w:rsid w:val="00A920B7"/>
    <w:rsid w:val="00A924B1"/>
    <w:rsid w:val="00A93F52"/>
    <w:rsid w:val="00A95057"/>
    <w:rsid w:val="00A95E14"/>
    <w:rsid w:val="00A96BF2"/>
    <w:rsid w:val="00A96E77"/>
    <w:rsid w:val="00A96FCB"/>
    <w:rsid w:val="00AA02B8"/>
    <w:rsid w:val="00AA0395"/>
    <w:rsid w:val="00AA060A"/>
    <w:rsid w:val="00AA1AC1"/>
    <w:rsid w:val="00AA5392"/>
    <w:rsid w:val="00AA6C85"/>
    <w:rsid w:val="00AA7E35"/>
    <w:rsid w:val="00AB06C2"/>
    <w:rsid w:val="00AB0CBE"/>
    <w:rsid w:val="00AB3A3C"/>
    <w:rsid w:val="00AB3B7B"/>
    <w:rsid w:val="00AB3D4B"/>
    <w:rsid w:val="00AB3EAB"/>
    <w:rsid w:val="00AB3F3C"/>
    <w:rsid w:val="00AB530C"/>
    <w:rsid w:val="00AB5E2F"/>
    <w:rsid w:val="00AB5FA7"/>
    <w:rsid w:val="00AB6CF9"/>
    <w:rsid w:val="00AB7EA0"/>
    <w:rsid w:val="00AC1029"/>
    <w:rsid w:val="00AC106F"/>
    <w:rsid w:val="00AC21E9"/>
    <w:rsid w:val="00AC21F5"/>
    <w:rsid w:val="00AC240A"/>
    <w:rsid w:val="00AC24ED"/>
    <w:rsid w:val="00AC2684"/>
    <w:rsid w:val="00AC2DE0"/>
    <w:rsid w:val="00AC346B"/>
    <w:rsid w:val="00AC3D79"/>
    <w:rsid w:val="00AC4D49"/>
    <w:rsid w:val="00AC4F3C"/>
    <w:rsid w:val="00AC4FB4"/>
    <w:rsid w:val="00AC510F"/>
    <w:rsid w:val="00AC52A4"/>
    <w:rsid w:val="00AC5A8D"/>
    <w:rsid w:val="00AC606C"/>
    <w:rsid w:val="00AC632B"/>
    <w:rsid w:val="00AC665C"/>
    <w:rsid w:val="00AC69C2"/>
    <w:rsid w:val="00AC6D27"/>
    <w:rsid w:val="00AC7FE5"/>
    <w:rsid w:val="00AD1842"/>
    <w:rsid w:val="00AD1992"/>
    <w:rsid w:val="00AD1F9C"/>
    <w:rsid w:val="00AD3F8C"/>
    <w:rsid w:val="00AD49B6"/>
    <w:rsid w:val="00AD5E23"/>
    <w:rsid w:val="00AD7ACE"/>
    <w:rsid w:val="00AD7D06"/>
    <w:rsid w:val="00AE02F0"/>
    <w:rsid w:val="00AE162B"/>
    <w:rsid w:val="00AE1752"/>
    <w:rsid w:val="00AE1A35"/>
    <w:rsid w:val="00AE451E"/>
    <w:rsid w:val="00AE471E"/>
    <w:rsid w:val="00AE4B07"/>
    <w:rsid w:val="00AE5035"/>
    <w:rsid w:val="00AE547F"/>
    <w:rsid w:val="00AE5834"/>
    <w:rsid w:val="00AE5D3E"/>
    <w:rsid w:val="00AE6B30"/>
    <w:rsid w:val="00AE7082"/>
    <w:rsid w:val="00AE7DBB"/>
    <w:rsid w:val="00AF059D"/>
    <w:rsid w:val="00AF09DD"/>
    <w:rsid w:val="00AF0A99"/>
    <w:rsid w:val="00AF18D1"/>
    <w:rsid w:val="00AF2F9C"/>
    <w:rsid w:val="00AF30DD"/>
    <w:rsid w:val="00AF3293"/>
    <w:rsid w:val="00AF4787"/>
    <w:rsid w:val="00AF4834"/>
    <w:rsid w:val="00AF5EF4"/>
    <w:rsid w:val="00AF635F"/>
    <w:rsid w:val="00AF6E12"/>
    <w:rsid w:val="00AF6EE1"/>
    <w:rsid w:val="00AF7519"/>
    <w:rsid w:val="00B000B7"/>
    <w:rsid w:val="00B02378"/>
    <w:rsid w:val="00B038FB"/>
    <w:rsid w:val="00B03C0D"/>
    <w:rsid w:val="00B03CCE"/>
    <w:rsid w:val="00B04A9A"/>
    <w:rsid w:val="00B05443"/>
    <w:rsid w:val="00B06742"/>
    <w:rsid w:val="00B06913"/>
    <w:rsid w:val="00B06F82"/>
    <w:rsid w:val="00B073FD"/>
    <w:rsid w:val="00B1112D"/>
    <w:rsid w:val="00B11973"/>
    <w:rsid w:val="00B11D1A"/>
    <w:rsid w:val="00B12794"/>
    <w:rsid w:val="00B12B0D"/>
    <w:rsid w:val="00B131AB"/>
    <w:rsid w:val="00B13A8F"/>
    <w:rsid w:val="00B146E9"/>
    <w:rsid w:val="00B178F7"/>
    <w:rsid w:val="00B17C08"/>
    <w:rsid w:val="00B2050B"/>
    <w:rsid w:val="00B209B3"/>
    <w:rsid w:val="00B20C2C"/>
    <w:rsid w:val="00B22870"/>
    <w:rsid w:val="00B2298E"/>
    <w:rsid w:val="00B231B6"/>
    <w:rsid w:val="00B24818"/>
    <w:rsid w:val="00B24F08"/>
    <w:rsid w:val="00B25043"/>
    <w:rsid w:val="00B25081"/>
    <w:rsid w:val="00B25838"/>
    <w:rsid w:val="00B25E94"/>
    <w:rsid w:val="00B2741A"/>
    <w:rsid w:val="00B307C2"/>
    <w:rsid w:val="00B308A9"/>
    <w:rsid w:val="00B30FD6"/>
    <w:rsid w:val="00B31FA7"/>
    <w:rsid w:val="00B32B4A"/>
    <w:rsid w:val="00B333F0"/>
    <w:rsid w:val="00B33684"/>
    <w:rsid w:val="00B33F05"/>
    <w:rsid w:val="00B34435"/>
    <w:rsid w:val="00B35F04"/>
    <w:rsid w:val="00B35F9C"/>
    <w:rsid w:val="00B35FDE"/>
    <w:rsid w:val="00B3653B"/>
    <w:rsid w:val="00B3661D"/>
    <w:rsid w:val="00B36DED"/>
    <w:rsid w:val="00B37BF1"/>
    <w:rsid w:val="00B40037"/>
    <w:rsid w:val="00B415AC"/>
    <w:rsid w:val="00B41B45"/>
    <w:rsid w:val="00B41BA5"/>
    <w:rsid w:val="00B41DCF"/>
    <w:rsid w:val="00B42241"/>
    <w:rsid w:val="00B42385"/>
    <w:rsid w:val="00B431D2"/>
    <w:rsid w:val="00B43439"/>
    <w:rsid w:val="00B43D6B"/>
    <w:rsid w:val="00B440C3"/>
    <w:rsid w:val="00B4421A"/>
    <w:rsid w:val="00B443FF"/>
    <w:rsid w:val="00B447A8"/>
    <w:rsid w:val="00B44A1B"/>
    <w:rsid w:val="00B44D53"/>
    <w:rsid w:val="00B44D86"/>
    <w:rsid w:val="00B452CF"/>
    <w:rsid w:val="00B45605"/>
    <w:rsid w:val="00B47A80"/>
    <w:rsid w:val="00B501D0"/>
    <w:rsid w:val="00B503CE"/>
    <w:rsid w:val="00B504C3"/>
    <w:rsid w:val="00B5114A"/>
    <w:rsid w:val="00B518E7"/>
    <w:rsid w:val="00B51C23"/>
    <w:rsid w:val="00B51E1E"/>
    <w:rsid w:val="00B52012"/>
    <w:rsid w:val="00B52AB6"/>
    <w:rsid w:val="00B5320A"/>
    <w:rsid w:val="00B53341"/>
    <w:rsid w:val="00B543A3"/>
    <w:rsid w:val="00B55322"/>
    <w:rsid w:val="00B55332"/>
    <w:rsid w:val="00B5544D"/>
    <w:rsid w:val="00B55647"/>
    <w:rsid w:val="00B55827"/>
    <w:rsid w:val="00B55ED4"/>
    <w:rsid w:val="00B56036"/>
    <w:rsid w:val="00B56CC1"/>
    <w:rsid w:val="00B57E6C"/>
    <w:rsid w:val="00B60768"/>
    <w:rsid w:val="00B61260"/>
    <w:rsid w:val="00B61287"/>
    <w:rsid w:val="00B6160C"/>
    <w:rsid w:val="00B6243A"/>
    <w:rsid w:val="00B626A0"/>
    <w:rsid w:val="00B62F2E"/>
    <w:rsid w:val="00B635D8"/>
    <w:rsid w:val="00B63F90"/>
    <w:rsid w:val="00B642E0"/>
    <w:rsid w:val="00B646B5"/>
    <w:rsid w:val="00B64B05"/>
    <w:rsid w:val="00B64F90"/>
    <w:rsid w:val="00B650EC"/>
    <w:rsid w:val="00B653B2"/>
    <w:rsid w:val="00B65931"/>
    <w:rsid w:val="00B66831"/>
    <w:rsid w:val="00B668E5"/>
    <w:rsid w:val="00B671B0"/>
    <w:rsid w:val="00B67395"/>
    <w:rsid w:val="00B71B6F"/>
    <w:rsid w:val="00B73023"/>
    <w:rsid w:val="00B73233"/>
    <w:rsid w:val="00B73BAB"/>
    <w:rsid w:val="00B73FED"/>
    <w:rsid w:val="00B74194"/>
    <w:rsid w:val="00B743C7"/>
    <w:rsid w:val="00B751AD"/>
    <w:rsid w:val="00B75466"/>
    <w:rsid w:val="00B75A4A"/>
    <w:rsid w:val="00B75FDA"/>
    <w:rsid w:val="00B761CB"/>
    <w:rsid w:val="00B77444"/>
    <w:rsid w:val="00B80E38"/>
    <w:rsid w:val="00B81458"/>
    <w:rsid w:val="00B819A6"/>
    <w:rsid w:val="00B81A16"/>
    <w:rsid w:val="00B82B08"/>
    <w:rsid w:val="00B82D7B"/>
    <w:rsid w:val="00B8329C"/>
    <w:rsid w:val="00B83380"/>
    <w:rsid w:val="00B8363A"/>
    <w:rsid w:val="00B8380D"/>
    <w:rsid w:val="00B83830"/>
    <w:rsid w:val="00B84020"/>
    <w:rsid w:val="00B8440F"/>
    <w:rsid w:val="00B85488"/>
    <w:rsid w:val="00B860B7"/>
    <w:rsid w:val="00B860C7"/>
    <w:rsid w:val="00B86E8B"/>
    <w:rsid w:val="00B8720E"/>
    <w:rsid w:val="00B87A5A"/>
    <w:rsid w:val="00B9069E"/>
    <w:rsid w:val="00B92CC8"/>
    <w:rsid w:val="00B93442"/>
    <w:rsid w:val="00B938DD"/>
    <w:rsid w:val="00B93E77"/>
    <w:rsid w:val="00B9440B"/>
    <w:rsid w:val="00B9567A"/>
    <w:rsid w:val="00B962ED"/>
    <w:rsid w:val="00B96332"/>
    <w:rsid w:val="00BA0D70"/>
    <w:rsid w:val="00BA0E4F"/>
    <w:rsid w:val="00BA166F"/>
    <w:rsid w:val="00BA2B9A"/>
    <w:rsid w:val="00BA2EF9"/>
    <w:rsid w:val="00BA473A"/>
    <w:rsid w:val="00BA4A5A"/>
    <w:rsid w:val="00BA5967"/>
    <w:rsid w:val="00BA597F"/>
    <w:rsid w:val="00BA7CF9"/>
    <w:rsid w:val="00BB007F"/>
    <w:rsid w:val="00BB010D"/>
    <w:rsid w:val="00BB0E5C"/>
    <w:rsid w:val="00BB2197"/>
    <w:rsid w:val="00BB2D1A"/>
    <w:rsid w:val="00BB3412"/>
    <w:rsid w:val="00BB4302"/>
    <w:rsid w:val="00BB57E7"/>
    <w:rsid w:val="00BB6055"/>
    <w:rsid w:val="00BB6450"/>
    <w:rsid w:val="00BB64FC"/>
    <w:rsid w:val="00BB71A7"/>
    <w:rsid w:val="00BB7250"/>
    <w:rsid w:val="00BB7C50"/>
    <w:rsid w:val="00BB7ED2"/>
    <w:rsid w:val="00BB7F27"/>
    <w:rsid w:val="00BC01C4"/>
    <w:rsid w:val="00BC0FDF"/>
    <w:rsid w:val="00BC1760"/>
    <w:rsid w:val="00BC1FCE"/>
    <w:rsid w:val="00BC28FE"/>
    <w:rsid w:val="00BC2CB7"/>
    <w:rsid w:val="00BC2F74"/>
    <w:rsid w:val="00BC34B2"/>
    <w:rsid w:val="00BC35C4"/>
    <w:rsid w:val="00BC45D6"/>
    <w:rsid w:val="00BC4ECB"/>
    <w:rsid w:val="00BC51C9"/>
    <w:rsid w:val="00BC6B0C"/>
    <w:rsid w:val="00BC7F06"/>
    <w:rsid w:val="00BD002D"/>
    <w:rsid w:val="00BD0077"/>
    <w:rsid w:val="00BD04CA"/>
    <w:rsid w:val="00BD0ADA"/>
    <w:rsid w:val="00BD107B"/>
    <w:rsid w:val="00BD10E5"/>
    <w:rsid w:val="00BD14F9"/>
    <w:rsid w:val="00BD2A4A"/>
    <w:rsid w:val="00BD31F4"/>
    <w:rsid w:val="00BD34D9"/>
    <w:rsid w:val="00BD37F4"/>
    <w:rsid w:val="00BD5542"/>
    <w:rsid w:val="00BD5A2F"/>
    <w:rsid w:val="00BD66F1"/>
    <w:rsid w:val="00BD6BE3"/>
    <w:rsid w:val="00BD6D7A"/>
    <w:rsid w:val="00BE0068"/>
    <w:rsid w:val="00BE02DD"/>
    <w:rsid w:val="00BE1C3E"/>
    <w:rsid w:val="00BE2012"/>
    <w:rsid w:val="00BE25FE"/>
    <w:rsid w:val="00BE31EC"/>
    <w:rsid w:val="00BE433A"/>
    <w:rsid w:val="00BE4F02"/>
    <w:rsid w:val="00BE513B"/>
    <w:rsid w:val="00BE6083"/>
    <w:rsid w:val="00BE66C8"/>
    <w:rsid w:val="00BE66F1"/>
    <w:rsid w:val="00BE6FCE"/>
    <w:rsid w:val="00BE7B70"/>
    <w:rsid w:val="00BF0EC8"/>
    <w:rsid w:val="00BF122B"/>
    <w:rsid w:val="00BF1C73"/>
    <w:rsid w:val="00BF2918"/>
    <w:rsid w:val="00BF398C"/>
    <w:rsid w:val="00BF3E10"/>
    <w:rsid w:val="00BF5179"/>
    <w:rsid w:val="00BF53D7"/>
    <w:rsid w:val="00BF5C58"/>
    <w:rsid w:val="00BF5F2C"/>
    <w:rsid w:val="00BF5FAC"/>
    <w:rsid w:val="00BF62D8"/>
    <w:rsid w:val="00BF6FB9"/>
    <w:rsid w:val="00BF7094"/>
    <w:rsid w:val="00BF7561"/>
    <w:rsid w:val="00BF792C"/>
    <w:rsid w:val="00BF79E1"/>
    <w:rsid w:val="00BF7DC3"/>
    <w:rsid w:val="00C00D5D"/>
    <w:rsid w:val="00C00DB2"/>
    <w:rsid w:val="00C01935"/>
    <w:rsid w:val="00C01E1E"/>
    <w:rsid w:val="00C01F6C"/>
    <w:rsid w:val="00C028D0"/>
    <w:rsid w:val="00C04302"/>
    <w:rsid w:val="00C04508"/>
    <w:rsid w:val="00C052EB"/>
    <w:rsid w:val="00C0683B"/>
    <w:rsid w:val="00C079FC"/>
    <w:rsid w:val="00C10985"/>
    <w:rsid w:val="00C111A6"/>
    <w:rsid w:val="00C1169E"/>
    <w:rsid w:val="00C125BF"/>
    <w:rsid w:val="00C13B33"/>
    <w:rsid w:val="00C13E6E"/>
    <w:rsid w:val="00C1698B"/>
    <w:rsid w:val="00C16D09"/>
    <w:rsid w:val="00C178C7"/>
    <w:rsid w:val="00C17E80"/>
    <w:rsid w:val="00C200C1"/>
    <w:rsid w:val="00C2035F"/>
    <w:rsid w:val="00C20497"/>
    <w:rsid w:val="00C208A1"/>
    <w:rsid w:val="00C20B56"/>
    <w:rsid w:val="00C20CCC"/>
    <w:rsid w:val="00C216A4"/>
    <w:rsid w:val="00C22C48"/>
    <w:rsid w:val="00C23BE6"/>
    <w:rsid w:val="00C23D2B"/>
    <w:rsid w:val="00C25004"/>
    <w:rsid w:val="00C25027"/>
    <w:rsid w:val="00C25B6A"/>
    <w:rsid w:val="00C27129"/>
    <w:rsid w:val="00C2798F"/>
    <w:rsid w:val="00C30259"/>
    <w:rsid w:val="00C31010"/>
    <w:rsid w:val="00C3123B"/>
    <w:rsid w:val="00C3415B"/>
    <w:rsid w:val="00C35652"/>
    <w:rsid w:val="00C35663"/>
    <w:rsid w:val="00C35961"/>
    <w:rsid w:val="00C35AF2"/>
    <w:rsid w:val="00C3761E"/>
    <w:rsid w:val="00C400F1"/>
    <w:rsid w:val="00C40310"/>
    <w:rsid w:val="00C408E4"/>
    <w:rsid w:val="00C40D68"/>
    <w:rsid w:val="00C41A30"/>
    <w:rsid w:val="00C41BA5"/>
    <w:rsid w:val="00C420F2"/>
    <w:rsid w:val="00C42D88"/>
    <w:rsid w:val="00C43D45"/>
    <w:rsid w:val="00C45432"/>
    <w:rsid w:val="00C45714"/>
    <w:rsid w:val="00C4677A"/>
    <w:rsid w:val="00C46DB3"/>
    <w:rsid w:val="00C50B7B"/>
    <w:rsid w:val="00C50CCD"/>
    <w:rsid w:val="00C51AA0"/>
    <w:rsid w:val="00C51B30"/>
    <w:rsid w:val="00C5226D"/>
    <w:rsid w:val="00C52BCC"/>
    <w:rsid w:val="00C52C73"/>
    <w:rsid w:val="00C54EE8"/>
    <w:rsid w:val="00C55A66"/>
    <w:rsid w:val="00C56ACD"/>
    <w:rsid w:val="00C56C3F"/>
    <w:rsid w:val="00C57158"/>
    <w:rsid w:val="00C576F9"/>
    <w:rsid w:val="00C57F47"/>
    <w:rsid w:val="00C606A2"/>
    <w:rsid w:val="00C6126E"/>
    <w:rsid w:val="00C64EBF"/>
    <w:rsid w:val="00C657B2"/>
    <w:rsid w:val="00C659FE"/>
    <w:rsid w:val="00C66C66"/>
    <w:rsid w:val="00C67309"/>
    <w:rsid w:val="00C67A7F"/>
    <w:rsid w:val="00C70642"/>
    <w:rsid w:val="00C70643"/>
    <w:rsid w:val="00C70C6A"/>
    <w:rsid w:val="00C7180B"/>
    <w:rsid w:val="00C71B0A"/>
    <w:rsid w:val="00C723D8"/>
    <w:rsid w:val="00C72748"/>
    <w:rsid w:val="00C7356E"/>
    <w:rsid w:val="00C73663"/>
    <w:rsid w:val="00C73825"/>
    <w:rsid w:val="00C74354"/>
    <w:rsid w:val="00C74B91"/>
    <w:rsid w:val="00C74E7E"/>
    <w:rsid w:val="00C75007"/>
    <w:rsid w:val="00C77B22"/>
    <w:rsid w:val="00C80D8D"/>
    <w:rsid w:val="00C81B00"/>
    <w:rsid w:val="00C81FBF"/>
    <w:rsid w:val="00C82042"/>
    <w:rsid w:val="00C820EC"/>
    <w:rsid w:val="00C82B55"/>
    <w:rsid w:val="00C82DDC"/>
    <w:rsid w:val="00C8334B"/>
    <w:rsid w:val="00C84A23"/>
    <w:rsid w:val="00C84FFE"/>
    <w:rsid w:val="00C87342"/>
    <w:rsid w:val="00C90625"/>
    <w:rsid w:val="00C9201E"/>
    <w:rsid w:val="00C928D2"/>
    <w:rsid w:val="00C92EA4"/>
    <w:rsid w:val="00C9336F"/>
    <w:rsid w:val="00C94F53"/>
    <w:rsid w:val="00C952B9"/>
    <w:rsid w:val="00C967EB"/>
    <w:rsid w:val="00C96F9C"/>
    <w:rsid w:val="00C97F80"/>
    <w:rsid w:val="00CA0880"/>
    <w:rsid w:val="00CA148F"/>
    <w:rsid w:val="00CA265C"/>
    <w:rsid w:val="00CA299B"/>
    <w:rsid w:val="00CA3B5D"/>
    <w:rsid w:val="00CA4698"/>
    <w:rsid w:val="00CA4AFD"/>
    <w:rsid w:val="00CA5CD3"/>
    <w:rsid w:val="00CA5DB8"/>
    <w:rsid w:val="00CA6347"/>
    <w:rsid w:val="00CA6AD3"/>
    <w:rsid w:val="00CA6DC8"/>
    <w:rsid w:val="00CB026B"/>
    <w:rsid w:val="00CB24F2"/>
    <w:rsid w:val="00CB268D"/>
    <w:rsid w:val="00CB2C3C"/>
    <w:rsid w:val="00CB2EAB"/>
    <w:rsid w:val="00CB3113"/>
    <w:rsid w:val="00CB3FCF"/>
    <w:rsid w:val="00CB4E1F"/>
    <w:rsid w:val="00CB58EC"/>
    <w:rsid w:val="00CB5E46"/>
    <w:rsid w:val="00CB64B3"/>
    <w:rsid w:val="00CB6C93"/>
    <w:rsid w:val="00CB7A2B"/>
    <w:rsid w:val="00CC0230"/>
    <w:rsid w:val="00CC141D"/>
    <w:rsid w:val="00CC1D14"/>
    <w:rsid w:val="00CC3F78"/>
    <w:rsid w:val="00CC6186"/>
    <w:rsid w:val="00CC66D7"/>
    <w:rsid w:val="00CC68EC"/>
    <w:rsid w:val="00CC6A3E"/>
    <w:rsid w:val="00CC719C"/>
    <w:rsid w:val="00CC7267"/>
    <w:rsid w:val="00CC7A62"/>
    <w:rsid w:val="00CC7FBD"/>
    <w:rsid w:val="00CD0428"/>
    <w:rsid w:val="00CD074C"/>
    <w:rsid w:val="00CD07FC"/>
    <w:rsid w:val="00CD0BE3"/>
    <w:rsid w:val="00CD0D94"/>
    <w:rsid w:val="00CD175C"/>
    <w:rsid w:val="00CD1E28"/>
    <w:rsid w:val="00CD2047"/>
    <w:rsid w:val="00CD2259"/>
    <w:rsid w:val="00CD26A9"/>
    <w:rsid w:val="00CD28E9"/>
    <w:rsid w:val="00CD3CEB"/>
    <w:rsid w:val="00CD55D7"/>
    <w:rsid w:val="00CD5CB1"/>
    <w:rsid w:val="00CD66DB"/>
    <w:rsid w:val="00CD720F"/>
    <w:rsid w:val="00CE0741"/>
    <w:rsid w:val="00CE15C9"/>
    <w:rsid w:val="00CE3345"/>
    <w:rsid w:val="00CE4399"/>
    <w:rsid w:val="00CE58AA"/>
    <w:rsid w:val="00CE7B66"/>
    <w:rsid w:val="00CE7D1C"/>
    <w:rsid w:val="00CF190A"/>
    <w:rsid w:val="00CF2843"/>
    <w:rsid w:val="00CF3440"/>
    <w:rsid w:val="00CF3D88"/>
    <w:rsid w:val="00CF4BDD"/>
    <w:rsid w:val="00CF54EB"/>
    <w:rsid w:val="00D00953"/>
    <w:rsid w:val="00D00A48"/>
    <w:rsid w:val="00D0105C"/>
    <w:rsid w:val="00D010EB"/>
    <w:rsid w:val="00D017FE"/>
    <w:rsid w:val="00D01B7B"/>
    <w:rsid w:val="00D01B8E"/>
    <w:rsid w:val="00D0282D"/>
    <w:rsid w:val="00D033E1"/>
    <w:rsid w:val="00D03C59"/>
    <w:rsid w:val="00D05286"/>
    <w:rsid w:val="00D057CF"/>
    <w:rsid w:val="00D05E7A"/>
    <w:rsid w:val="00D06BF0"/>
    <w:rsid w:val="00D07003"/>
    <w:rsid w:val="00D07B27"/>
    <w:rsid w:val="00D101E3"/>
    <w:rsid w:val="00D103E7"/>
    <w:rsid w:val="00D10737"/>
    <w:rsid w:val="00D10A23"/>
    <w:rsid w:val="00D10DEE"/>
    <w:rsid w:val="00D10E23"/>
    <w:rsid w:val="00D11179"/>
    <w:rsid w:val="00D132DF"/>
    <w:rsid w:val="00D15065"/>
    <w:rsid w:val="00D15163"/>
    <w:rsid w:val="00D15D90"/>
    <w:rsid w:val="00D175B2"/>
    <w:rsid w:val="00D177E9"/>
    <w:rsid w:val="00D21CA6"/>
    <w:rsid w:val="00D2278A"/>
    <w:rsid w:val="00D22DB0"/>
    <w:rsid w:val="00D22E36"/>
    <w:rsid w:val="00D236F5"/>
    <w:rsid w:val="00D2520E"/>
    <w:rsid w:val="00D2532D"/>
    <w:rsid w:val="00D255B5"/>
    <w:rsid w:val="00D26492"/>
    <w:rsid w:val="00D279F2"/>
    <w:rsid w:val="00D30BD7"/>
    <w:rsid w:val="00D3115D"/>
    <w:rsid w:val="00D31420"/>
    <w:rsid w:val="00D329F6"/>
    <w:rsid w:val="00D33787"/>
    <w:rsid w:val="00D339A5"/>
    <w:rsid w:val="00D34250"/>
    <w:rsid w:val="00D34694"/>
    <w:rsid w:val="00D34CE8"/>
    <w:rsid w:val="00D353C4"/>
    <w:rsid w:val="00D36224"/>
    <w:rsid w:val="00D366B7"/>
    <w:rsid w:val="00D37704"/>
    <w:rsid w:val="00D401F6"/>
    <w:rsid w:val="00D403F2"/>
    <w:rsid w:val="00D4102F"/>
    <w:rsid w:val="00D420C8"/>
    <w:rsid w:val="00D421F7"/>
    <w:rsid w:val="00D42491"/>
    <w:rsid w:val="00D42C2B"/>
    <w:rsid w:val="00D4357D"/>
    <w:rsid w:val="00D43C88"/>
    <w:rsid w:val="00D45456"/>
    <w:rsid w:val="00D45EE8"/>
    <w:rsid w:val="00D46088"/>
    <w:rsid w:val="00D46236"/>
    <w:rsid w:val="00D46CB0"/>
    <w:rsid w:val="00D4721C"/>
    <w:rsid w:val="00D47695"/>
    <w:rsid w:val="00D47F67"/>
    <w:rsid w:val="00D5063E"/>
    <w:rsid w:val="00D5066D"/>
    <w:rsid w:val="00D53BC6"/>
    <w:rsid w:val="00D54232"/>
    <w:rsid w:val="00D5473A"/>
    <w:rsid w:val="00D5502A"/>
    <w:rsid w:val="00D55375"/>
    <w:rsid w:val="00D55C7D"/>
    <w:rsid w:val="00D56294"/>
    <w:rsid w:val="00D56BAE"/>
    <w:rsid w:val="00D56C50"/>
    <w:rsid w:val="00D57B32"/>
    <w:rsid w:val="00D57E83"/>
    <w:rsid w:val="00D609BF"/>
    <w:rsid w:val="00D6101D"/>
    <w:rsid w:val="00D6189E"/>
    <w:rsid w:val="00D6198A"/>
    <w:rsid w:val="00D62CD5"/>
    <w:rsid w:val="00D6316B"/>
    <w:rsid w:val="00D63B5B"/>
    <w:rsid w:val="00D64AFC"/>
    <w:rsid w:val="00D656B2"/>
    <w:rsid w:val="00D65905"/>
    <w:rsid w:val="00D65BBE"/>
    <w:rsid w:val="00D66166"/>
    <w:rsid w:val="00D6779D"/>
    <w:rsid w:val="00D67A19"/>
    <w:rsid w:val="00D708D3"/>
    <w:rsid w:val="00D71670"/>
    <w:rsid w:val="00D71DD0"/>
    <w:rsid w:val="00D72EF2"/>
    <w:rsid w:val="00D731A5"/>
    <w:rsid w:val="00D73BEF"/>
    <w:rsid w:val="00D74585"/>
    <w:rsid w:val="00D7521C"/>
    <w:rsid w:val="00D75542"/>
    <w:rsid w:val="00D757F6"/>
    <w:rsid w:val="00D75CF8"/>
    <w:rsid w:val="00D766CA"/>
    <w:rsid w:val="00D77D8C"/>
    <w:rsid w:val="00D80415"/>
    <w:rsid w:val="00D80469"/>
    <w:rsid w:val="00D81DDE"/>
    <w:rsid w:val="00D81F2A"/>
    <w:rsid w:val="00D828F4"/>
    <w:rsid w:val="00D82C40"/>
    <w:rsid w:val="00D82F45"/>
    <w:rsid w:val="00D83508"/>
    <w:rsid w:val="00D839E5"/>
    <w:rsid w:val="00D83D46"/>
    <w:rsid w:val="00D84077"/>
    <w:rsid w:val="00D84508"/>
    <w:rsid w:val="00D84D37"/>
    <w:rsid w:val="00D8562C"/>
    <w:rsid w:val="00D86578"/>
    <w:rsid w:val="00D8674A"/>
    <w:rsid w:val="00D8684C"/>
    <w:rsid w:val="00D90FC5"/>
    <w:rsid w:val="00D91251"/>
    <w:rsid w:val="00D928A7"/>
    <w:rsid w:val="00D932E6"/>
    <w:rsid w:val="00D93958"/>
    <w:rsid w:val="00D93A4D"/>
    <w:rsid w:val="00D93D4A"/>
    <w:rsid w:val="00D94672"/>
    <w:rsid w:val="00D94BF4"/>
    <w:rsid w:val="00D95E86"/>
    <w:rsid w:val="00D95F28"/>
    <w:rsid w:val="00D960C4"/>
    <w:rsid w:val="00D96AE4"/>
    <w:rsid w:val="00DA18C2"/>
    <w:rsid w:val="00DA1907"/>
    <w:rsid w:val="00DA210D"/>
    <w:rsid w:val="00DA2435"/>
    <w:rsid w:val="00DA333A"/>
    <w:rsid w:val="00DA3462"/>
    <w:rsid w:val="00DA4057"/>
    <w:rsid w:val="00DA424A"/>
    <w:rsid w:val="00DA60BD"/>
    <w:rsid w:val="00DA6A64"/>
    <w:rsid w:val="00DA7817"/>
    <w:rsid w:val="00DA789C"/>
    <w:rsid w:val="00DA7D68"/>
    <w:rsid w:val="00DB00A5"/>
    <w:rsid w:val="00DB04DA"/>
    <w:rsid w:val="00DB078D"/>
    <w:rsid w:val="00DB0958"/>
    <w:rsid w:val="00DB19F4"/>
    <w:rsid w:val="00DB2053"/>
    <w:rsid w:val="00DB27EF"/>
    <w:rsid w:val="00DB2880"/>
    <w:rsid w:val="00DB3B55"/>
    <w:rsid w:val="00DB448E"/>
    <w:rsid w:val="00DB4875"/>
    <w:rsid w:val="00DB4D23"/>
    <w:rsid w:val="00DB55C1"/>
    <w:rsid w:val="00DB5916"/>
    <w:rsid w:val="00DB691B"/>
    <w:rsid w:val="00DB6C4B"/>
    <w:rsid w:val="00DB78FF"/>
    <w:rsid w:val="00DB7D2F"/>
    <w:rsid w:val="00DC0024"/>
    <w:rsid w:val="00DC1151"/>
    <w:rsid w:val="00DC180A"/>
    <w:rsid w:val="00DC2DD8"/>
    <w:rsid w:val="00DC3718"/>
    <w:rsid w:val="00DC3732"/>
    <w:rsid w:val="00DC3D08"/>
    <w:rsid w:val="00DC3F50"/>
    <w:rsid w:val="00DC4B2A"/>
    <w:rsid w:val="00DC5510"/>
    <w:rsid w:val="00DC5683"/>
    <w:rsid w:val="00DC6933"/>
    <w:rsid w:val="00DC6FED"/>
    <w:rsid w:val="00DC73DB"/>
    <w:rsid w:val="00DC789F"/>
    <w:rsid w:val="00DC7B10"/>
    <w:rsid w:val="00DD03A8"/>
    <w:rsid w:val="00DD058F"/>
    <w:rsid w:val="00DD23CD"/>
    <w:rsid w:val="00DD26B1"/>
    <w:rsid w:val="00DD2E87"/>
    <w:rsid w:val="00DD323C"/>
    <w:rsid w:val="00DD4E6F"/>
    <w:rsid w:val="00DD5E57"/>
    <w:rsid w:val="00DD6B10"/>
    <w:rsid w:val="00DD75D9"/>
    <w:rsid w:val="00DE0036"/>
    <w:rsid w:val="00DE086B"/>
    <w:rsid w:val="00DE0BBC"/>
    <w:rsid w:val="00DE0C76"/>
    <w:rsid w:val="00DE207E"/>
    <w:rsid w:val="00DE2C00"/>
    <w:rsid w:val="00DE5D93"/>
    <w:rsid w:val="00DE6830"/>
    <w:rsid w:val="00DE692D"/>
    <w:rsid w:val="00DE6EB8"/>
    <w:rsid w:val="00DE721D"/>
    <w:rsid w:val="00DE7279"/>
    <w:rsid w:val="00DE7707"/>
    <w:rsid w:val="00DF14C6"/>
    <w:rsid w:val="00DF19B9"/>
    <w:rsid w:val="00DF227D"/>
    <w:rsid w:val="00DF247B"/>
    <w:rsid w:val="00DF2E00"/>
    <w:rsid w:val="00DF33E6"/>
    <w:rsid w:val="00DF35B9"/>
    <w:rsid w:val="00DF39D4"/>
    <w:rsid w:val="00DF440A"/>
    <w:rsid w:val="00DF580D"/>
    <w:rsid w:val="00DF5B2E"/>
    <w:rsid w:val="00DF5FB1"/>
    <w:rsid w:val="00DF6D7E"/>
    <w:rsid w:val="00E0013C"/>
    <w:rsid w:val="00E00894"/>
    <w:rsid w:val="00E009CA"/>
    <w:rsid w:val="00E026E6"/>
    <w:rsid w:val="00E0284F"/>
    <w:rsid w:val="00E032D9"/>
    <w:rsid w:val="00E0396C"/>
    <w:rsid w:val="00E04063"/>
    <w:rsid w:val="00E043AF"/>
    <w:rsid w:val="00E04FCA"/>
    <w:rsid w:val="00E05FA6"/>
    <w:rsid w:val="00E0659B"/>
    <w:rsid w:val="00E069F1"/>
    <w:rsid w:val="00E078AA"/>
    <w:rsid w:val="00E07DFD"/>
    <w:rsid w:val="00E11EB5"/>
    <w:rsid w:val="00E12BA5"/>
    <w:rsid w:val="00E150A2"/>
    <w:rsid w:val="00E1669B"/>
    <w:rsid w:val="00E16925"/>
    <w:rsid w:val="00E17428"/>
    <w:rsid w:val="00E17EBB"/>
    <w:rsid w:val="00E20B9C"/>
    <w:rsid w:val="00E21A73"/>
    <w:rsid w:val="00E21AD9"/>
    <w:rsid w:val="00E21B7B"/>
    <w:rsid w:val="00E21CC0"/>
    <w:rsid w:val="00E22275"/>
    <w:rsid w:val="00E22508"/>
    <w:rsid w:val="00E23797"/>
    <w:rsid w:val="00E2381E"/>
    <w:rsid w:val="00E2383E"/>
    <w:rsid w:val="00E245CE"/>
    <w:rsid w:val="00E25670"/>
    <w:rsid w:val="00E26141"/>
    <w:rsid w:val="00E264D3"/>
    <w:rsid w:val="00E264DC"/>
    <w:rsid w:val="00E26A37"/>
    <w:rsid w:val="00E26B4F"/>
    <w:rsid w:val="00E26F46"/>
    <w:rsid w:val="00E27872"/>
    <w:rsid w:val="00E303E6"/>
    <w:rsid w:val="00E31AF1"/>
    <w:rsid w:val="00E32262"/>
    <w:rsid w:val="00E3254F"/>
    <w:rsid w:val="00E328A4"/>
    <w:rsid w:val="00E32B54"/>
    <w:rsid w:val="00E33391"/>
    <w:rsid w:val="00E337C5"/>
    <w:rsid w:val="00E33A5B"/>
    <w:rsid w:val="00E357C5"/>
    <w:rsid w:val="00E36BC3"/>
    <w:rsid w:val="00E37B99"/>
    <w:rsid w:val="00E37CD8"/>
    <w:rsid w:val="00E400A5"/>
    <w:rsid w:val="00E40261"/>
    <w:rsid w:val="00E405B5"/>
    <w:rsid w:val="00E40851"/>
    <w:rsid w:val="00E4114E"/>
    <w:rsid w:val="00E41FC0"/>
    <w:rsid w:val="00E42DEF"/>
    <w:rsid w:val="00E43B79"/>
    <w:rsid w:val="00E44274"/>
    <w:rsid w:val="00E443BB"/>
    <w:rsid w:val="00E45520"/>
    <w:rsid w:val="00E47739"/>
    <w:rsid w:val="00E47A08"/>
    <w:rsid w:val="00E51C84"/>
    <w:rsid w:val="00E53CA7"/>
    <w:rsid w:val="00E54285"/>
    <w:rsid w:val="00E54547"/>
    <w:rsid w:val="00E54725"/>
    <w:rsid w:val="00E54A87"/>
    <w:rsid w:val="00E54A9D"/>
    <w:rsid w:val="00E57DE4"/>
    <w:rsid w:val="00E61284"/>
    <w:rsid w:val="00E61C43"/>
    <w:rsid w:val="00E6244D"/>
    <w:rsid w:val="00E62820"/>
    <w:rsid w:val="00E63CC4"/>
    <w:rsid w:val="00E641C9"/>
    <w:rsid w:val="00E64C1F"/>
    <w:rsid w:val="00E64D51"/>
    <w:rsid w:val="00E64F95"/>
    <w:rsid w:val="00E65900"/>
    <w:rsid w:val="00E672FF"/>
    <w:rsid w:val="00E678F9"/>
    <w:rsid w:val="00E67A55"/>
    <w:rsid w:val="00E67E0B"/>
    <w:rsid w:val="00E7074D"/>
    <w:rsid w:val="00E70A31"/>
    <w:rsid w:val="00E71F43"/>
    <w:rsid w:val="00E72A14"/>
    <w:rsid w:val="00E730EA"/>
    <w:rsid w:val="00E7403E"/>
    <w:rsid w:val="00E74391"/>
    <w:rsid w:val="00E746B2"/>
    <w:rsid w:val="00E7610C"/>
    <w:rsid w:val="00E761A0"/>
    <w:rsid w:val="00E76935"/>
    <w:rsid w:val="00E76B0C"/>
    <w:rsid w:val="00E77284"/>
    <w:rsid w:val="00E779A9"/>
    <w:rsid w:val="00E77CB2"/>
    <w:rsid w:val="00E8023D"/>
    <w:rsid w:val="00E82550"/>
    <w:rsid w:val="00E826DC"/>
    <w:rsid w:val="00E82802"/>
    <w:rsid w:val="00E8357A"/>
    <w:rsid w:val="00E839A5"/>
    <w:rsid w:val="00E839F6"/>
    <w:rsid w:val="00E83C81"/>
    <w:rsid w:val="00E83DD4"/>
    <w:rsid w:val="00E83FB4"/>
    <w:rsid w:val="00E84791"/>
    <w:rsid w:val="00E84AB5"/>
    <w:rsid w:val="00E84F1D"/>
    <w:rsid w:val="00E85701"/>
    <w:rsid w:val="00E85C6E"/>
    <w:rsid w:val="00E90861"/>
    <w:rsid w:val="00E90EDB"/>
    <w:rsid w:val="00E91083"/>
    <w:rsid w:val="00E91112"/>
    <w:rsid w:val="00E91CEA"/>
    <w:rsid w:val="00E92051"/>
    <w:rsid w:val="00E92A02"/>
    <w:rsid w:val="00E92E24"/>
    <w:rsid w:val="00E93952"/>
    <w:rsid w:val="00E93BD0"/>
    <w:rsid w:val="00E93F16"/>
    <w:rsid w:val="00E94FA2"/>
    <w:rsid w:val="00E94FBD"/>
    <w:rsid w:val="00E95955"/>
    <w:rsid w:val="00E959BE"/>
    <w:rsid w:val="00E9628B"/>
    <w:rsid w:val="00EA04DF"/>
    <w:rsid w:val="00EA05D1"/>
    <w:rsid w:val="00EA0671"/>
    <w:rsid w:val="00EA06BB"/>
    <w:rsid w:val="00EA09C6"/>
    <w:rsid w:val="00EA0D74"/>
    <w:rsid w:val="00EA0DC3"/>
    <w:rsid w:val="00EA150F"/>
    <w:rsid w:val="00EA2370"/>
    <w:rsid w:val="00EA35DB"/>
    <w:rsid w:val="00EA369E"/>
    <w:rsid w:val="00EA36BB"/>
    <w:rsid w:val="00EA38C5"/>
    <w:rsid w:val="00EA41A0"/>
    <w:rsid w:val="00EA42CC"/>
    <w:rsid w:val="00EA7120"/>
    <w:rsid w:val="00EA7334"/>
    <w:rsid w:val="00EA7D1C"/>
    <w:rsid w:val="00EA7D81"/>
    <w:rsid w:val="00EB0221"/>
    <w:rsid w:val="00EB0874"/>
    <w:rsid w:val="00EB10F7"/>
    <w:rsid w:val="00EB1E1A"/>
    <w:rsid w:val="00EB4249"/>
    <w:rsid w:val="00EB58FA"/>
    <w:rsid w:val="00EB5C94"/>
    <w:rsid w:val="00EB5F77"/>
    <w:rsid w:val="00EB6942"/>
    <w:rsid w:val="00EB6DC9"/>
    <w:rsid w:val="00EC0F51"/>
    <w:rsid w:val="00EC31B7"/>
    <w:rsid w:val="00EC35C0"/>
    <w:rsid w:val="00EC504E"/>
    <w:rsid w:val="00EC57A7"/>
    <w:rsid w:val="00EC5A34"/>
    <w:rsid w:val="00EC63B0"/>
    <w:rsid w:val="00EC6A8E"/>
    <w:rsid w:val="00EC6B2A"/>
    <w:rsid w:val="00EC70B9"/>
    <w:rsid w:val="00EC714A"/>
    <w:rsid w:val="00EC761B"/>
    <w:rsid w:val="00EC78AB"/>
    <w:rsid w:val="00ED0303"/>
    <w:rsid w:val="00ED0821"/>
    <w:rsid w:val="00ED0FC2"/>
    <w:rsid w:val="00ED15B3"/>
    <w:rsid w:val="00ED1955"/>
    <w:rsid w:val="00ED1D0D"/>
    <w:rsid w:val="00ED24FD"/>
    <w:rsid w:val="00ED258A"/>
    <w:rsid w:val="00ED3844"/>
    <w:rsid w:val="00ED387C"/>
    <w:rsid w:val="00ED3B90"/>
    <w:rsid w:val="00ED413C"/>
    <w:rsid w:val="00ED4E7B"/>
    <w:rsid w:val="00ED5374"/>
    <w:rsid w:val="00ED65F8"/>
    <w:rsid w:val="00ED7BE9"/>
    <w:rsid w:val="00ED7D07"/>
    <w:rsid w:val="00EE005E"/>
    <w:rsid w:val="00EE15E5"/>
    <w:rsid w:val="00EE3289"/>
    <w:rsid w:val="00EE3737"/>
    <w:rsid w:val="00EE3944"/>
    <w:rsid w:val="00EE49CE"/>
    <w:rsid w:val="00EE4BA9"/>
    <w:rsid w:val="00EE4D18"/>
    <w:rsid w:val="00EE5228"/>
    <w:rsid w:val="00EE5C76"/>
    <w:rsid w:val="00EE6878"/>
    <w:rsid w:val="00EF1037"/>
    <w:rsid w:val="00EF10A1"/>
    <w:rsid w:val="00EF1C30"/>
    <w:rsid w:val="00EF2879"/>
    <w:rsid w:val="00EF3952"/>
    <w:rsid w:val="00EF3D90"/>
    <w:rsid w:val="00EF3E88"/>
    <w:rsid w:val="00EF464F"/>
    <w:rsid w:val="00EF4BC3"/>
    <w:rsid w:val="00EF5581"/>
    <w:rsid w:val="00EF624A"/>
    <w:rsid w:val="00EF68DA"/>
    <w:rsid w:val="00EF6D6D"/>
    <w:rsid w:val="00EF7611"/>
    <w:rsid w:val="00EF78E2"/>
    <w:rsid w:val="00F004FF"/>
    <w:rsid w:val="00F00CB2"/>
    <w:rsid w:val="00F010FB"/>
    <w:rsid w:val="00F0189D"/>
    <w:rsid w:val="00F021DF"/>
    <w:rsid w:val="00F025C2"/>
    <w:rsid w:val="00F02969"/>
    <w:rsid w:val="00F02B6A"/>
    <w:rsid w:val="00F02CF8"/>
    <w:rsid w:val="00F045E2"/>
    <w:rsid w:val="00F053B0"/>
    <w:rsid w:val="00F0648C"/>
    <w:rsid w:val="00F065AB"/>
    <w:rsid w:val="00F07F44"/>
    <w:rsid w:val="00F10129"/>
    <w:rsid w:val="00F1077B"/>
    <w:rsid w:val="00F116A0"/>
    <w:rsid w:val="00F11A0A"/>
    <w:rsid w:val="00F11FE4"/>
    <w:rsid w:val="00F126CC"/>
    <w:rsid w:val="00F139B0"/>
    <w:rsid w:val="00F13E88"/>
    <w:rsid w:val="00F148B6"/>
    <w:rsid w:val="00F14C01"/>
    <w:rsid w:val="00F16791"/>
    <w:rsid w:val="00F171CB"/>
    <w:rsid w:val="00F2020E"/>
    <w:rsid w:val="00F2034C"/>
    <w:rsid w:val="00F206A4"/>
    <w:rsid w:val="00F20909"/>
    <w:rsid w:val="00F2237D"/>
    <w:rsid w:val="00F2261B"/>
    <w:rsid w:val="00F2469F"/>
    <w:rsid w:val="00F2521A"/>
    <w:rsid w:val="00F25CE9"/>
    <w:rsid w:val="00F263FD"/>
    <w:rsid w:val="00F267A7"/>
    <w:rsid w:val="00F303CC"/>
    <w:rsid w:val="00F306B0"/>
    <w:rsid w:val="00F31259"/>
    <w:rsid w:val="00F31D77"/>
    <w:rsid w:val="00F3303F"/>
    <w:rsid w:val="00F34ED5"/>
    <w:rsid w:val="00F35D7E"/>
    <w:rsid w:val="00F373FE"/>
    <w:rsid w:val="00F376F0"/>
    <w:rsid w:val="00F37A8F"/>
    <w:rsid w:val="00F40F9F"/>
    <w:rsid w:val="00F4187C"/>
    <w:rsid w:val="00F42012"/>
    <w:rsid w:val="00F42599"/>
    <w:rsid w:val="00F4259B"/>
    <w:rsid w:val="00F4301E"/>
    <w:rsid w:val="00F434A7"/>
    <w:rsid w:val="00F44110"/>
    <w:rsid w:val="00F453C5"/>
    <w:rsid w:val="00F46199"/>
    <w:rsid w:val="00F46DA8"/>
    <w:rsid w:val="00F4700C"/>
    <w:rsid w:val="00F50AC6"/>
    <w:rsid w:val="00F54482"/>
    <w:rsid w:val="00F5500D"/>
    <w:rsid w:val="00F55033"/>
    <w:rsid w:val="00F550BB"/>
    <w:rsid w:val="00F55957"/>
    <w:rsid w:val="00F561A2"/>
    <w:rsid w:val="00F564FA"/>
    <w:rsid w:val="00F56B20"/>
    <w:rsid w:val="00F56FCD"/>
    <w:rsid w:val="00F57B1D"/>
    <w:rsid w:val="00F57B60"/>
    <w:rsid w:val="00F6031F"/>
    <w:rsid w:val="00F6038C"/>
    <w:rsid w:val="00F606EC"/>
    <w:rsid w:val="00F614D7"/>
    <w:rsid w:val="00F62178"/>
    <w:rsid w:val="00F623D0"/>
    <w:rsid w:val="00F62DA8"/>
    <w:rsid w:val="00F63435"/>
    <w:rsid w:val="00F6371A"/>
    <w:rsid w:val="00F651EF"/>
    <w:rsid w:val="00F6558F"/>
    <w:rsid w:val="00F6576E"/>
    <w:rsid w:val="00F65DEB"/>
    <w:rsid w:val="00F65E86"/>
    <w:rsid w:val="00F65EAD"/>
    <w:rsid w:val="00F66B7C"/>
    <w:rsid w:val="00F67042"/>
    <w:rsid w:val="00F6761C"/>
    <w:rsid w:val="00F6768C"/>
    <w:rsid w:val="00F718D5"/>
    <w:rsid w:val="00F7236D"/>
    <w:rsid w:val="00F72491"/>
    <w:rsid w:val="00F72E0F"/>
    <w:rsid w:val="00F73840"/>
    <w:rsid w:val="00F74BAB"/>
    <w:rsid w:val="00F75B12"/>
    <w:rsid w:val="00F75B92"/>
    <w:rsid w:val="00F75E01"/>
    <w:rsid w:val="00F772F8"/>
    <w:rsid w:val="00F77B7A"/>
    <w:rsid w:val="00F81272"/>
    <w:rsid w:val="00F81624"/>
    <w:rsid w:val="00F82452"/>
    <w:rsid w:val="00F82584"/>
    <w:rsid w:val="00F82881"/>
    <w:rsid w:val="00F83A1D"/>
    <w:rsid w:val="00F83E5E"/>
    <w:rsid w:val="00F84265"/>
    <w:rsid w:val="00F84BA3"/>
    <w:rsid w:val="00F84C7C"/>
    <w:rsid w:val="00F85601"/>
    <w:rsid w:val="00F85B22"/>
    <w:rsid w:val="00F874A4"/>
    <w:rsid w:val="00F874F8"/>
    <w:rsid w:val="00F8762C"/>
    <w:rsid w:val="00F878A3"/>
    <w:rsid w:val="00F87FE2"/>
    <w:rsid w:val="00F90910"/>
    <w:rsid w:val="00F91193"/>
    <w:rsid w:val="00F913D3"/>
    <w:rsid w:val="00F92235"/>
    <w:rsid w:val="00F926B4"/>
    <w:rsid w:val="00F92EA1"/>
    <w:rsid w:val="00F93B69"/>
    <w:rsid w:val="00F93D11"/>
    <w:rsid w:val="00F94D4A"/>
    <w:rsid w:val="00F95296"/>
    <w:rsid w:val="00F95375"/>
    <w:rsid w:val="00F95E20"/>
    <w:rsid w:val="00F970FC"/>
    <w:rsid w:val="00F973C1"/>
    <w:rsid w:val="00F97871"/>
    <w:rsid w:val="00FA0245"/>
    <w:rsid w:val="00FA09AB"/>
    <w:rsid w:val="00FA1633"/>
    <w:rsid w:val="00FA170C"/>
    <w:rsid w:val="00FA1B13"/>
    <w:rsid w:val="00FA1D11"/>
    <w:rsid w:val="00FA2883"/>
    <w:rsid w:val="00FA2B9E"/>
    <w:rsid w:val="00FA2C47"/>
    <w:rsid w:val="00FA367A"/>
    <w:rsid w:val="00FA4366"/>
    <w:rsid w:val="00FA598C"/>
    <w:rsid w:val="00FA70DE"/>
    <w:rsid w:val="00FA775F"/>
    <w:rsid w:val="00FA7A41"/>
    <w:rsid w:val="00FA7DAE"/>
    <w:rsid w:val="00FB0BCF"/>
    <w:rsid w:val="00FB0E4C"/>
    <w:rsid w:val="00FB1728"/>
    <w:rsid w:val="00FB1E1F"/>
    <w:rsid w:val="00FB2232"/>
    <w:rsid w:val="00FB2753"/>
    <w:rsid w:val="00FB381F"/>
    <w:rsid w:val="00FB5B5E"/>
    <w:rsid w:val="00FB6D04"/>
    <w:rsid w:val="00FB6D2B"/>
    <w:rsid w:val="00FB7586"/>
    <w:rsid w:val="00FC0A1B"/>
    <w:rsid w:val="00FC0B3E"/>
    <w:rsid w:val="00FC17C3"/>
    <w:rsid w:val="00FC236B"/>
    <w:rsid w:val="00FC237F"/>
    <w:rsid w:val="00FC3C11"/>
    <w:rsid w:val="00FC3ECA"/>
    <w:rsid w:val="00FC40A7"/>
    <w:rsid w:val="00FC4116"/>
    <w:rsid w:val="00FC4846"/>
    <w:rsid w:val="00FC5865"/>
    <w:rsid w:val="00FC5874"/>
    <w:rsid w:val="00FC7A63"/>
    <w:rsid w:val="00FD0550"/>
    <w:rsid w:val="00FD1A1A"/>
    <w:rsid w:val="00FD3A08"/>
    <w:rsid w:val="00FD5F6F"/>
    <w:rsid w:val="00FD6E85"/>
    <w:rsid w:val="00FD7240"/>
    <w:rsid w:val="00FD729F"/>
    <w:rsid w:val="00FD7E5E"/>
    <w:rsid w:val="00FE03D9"/>
    <w:rsid w:val="00FE0B76"/>
    <w:rsid w:val="00FE13E7"/>
    <w:rsid w:val="00FE1886"/>
    <w:rsid w:val="00FE2CA2"/>
    <w:rsid w:val="00FE43E7"/>
    <w:rsid w:val="00FE44F5"/>
    <w:rsid w:val="00FE532F"/>
    <w:rsid w:val="00FE5B0D"/>
    <w:rsid w:val="00FE6441"/>
    <w:rsid w:val="00FE665E"/>
    <w:rsid w:val="00FE68EA"/>
    <w:rsid w:val="00FE6A51"/>
    <w:rsid w:val="00FE6FFF"/>
    <w:rsid w:val="00FE7CC6"/>
    <w:rsid w:val="00FF10F8"/>
    <w:rsid w:val="00FF18CE"/>
    <w:rsid w:val="00FF1ACC"/>
    <w:rsid w:val="00FF2CFC"/>
    <w:rsid w:val="00FF2FC0"/>
    <w:rsid w:val="00FF49C6"/>
    <w:rsid w:val="00FF4CA0"/>
    <w:rsid w:val="00FF56B1"/>
    <w:rsid w:val="00FF5D99"/>
    <w:rsid w:val="00FF602D"/>
    <w:rsid w:val="00FF65D3"/>
    <w:rsid w:val="00FF68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D6E061"/>
  <w15:chartTrackingRefBased/>
  <w15:docId w15:val="{5B816E04-C69F-4D97-B033-8300B7B7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715EE6"/>
    <w:pPr>
      <w:keepNext/>
      <w:spacing w:before="240" w:after="60"/>
      <w:outlineLvl w:val="0"/>
    </w:pPr>
    <w:rPr>
      <w:rFonts w:ascii="Cambria" w:eastAsia="Times New Roman" w:hAnsi="Cambria"/>
      <w:b/>
      <w:bCs/>
      <w:kern w:val="32"/>
      <w:sz w:val="32"/>
      <w:szCs w:val="32"/>
      <w:lang w:val="x-none"/>
    </w:rPr>
  </w:style>
  <w:style w:type="paragraph" w:styleId="Nagwek2">
    <w:name w:val="heading 2"/>
    <w:basedOn w:val="Normalny"/>
    <w:next w:val="Normalny"/>
    <w:link w:val="Nagwek2Znak"/>
    <w:uiPriority w:val="9"/>
    <w:unhideWhenUsed/>
    <w:qFormat/>
    <w:rsid w:val="00715EE6"/>
    <w:pPr>
      <w:keepNext/>
      <w:spacing w:before="240" w:after="60"/>
      <w:outlineLvl w:val="1"/>
    </w:pPr>
    <w:rPr>
      <w:rFonts w:ascii="Cambria" w:eastAsia="Times New Roman" w:hAnsi="Cambria"/>
      <w:b/>
      <w:bCs/>
      <w:i/>
      <w:iCs/>
      <w:sz w:val="28"/>
      <w:szCs w:val="28"/>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unhideWhenUsed/>
    <w:pPr>
      <w:tabs>
        <w:tab w:val="center" w:pos="4536"/>
        <w:tab w:val="right" w:pos="9072"/>
      </w:tabs>
    </w:pPr>
  </w:style>
  <w:style w:type="character" w:customStyle="1" w:styleId="NagwekZnak">
    <w:name w:val="Nagłówek Znak"/>
    <w:rPr>
      <w:sz w:val="22"/>
      <w:szCs w:val="22"/>
      <w:lang w:eastAsia="en-US"/>
    </w:rPr>
  </w:style>
  <w:style w:type="paragraph" w:styleId="Stopka">
    <w:name w:val="footer"/>
    <w:basedOn w:val="Normalny"/>
    <w:unhideWhenUsed/>
    <w:pPr>
      <w:tabs>
        <w:tab w:val="center" w:pos="4536"/>
        <w:tab w:val="right" w:pos="9072"/>
      </w:tabs>
    </w:pPr>
  </w:style>
  <w:style w:type="character" w:customStyle="1" w:styleId="StopkaZnak">
    <w:name w:val="Stopka Znak"/>
    <w:rPr>
      <w:sz w:val="22"/>
      <w:szCs w:val="22"/>
      <w:lang w:eastAsia="en-US"/>
    </w:rPr>
  </w:style>
  <w:style w:type="paragraph" w:styleId="Tekstdymka">
    <w:name w:val="Balloon Text"/>
    <w:basedOn w:val="Normalny"/>
    <w:semiHidden/>
    <w:unhideWhenUsed/>
    <w:pPr>
      <w:spacing w:after="0" w:line="240" w:lineRule="auto"/>
    </w:pPr>
    <w:rPr>
      <w:rFonts w:ascii="Tahoma" w:hAnsi="Tahoma" w:cs="Tahoma"/>
      <w:sz w:val="16"/>
      <w:szCs w:val="16"/>
    </w:rPr>
  </w:style>
  <w:style w:type="character" w:customStyle="1" w:styleId="TekstdymkaZnak">
    <w:name w:val="Tekst dymka Znak"/>
    <w:semiHidden/>
    <w:rPr>
      <w:rFonts w:ascii="Tahoma" w:hAnsi="Tahoma" w:cs="Tahoma"/>
      <w:sz w:val="16"/>
      <w:szCs w:val="16"/>
      <w:lang w:eastAsia="en-US"/>
    </w:rPr>
  </w:style>
  <w:style w:type="paragraph" w:styleId="Zwykytekst">
    <w:name w:val="Plain Text"/>
    <w:basedOn w:val="Normalny"/>
    <w:semiHidden/>
    <w:unhideWhenUsed/>
    <w:pPr>
      <w:spacing w:after="0" w:line="240" w:lineRule="auto"/>
    </w:pPr>
    <w:rPr>
      <w:rFonts w:ascii="Courier New" w:eastAsia="MS Mincho" w:hAnsi="Courier New" w:cs="Courier New"/>
      <w:sz w:val="20"/>
      <w:szCs w:val="20"/>
      <w:lang w:eastAsia="ja-JP"/>
    </w:rPr>
  </w:style>
  <w:style w:type="character" w:customStyle="1" w:styleId="ZwykytekstZnak">
    <w:name w:val="Zwykły tekst Znak"/>
    <w:semiHidden/>
    <w:rPr>
      <w:rFonts w:ascii="Courier New" w:eastAsia="MS Mincho" w:hAnsi="Courier New" w:cs="Courier New"/>
      <w:lang w:eastAsia="ja-JP"/>
    </w:rPr>
  </w:style>
  <w:style w:type="paragraph" w:styleId="Bezodstpw">
    <w:name w:val="No Spacing"/>
    <w:uiPriority w:val="1"/>
    <w:qFormat/>
    <w:rPr>
      <w:sz w:val="22"/>
      <w:szCs w:val="22"/>
      <w:lang w:eastAsia="en-US"/>
    </w:rPr>
  </w:style>
  <w:style w:type="character" w:customStyle="1" w:styleId="FontStyle65">
    <w:name w:val="Font Style65"/>
    <w:uiPriority w:val="99"/>
    <w:rsid w:val="00212DBF"/>
    <w:rPr>
      <w:rFonts w:ascii="Arial" w:hAnsi="Arial" w:cs="Arial"/>
      <w:b/>
      <w:bCs/>
      <w:i/>
      <w:iCs/>
      <w:sz w:val="26"/>
      <w:szCs w:val="26"/>
    </w:rPr>
  </w:style>
  <w:style w:type="paragraph" w:styleId="Tekstpodstawowywcity">
    <w:name w:val="Body Text Indent"/>
    <w:basedOn w:val="Normalny"/>
    <w:semiHidden/>
    <w:pPr>
      <w:tabs>
        <w:tab w:val="left" w:pos="-1418"/>
      </w:tabs>
      <w:spacing w:after="0" w:line="240" w:lineRule="auto"/>
      <w:ind w:left="709"/>
    </w:pPr>
    <w:rPr>
      <w:rFonts w:ascii="Times New Roman" w:eastAsia="Times New Roman" w:hAnsi="Times New Roman"/>
      <w:sz w:val="24"/>
      <w:szCs w:val="20"/>
      <w:lang w:eastAsia="pl-PL"/>
    </w:rPr>
  </w:style>
  <w:style w:type="character" w:customStyle="1" w:styleId="TekstpodstawowywcityZnak">
    <w:name w:val="Tekst podstawowy wcięty Znak"/>
    <w:rPr>
      <w:rFonts w:ascii="Times New Roman" w:eastAsia="Times New Roman" w:hAnsi="Times New Roman"/>
      <w:sz w:val="24"/>
    </w:rPr>
  </w:style>
  <w:style w:type="character" w:customStyle="1" w:styleId="FontStyle66">
    <w:name w:val="Font Style66"/>
    <w:uiPriority w:val="99"/>
    <w:rsid w:val="00212DBF"/>
    <w:rPr>
      <w:rFonts w:ascii="Arial" w:hAnsi="Arial" w:cs="Arial"/>
      <w:b/>
      <w:bCs/>
      <w:i/>
      <w:iCs/>
      <w:sz w:val="32"/>
      <w:szCs w:val="32"/>
    </w:rPr>
  </w:style>
  <w:style w:type="table" w:styleId="Tabela-Siatka">
    <w:name w:val="Table Grid"/>
    <w:basedOn w:val="Standardowy"/>
    <w:uiPriority w:val="59"/>
    <w:rsid w:val="00212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6">
    <w:name w:val="Font Style76"/>
    <w:uiPriority w:val="99"/>
    <w:rsid w:val="00A47401"/>
    <w:rPr>
      <w:rFonts w:ascii="Arial Narrow" w:hAnsi="Arial Narrow" w:cs="Arial Narrow"/>
      <w:b/>
      <w:bCs/>
      <w:sz w:val="14"/>
      <w:szCs w:val="14"/>
    </w:rPr>
  </w:style>
  <w:style w:type="paragraph" w:customStyle="1" w:styleId="Style24">
    <w:name w:val="Style24"/>
    <w:basedOn w:val="Normalny"/>
    <w:uiPriority w:val="99"/>
    <w:rsid w:val="00BB6450"/>
    <w:pPr>
      <w:widowControl w:val="0"/>
      <w:autoSpaceDE w:val="0"/>
      <w:autoSpaceDN w:val="0"/>
      <w:adjustRightInd w:val="0"/>
      <w:spacing w:after="0" w:line="302" w:lineRule="exact"/>
      <w:ind w:hanging="461"/>
    </w:pPr>
    <w:rPr>
      <w:rFonts w:ascii="Arial Narrow" w:eastAsia="Times New Roman" w:hAnsi="Arial Narrow"/>
      <w:sz w:val="24"/>
      <w:szCs w:val="24"/>
      <w:lang w:eastAsia="pl-PL"/>
    </w:rPr>
  </w:style>
  <w:style w:type="character" w:customStyle="1" w:styleId="FontStyle77">
    <w:name w:val="Font Style77"/>
    <w:uiPriority w:val="99"/>
    <w:rsid w:val="00BB6450"/>
    <w:rPr>
      <w:rFonts w:ascii="Arial Narrow" w:hAnsi="Arial Narrow" w:cs="Arial Narrow"/>
      <w:b/>
      <w:bCs/>
      <w:sz w:val="22"/>
      <w:szCs w:val="22"/>
    </w:rPr>
  </w:style>
  <w:style w:type="character" w:customStyle="1" w:styleId="FontStyle78">
    <w:name w:val="Font Style78"/>
    <w:uiPriority w:val="99"/>
    <w:rsid w:val="00BB6450"/>
    <w:rPr>
      <w:rFonts w:ascii="Arial Narrow" w:hAnsi="Arial Narrow" w:cs="Arial Narrow"/>
      <w:b/>
      <w:bCs/>
      <w:i/>
      <w:iCs/>
      <w:sz w:val="22"/>
      <w:szCs w:val="22"/>
    </w:rPr>
  </w:style>
  <w:style w:type="paragraph" w:customStyle="1" w:styleId="Style23">
    <w:name w:val="Style23"/>
    <w:basedOn w:val="Normalny"/>
    <w:uiPriority w:val="99"/>
    <w:rsid w:val="006B10A0"/>
    <w:pPr>
      <w:widowControl w:val="0"/>
      <w:autoSpaceDE w:val="0"/>
      <w:autoSpaceDN w:val="0"/>
      <w:adjustRightInd w:val="0"/>
      <w:spacing w:after="0" w:line="154" w:lineRule="exact"/>
    </w:pPr>
    <w:rPr>
      <w:rFonts w:ascii="Arial Narrow" w:eastAsia="Times New Roman" w:hAnsi="Arial Narrow"/>
      <w:sz w:val="24"/>
      <w:szCs w:val="24"/>
      <w:lang w:eastAsia="pl-PL"/>
    </w:rPr>
  </w:style>
  <w:style w:type="paragraph" w:customStyle="1" w:styleId="Style25">
    <w:name w:val="Style25"/>
    <w:basedOn w:val="Normalny"/>
    <w:uiPriority w:val="99"/>
    <w:rsid w:val="006B10A0"/>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26">
    <w:name w:val="Style26"/>
    <w:basedOn w:val="Normalny"/>
    <w:uiPriority w:val="99"/>
    <w:rsid w:val="006B10A0"/>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27">
    <w:name w:val="Style27"/>
    <w:basedOn w:val="Normalny"/>
    <w:uiPriority w:val="99"/>
    <w:rsid w:val="006B10A0"/>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28">
    <w:name w:val="Style28"/>
    <w:basedOn w:val="Normalny"/>
    <w:uiPriority w:val="99"/>
    <w:rsid w:val="006B10A0"/>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29">
    <w:name w:val="Style29"/>
    <w:basedOn w:val="Normalny"/>
    <w:uiPriority w:val="99"/>
    <w:rsid w:val="006B10A0"/>
    <w:pPr>
      <w:widowControl w:val="0"/>
      <w:autoSpaceDE w:val="0"/>
      <w:autoSpaceDN w:val="0"/>
      <w:adjustRightInd w:val="0"/>
      <w:spacing w:after="0" w:line="226" w:lineRule="exact"/>
    </w:pPr>
    <w:rPr>
      <w:rFonts w:ascii="Arial Narrow" w:eastAsia="Times New Roman" w:hAnsi="Arial Narrow"/>
      <w:sz w:val="24"/>
      <w:szCs w:val="24"/>
      <w:lang w:eastAsia="pl-PL"/>
    </w:rPr>
  </w:style>
  <w:style w:type="paragraph" w:customStyle="1" w:styleId="Style30">
    <w:name w:val="Style30"/>
    <w:basedOn w:val="Normalny"/>
    <w:uiPriority w:val="99"/>
    <w:rsid w:val="006B10A0"/>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31">
    <w:name w:val="Style31"/>
    <w:basedOn w:val="Normalny"/>
    <w:uiPriority w:val="99"/>
    <w:rsid w:val="006B10A0"/>
    <w:pPr>
      <w:widowControl w:val="0"/>
      <w:autoSpaceDE w:val="0"/>
      <w:autoSpaceDN w:val="0"/>
      <w:adjustRightInd w:val="0"/>
      <w:spacing w:after="0" w:line="226" w:lineRule="exact"/>
      <w:jc w:val="right"/>
    </w:pPr>
    <w:rPr>
      <w:rFonts w:ascii="Arial Narrow" w:eastAsia="Times New Roman" w:hAnsi="Arial Narrow"/>
      <w:sz w:val="24"/>
      <w:szCs w:val="24"/>
      <w:lang w:eastAsia="pl-PL"/>
    </w:rPr>
  </w:style>
  <w:style w:type="paragraph" w:customStyle="1" w:styleId="Style32">
    <w:name w:val="Style32"/>
    <w:basedOn w:val="Normalny"/>
    <w:uiPriority w:val="99"/>
    <w:rsid w:val="006B10A0"/>
    <w:pPr>
      <w:widowControl w:val="0"/>
      <w:autoSpaceDE w:val="0"/>
      <w:autoSpaceDN w:val="0"/>
      <w:adjustRightInd w:val="0"/>
      <w:spacing w:after="0" w:line="221" w:lineRule="exact"/>
      <w:jc w:val="center"/>
    </w:pPr>
    <w:rPr>
      <w:rFonts w:ascii="Arial Narrow" w:eastAsia="Times New Roman" w:hAnsi="Arial Narrow"/>
      <w:sz w:val="24"/>
      <w:szCs w:val="24"/>
      <w:lang w:eastAsia="pl-PL"/>
    </w:rPr>
  </w:style>
  <w:style w:type="paragraph" w:customStyle="1" w:styleId="Style33">
    <w:name w:val="Style33"/>
    <w:basedOn w:val="Normalny"/>
    <w:uiPriority w:val="99"/>
    <w:rsid w:val="006B10A0"/>
    <w:pPr>
      <w:widowControl w:val="0"/>
      <w:autoSpaceDE w:val="0"/>
      <w:autoSpaceDN w:val="0"/>
      <w:adjustRightInd w:val="0"/>
      <w:spacing w:after="0" w:line="571" w:lineRule="exact"/>
      <w:jc w:val="center"/>
    </w:pPr>
    <w:rPr>
      <w:rFonts w:ascii="Arial Narrow" w:eastAsia="Times New Roman" w:hAnsi="Arial Narrow"/>
      <w:sz w:val="24"/>
      <w:szCs w:val="24"/>
      <w:lang w:eastAsia="pl-PL"/>
    </w:rPr>
  </w:style>
  <w:style w:type="character" w:customStyle="1" w:styleId="FontStyle79">
    <w:name w:val="Font Style79"/>
    <w:uiPriority w:val="99"/>
    <w:rsid w:val="006B10A0"/>
    <w:rPr>
      <w:rFonts w:ascii="Arial Narrow" w:hAnsi="Arial Narrow" w:cs="Arial Narrow"/>
      <w:b/>
      <w:bCs/>
      <w:sz w:val="20"/>
      <w:szCs w:val="20"/>
    </w:rPr>
  </w:style>
  <w:style w:type="character" w:customStyle="1" w:styleId="FontStyle80">
    <w:name w:val="Font Style80"/>
    <w:uiPriority w:val="99"/>
    <w:rsid w:val="006B10A0"/>
    <w:rPr>
      <w:rFonts w:ascii="Garamond" w:hAnsi="Garamond" w:cs="Garamond"/>
      <w:b/>
      <w:bCs/>
      <w:i/>
      <w:iCs/>
      <w:sz w:val="12"/>
      <w:szCs w:val="12"/>
    </w:rPr>
  </w:style>
  <w:style w:type="character" w:customStyle="1" w:styleId="FontStyle81">
    <w:name w:val="Font Style81"/>
    <w:uiPriority w:val="99"/>
    <w:rsid w:val="006B10A0"/>
    <w:rPr>
      <w:rFonts w:ascii="Arial Narrow" w:hAnsi="Arial Narrow" w:cs="Arial Narrow"/>
      <w:b/>
      <w:bCs/>
      <w:sz w:val="16"/>
      <w:szCs w:val="16"/>
    </w:rPr>
  </w:style>
  <w:style w:type="character" w:customStyle="1" w:styleId="FontStyle82">
    <w:name w:val="Font Style82"/>
    <w:uiPriority w:val="99"/>
    <w:rsid w:val="006B10A0"/>
    <w:rPr>
      <w:rFonts w:ascii="Arial Narrow" w:hAnsi="Arial Narrow" w:cs="Arial Narrow"/>
      <w:b/>
      <w:bCs/>
      <w:sz w:val="12"/>
      <w:szCs w:val="12"/>
    </w:rPr>
  </w:style>
  <w:style w:type="character" w:customStyle="1" w:styleId="FontStyle83">
    <w:name w:val="Font Style83"/>
    <w:uiPriority w:val="99"/>
    <w:rsid w:val="006B10A0"/>
    <w:rPr>
      <w:rFonts w:ascii="Arial Narrow" w:hAnsi="Arial Narrow" w:cs="Arial Narrow"/>
      <w:b/>
      <w:bCs/>
      <w:sz w:val="12"/>
      <w:szCs w:val="12"/>
    </w:rPr>
  </w:style>
  <w:style w:type="character" w:customStyle="1" w:styleId="FontStyle90">
    <w:name w:val="Font Style90"/>
    <w:uiPriority w:val="99"/>
    <w:rsid w:val="006B10A0"/>
    <w:rPr>
      <w:rFonts w:ascii="Arial Narrow" w:hAnsi="Arial Narrow" w:cs="Arial Narrow"/>
      <w:sz w:val="14"/>
      <w:szCs w:val="14"/>
    </w:rPr>
  </w:style>
  <w:style w:type="character" w:customStyle="1" w:styleId="FontStyle91">
    <w:name w:val="Font Style91"/>
    <w:uiPriority w:val="99"/>
    <w:rsid w:val="006B10A0"/>
    <w:rPr>
      <w:rFonts w:ascii="Arial Narrow" w:hAnsi="Arial Narrow" w:cs="Arial Narrow"/>
      <w:b/>
      <w:bCs/>
      <w:sz w:val="20"/>
      <w:szCs w:val="20"/>
    </w:rPr>
  </w:style>
  <w:style w:type="character" w:customStyle="1" w:styleId="FontStyle92">
    <w:name w:val="Font Style92"/>
    <w:uiPriority w:val="99"/>
    <w:rsid w:val="006B10A0"/>
    <w:rPr>
      <w:rFonts w:ascii="Arial Narrow" w:hAnsi="Arial Narrow" w:cs="Arial Narrow"/>
      <w:sz w:val="20"/>
      <w:szCs w:val="20"/>
    </w:rPr>
  </w:style>
  <w:style w:type="character" w:customStyle="1" w:styleId="FontStyle84">
    <w:name w:val="Font Style84"/>
    <w:uiPriority w:val="99"/>
    <w:rsid w:val="00701FBE"/>
    <w:rPr>
      <w:rFonts w:ascii="Arial Narrow" w:hAnsi="Arial Narrow" w:cs="Arial Narrow"/>
      <w:smallCaps/>
      <w:sz w:val="22"/>
      <w:szCs w:val="22"/>
    </w:rPr>
  </w:style>
  <w:style w:type="character" w:customStyle="1" w:styleId="FontStyle85">
    <w:name w:val="Font Style85"/>
    <w:uiPriority w:val="99"/>
    <w:rsid w:val="00622582"/>
    <w:rPr>
      <w:rFonts w:ascii="Arial Narrow" w:hAnsi="Arial Narrow" w:cs="Arial Narrow"/>
      <w:smallCaps/>
      <w:sz w:val="18"/>
      <w:szCs w:val="18"/>
    </w:rPr>
  </w:style>
  <w:style w:type="paragraph" w:customStyle="1" w:styleId="Style43">
    <w:name w:val="Style43"/>
    <w:basedOn w:val="Normalny"/>
    <w:uiPriority w:val="99"/>
    <w:rsid w:val="000E6A19"/>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47">
    <w:name w:val="Style47"/>
    <w:basedOn w:val="Normalny"/>
    <w:uiPriority w:val="99"/>
    <w:rsid w:val="000E6A19"/>
    <w:pPr>
      <w:widowControl w:val="0"/>
      <w:autoSpaceDE w:val="0"/>
      <w:autoSpaceDN w:val="0"/>
      <w:adjustRightInd w:val="0"/>
      <w:spacing w:after="0" w:line="229" w:lineRule="exact"/>
      <w:jc w:val="both"/>
    </w:pPr>
    <w:rPr>
      <w:rFonts w:ascii="Arial Narrow" w:eastAsia="Times New Roman" w:hAnsi="Arial Narrow"/>
      <w:sz w:val="24"/>
      <w:szCs w:val="24"/>
      <w:lang w:eastAsia="pl-PL"/>
    </w:rPr>
  </w:style>
  <w:style w:type="character" w:customStyle="1" w:styleId="FontStyle86">
    <w:name w:val="Font Style86"/>
    <w:uiPriority w:val="99"/>
    <w:rsid w:val="000E6A19"/>
    <w:rPr>
      <w:rFonts w:ascii="Arial Narrow" w:hAnsi="Arial Narrow" w:cs="Arial Narrow"/>
      <w:b/>
      <w:bCs/>
      <w:smallCaps/>
      <w:sz w:val="20"/>
      <w:szCs w:val="20"/>
    </w:rPr>
  </w:style>
  <w:style w:type="paragraph" w:customStyle="1" w:styleId="Style45">
    <w:name w:val="Style45"/>
    <w:basedOn w:val="Normalny"/>
    <w:uiPriority w:val="99"/>
    <w:rsid w:val="0063667C"/>
    <w:pPr>
      <w:widowControl w:val="0"/>
      <w:autoSpaceDE w:val="0"/>
      <w:autoSpaceDN w:val="0"/>
      <w:adjustRightInd w:val="0"/>
      <w:spacing w:after="0" w:line="229" w:lineRule="exact"/>
      <w:ind w:hanging="835"/>
      <w:jc w:val="both"/>
    </w:pPr>
    <w:rPr>
      <w:rFonts w:ascii="Arial Narrow" w:eastAsia="Times New Roman" w:hAnsi="Arial Narrow"/>
      <w:sz w:val="24"/>
      <w:szCs w:val="24"/>
      <w:lang w:eastAsia="pl-PL"/>
    </w:rPr>
  </w:style>
  <w:style w:type="paragraph" w:customStyle="1" w:styleId="Style46">
    <w:name w:val="Style46"/>
    <w:basedOn w:val="Normalny"/>
    <w:uiPriority w:val="99"/>
    <w:rsid w:val="0063667C"/>
    <w:pPr>
      <w:widowControl w:val="0"/>
      <w:autoSpaceDE w:val="0"/>
      <w:autoSpaceDN w:val="0"/>
      <w:adjustRightInd w:val="0"/>
      <w:spacing w:after="0" w:line="226" w:lineRule="exact"/>
      <w:ind w:hanging="830"/>
      <w:jc w:val="both"/>
    </w:pPr>
    <w:rPr>
      <w:rFonts w:ascii="Arial Narrow" w:eastAsia="Times New Roman" w:hAnsi="Arial Narrow"/>
      <w:sz w:val="24"/>
      <w:szCs w:val="24"/>
      <w:lang w:eastAsia="pl-PL"/>
    </w:rPr>
  </w:style>
  <w:style w:type="paragraph" w:styleId="Akapitzlist">
    <w:name w:val="List Paragraph"/>
    <w:basedOn w:val="Normalny"/>
    <w:uiPriority w:val="34"/>
    <w:qFormat/>
    <w:rsid w:val="00B24818"/>
    <w:pPr>
      <w:ind w:left="708"/>
    </w:pPr>
  </w:style>
  <w:style w:type="character" w:customStyle="1" w:styleId="FontStyle89">
    <w:name w:val="Font Style89"/>
    <w:uiPriority w:val="99"/>
    <w:rsid w:val="00553EA6"/>
    <w:rPr>
      <w:rFonts w:ascii="Arial Narrow" w:hAnsi="Arial Narrow" w:cs="Arial Narrow"/>
      <w:sz w:val="10"/>
      <w:szCs w:val="10"/>
    </w:rPr>
  </w:style>
  <w:style w:type="character" w:customStyle="1" w:styleId="Nagwek2Znak">
    <w:name w:val="Nagłówek 2 Znak"/>
    <w:link w:val="Nagwek2"/>
    <w:uiPriority w:val="9"/>
    <w:rsid w:val="00715EE6"/>
    <w:rPr>
      <w:rFonts w:ascii="Cambria" w:eastAsia="Times New Roman" w:hAnsi="Cambria" w:cs="Times New Roman"/>
      <w:b/>
      <w:bCs/>
      <w:i/>
      <w:iCs/>
      <w:sz w:val="28"/>
      <w:szCs w:val="28"/>
      <w:lang w:eastAsia="en-US"/>
    </w:rPr>
  </w:style>
  <w:style w:type="character" w:customStyle="1" w:styleId="Nagwek1Znak">
    <w:name w:val="Nagłówek 1 Znak"/>
    <w:link w:val="Nagwek1"/>
    <w:uiPriority w:val="9"/>
    <w:rsid w:val="00715EE6"/>
    <w:rPr>
      <w:rFonts w:ascii="Cambria" w:eastAsia="Times New Roman" w:hAnsi="Cambria" w:cs="Times New Roman"/>
      <w:b/>
      <w:bCs/>
      <w:kern w:val="32"/>
      <w:sz w:val="32"/>
      <w:szCs w:val="32"/>
      <w:lang w:eastAsia="en-US"/>
    </w:rPr>
  </w:style>
  <w:style w:type="paragraph" w:customStyle="1" w:styleId="Style44">
    <w:name w:val="Style44"/>
    <w:basedOn w:val="Normalny"/>
    <w:uiPriority w:val="99"/>
    <w:rsid w:val="000062CC"/>
    <w:pPr>
      <w:widowControl w:val="0"/>
      <w:autoSpaceDE w:val="0"/>
      <w:autoSpaceDN w:val="0"/>
      <w:adjustRightInd w:val="0"/>
      <w:spacing w:after="0" w:line="240" w:lineRule="auto"/>
      <w:jc w:val="center"/>
    </w:pPr>
    <w:rPr>
      <w:rFonts w:ascii="Arial Narrow" w:eastAsia="Times New Roman" w:hAnsi="Arial Narrow"/>
      <w:sz w:val="24"/>
      <w:szCs w:val="24"/>
      <w:lang w:eastAsia="pl-PL"/>
    </w:rPr>
  </w:style>
  <w:style w:type="paragraph" w:customStyle="1" w:styleId="Style48">
    <w:name w:val="Style48"/>
    <w:basedOn w:val="Normalny"/>
    <w:uiPriority w:val="99"/>
    <w:rsid w:val="009174DE"/>
    <w:pPr>
      <w:widowControl w:val="0"/>
      <w:autoSpaceDE w:val="0"/>
      <w:autoSpaceDN w:val="0"/>
      <w:adjustRightInd w:val="0"/>
      <w:spacing w:after="0" w:line="226" w:lineRule="exact"/>
      <w:ind w:hanging="168"/>
      <w:jc w:val="both"/>
    </w:pPr>
    <w:rPr>
      <w:rFonts w:ascii="Arial Narrow" w:eastAsia="Times New Roman" w:hAnsi="Arial Narrow"/>
      <w:sz w:val="24"/>
      <w:szCs w:val="24"/>
      <w:lang w:eastAsia="pl-PL"/>
    </w:rPr>
  </w:style>
  <w:style w:type="paragraph" w:customStyle="1" w:styleId="Style9">
    <w:name w:val="Style9"/>
    <w:basedOn w:val="Normalny"/>
    <w:uiPriority w:val="99"/>
    <w:rsid w:val="00921785"/>
    <w:pPr>
      <w:widowControl w:val="0"/>
      <w:autoSpaceDE w:val="0"/>
      <w:autoSpaceDN w:val="0"/>
      <w:adjustRightInd w:val="0"/>
      <w:spacing w:after="0" w:line="373" w:lineRule="exact"/>
      <w:jc w:val="center"/>
    </w:pPr>
    <w:rPr>
      <w:rFonts w:ascii="Arial Narrow" w:eastAsia="Times New Roman" w:hAnsi="Arial Narrow"/>
      <w:sz w:val="24"/>
      <w:szCs w:val="24"/>
      <w:lang w:eastAsia="pl-PL"/>
    </w:rPr>
  </w:style>
  <w:style w:type="paragraph" w:customStyle="1" w:styleId="Style36">
    <w:name w:val="Style36"/>
    <w:basedOn w:val="Normalny"/>
    <w:uiPriority w:val="99"/>
    <w:rsid w:val="00970E58"/>
    <w:pPr>
      <w:widowControl w:val="0"/>
      <w:autoSpaceDE w:val="0"/>
      <w:autoSpaceDN w:val="0"/>
      <w:adjustRightInd w:val="0"/>
      <w:spacing w:after="0" w:line="211" w:lineRule="exact"/>
      <w:jc w:val="both"/>
    </w:pPr>
    <w:rPr>
      <w:rFonts w:ascii="Arial Narrow" w:eastAsia="Times New Roman" w:hAnsi="Arial Narrow"/>
      <w:sz w:val="24"/>
      <w:szCs w:val="24"/>
      <w:lang w:eastAsia="pl-PL"/>
    </w:rPr>
  </w:style>
  <w:style w:type="paragraph" w:customStyle="1" w:styleId="Style57">
    <w:name w:val="Style57"/>
    <w:basedOn w:val="Normalny"/>
    <w:uiPriority w:val="99"/>
    <w:rsid w:val="00687E28"/>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35">
    <w:name w:val="Style35"/>
    <w:basedOn w:val="Normalny"/>
    <w:uiPriority w:val="99"/>
    <w:rsid w:val="00687E28"/>
    <w:pPr>
      <w:widowControl w:val="0"/>
      <w:autoSpaceDE w:val="0"/>
      <w:autoSpaceDN w:val="0"/>
      <w:adjustRightInd w:val="0"/>
      <w:spacing w:after="0" w:line="134" w:lineRule="exact"/>
    </w:pPr>
    <w:rPr>
      <w:rFonts w:ascii="Arial Narrow" w:eastAsia="Times New Roman" w:hAnsi="Arial Narrow"/>
      <w:sz w:val="24"/>
      <w:szCs w:val="24"/>
      <w:lang w:eastAsia="pl-PL"/>
    </w:rPr>
  </w:style>
  <w:style w:type="paragraph" w:customStyle="1" w:styleId="Style52">
    <w:name w:val="Style52"/>
    <w:basedOn w:val="Normalny"/>
    <w:uiPriority w:val="99"/>
    <w:rsid w:val="0020183F"/>
    <w:pPr>
      <w:widowControl w:val="0"/>
      <w:autoSpaceDE w:val="0"/>
      <w:autoSpaceDN w:val="0"/>
      <w:adjustRightInd w:val="0"/>
      <w:spacing w:after="0" w:line="278" w:lineRule="exact"/>
      <w:jc w:val="both"/>
    </w:pPr>
    <w:rPr>
      <w:rFonts w:ascii="Arial Narrow" w:eastAsia="Times New Roman" w:hAnsi="Arial Narrow"/>
      <w:sz w:val="24"/>
      <w:szCs w:val="24"/>
      <w:lang w:eastAsia="pl-PL"/>
    </w:rPr>
  </w:style>
  <w:style w:type="character" w:customStyle="1" w:styleId="FontStyle87">
    <w:name w:val="Font Style87"/>
    <w:uiPriority w:val="99"/>
    <w:rsid w:val="008E64C3"/>
    <w:rPr>
      <w:rFonts w:ascii="Arial Narrow" w:hAnsi="Arial Narrow" w:cs="Arial Narrow"/>
      <w:i/>
      <w:iCs/>
      <w:sz w:val="20"/>
      <w:szCs w:val="20"/>
    </w:rPr>
  </w:style>
  <w:style w:type="paragraph" w:customStyle="1" w:styleId="Style40">
    <w:name w:val="Style40"/>
    <w:basedOn w:val="Normalny"/>
    <w:uiPriority w:val="99"/>
    <w:rsid w:val="00DE7279"/>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42">
    <w:name w:val="Style42"/>
    <w:basedOn w:val="Normalny"/>
    <w:uiPriority w:val="99"/>
    <w:rsid w:val="00630B80"/>
    <w:pPr>
      <w:widowControl w:val="0"/>
      <w:autoSpaceDE w:val="0"/>
      <w:autoSpaceDN w:val="0"/>
      <w:adjustRightInd w:val="0"/>
      <w:spacing w:after="0" w:line="240" w:lineRule="auto"/>
    </w:pPr>
    <w:rPr>
      <w:rFonts w:ascii="Arial Narrow" w:eastAsia="Times New Roman" w:hAnsi="Arial Narrow"/>
      <w:sz w:val="24"/>
      <w:szCs w:val="24"/>
      <w:lang w:eastAsia="pl-PL"/>
    </w:rPr>
  </w:style>
  <w:style w:type="character" w:customStyle="1" w:styleId="FontStyle88">
    <w:name w:val="Font Style88"/>
    <w:uiPriority w:val="99"/>
    <w:rsid w:val="004C1553"/>
    <w:rPr>
      <w:rFonts w:ascii="Arial Narrow" w:hAnsi="Arial Narrow" w:cs="Arial Narrow"/>
      <w:b/>
      <w:bCs/>
      <w:sz w:val="10"/>
      <w:szCs w:val="10"/>
    </w:rPr>
  </w:style>
  <w:style w:type="paragraph" w:customStyle="1" w:styleId="Style54">
    <w:name w:val="Style54"/>
    <w:basedOn w:val="Normalny"/>
    <w:uiPriority w:val="99"/>
    <w:rsid w:val="00857DCB"/>
    <w:pPr>
      <w:widowControl w:val="0"/>
      <w:autoSpaceDE w:val="0"/>
      <w:autoSpaceDN w:val="0"/>
      <w:adjustRightInd w:val="0"/>
      <w:spacing w:after="0" w:line="226" w:lineRule="exact"/>
      <w:ind w:hanging="274"/>
    </w:pPr>
    <w:rPr>
      <w:rFonts w:ascii="Arial Narrow" w:eastAsia="Times New Roman" w:hAnsi="Arial Narrow"/>
      <w:sz w:val="24"/>
      <w:szCs w:val="24"/>
      <w:lang w:eastAsia="pl-PL"/>
    </w:rPr>
  </w:style>
  <w:style w:type="paragraph" w:customStyle="1" w:styleId="Default">
    <w:name w:val="Default"/>
    <w:rsid w:val="000C204B"/>
    <w:pPr>
      <w:autoSpaceDE w:val="0"/>
      <w:autoSpaceDN w:val="0"/>
      <w:adjustRightInd w:val="0"/>
    </w:pPr>
    <w:rPr>
      <w:rFonts w:ascii="Times New Roman" w:hAnsi="Times New Roman"/>
      <w:color w:val="000000"/>
      <w:sz w:val="24"/>
      <w:szCs w:val="24"/>
    </w:rPr>
  </w:style>
  <w:style w:type="character" w:customStyle="1" w:styleId="FontStyle69">
    <w:name w:val="Font Style69"/>
    <w:uiPriority w:val="99"/>
    <w:rsid w:val="000B0069"/>
    <w:rPr>
      <w:rFonts w:ascii="Arial Narrow" w:hAnsi="Arial Narrow" w:cs="Arial Narrow"/>
      <w:sz w:val="18"/>
      <w:szCs w:val="18"/>
    </w:rPr>
  </w:style>
  <w:style w:type="paragraph" w:customStyle="1" w:styleId="Style38">
    <w:name w:val="Style38"/>
    <w:basedOn w:val="Normalny"/>
    <w:uiPriority w:val="99"/>
    <w:rsid w:val="00FB0BCF"/>
    <w:pPr>
      <w:widowControl w:val="0"/>
      <w:autoSpaceDE w:val="0"/>
      <w:autoSpaceDN w:val="0"/>
      <w:adjustRightInd w:val="0"/>
      <w:spacing w:after="0" w:line="229" w:lineRule="exact"/>
      <w:jc w:val="both"/>
    </w:pPr>
    <w:rPr>
      <w:rFonts w:ascii="Arial Narrow" w:eastAsia="Times New Roman" w:hAnsi="Arial Narrow"/>
      <w:sz w:val="24"/>
      <w:szCs w:val="24"/>
      <w:lang w:eastAsia="pl-PL"/>
    </w:rPr>
  </w:style>
  <w:style w:type="character" w:customStyle="1" w:styleId="FontStyle68">
    <w:name w:val="Font Style68"/>
    <w:uiPriority w:val="99"/>
    <w:rsid w:val="007B699B"/>
    <w:rPr>
      <w:rFonts w:ascii="Arial Narrow" w:hAnsi="Arial Narrow" w:cs="Arial Narrow"/>
      <w:b/>
      <w:bCs/>
      <w:sz w:val="18"/>
      <w:szCs w:val="18"/>
    </w:rPr>
  </w:style>
  <w:style w:type="paragraph" w:customStyle="1" w:styleId="Style20">
    <w:name w:val="Style20"/>
    <w:basedOn w:val="Normalny"/>
    <w:uiPriority w:val="99"/>
    <w:rsid w:val="009E5FA6"/>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character" w:customStyle="1" w:styleId="FontStyle64">
    <w:name w:val="Font Style64"/>
    <w:uiPriority w:val="99"/>
    <w:rsid w:val="00D103E7"/>
    <w:rPr>
      <w:rFonts w:ascii="Arial Narrow" w:hAnsi="Arial Narrow" w:cs="Arial Narrow"/>
      <w:i/>
      <w:iCs/>
      <w:sz w:val="18"/>
      <w:szCs w:val="18"/>
    </w:rPr>
  </w:style>
  <w:style w:type="paragraph" w:customStyle="1" w:styleId="Style53">
    <w:name w:val="Style53"/>
    <w:basedOn w:val="Normalny"/>
    <w:uiPriority w:val="99"/>
    <w:rsid w:val="00EC57A7"/>
    <w:pPr>
      <w:widowControl w:val="0"/>
      <w:autoSpaceDE w:val="0"/>
      <w:autoSpaceDN w:val="0"/>
      <w:adjustRightInd w:val="0"/>
      <w:spacing w:after="0" w:line="228" w:lineRule="exact"/>
      <w:ind w:hanging="173"/>
      <w:jc w:val="both"/>
    </w:pPr>
    <w:rPr>
      <w:rFonts w:ascii="Arial Narrow" w:eastAsia="Times New Roman" w:hAnsi="Arial Narrow"/>
      <w:sz w:val="24"/>
      <w:szCs w:val="24"/>
      <w:lang w:eastAsia="pl-PL"/>
    </w:rPr>
  </w:style>
  <w:style w:type="paragraph" w:customStyle="1" w:styleId="Style22">
    <w:name w:val="Style22"/>
    <w:basedOn w:val="Normalny"/>
    <w:uiPriority w:val="99"/>
    <w:rsid w:val="00B41B45"/>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51">
    <w:name w:val="Style51"/>
    <w:basedOn w:val="Normalny"/>
    <w:uiPriority w:val="99"/>
    <w:rsid w:val="005834B1"/>
    <w:pPr>
      <w:widowControl w:val="0"/>
      <w:autoSpaceDE w:val="0"/>
      <w:autoSpaceDN w:val="0"/>
      <w:adjustRightInd w:val="0"/>
      <w:spacing w:after="0" w:line="274" w:lineRule="exact"/>
      <w:jc w:val="both"/>
    </w:pPr>
    <w:rPr>
      <w:rFonts w:ascii="Arial Narrow" w:eastAsia="Times New Roman" w:hAnsi="Arial Narrow"/>
      <w:sz w:val="24"/>
      <w:szCs w:val="24"/>
      <w:lang w:eastAsia="pl-PL"/>
    </w:rPr>
  </w:style>
  <w:style w:type="paragraph" w:customStyle="1" w:styleId="Style17">
    <w:name w:val="Style17"/>
    <w:basedOn w:val="Normalny"/>
    <w:uiPriority w:val="99"/>
    <w:rsid w:val="00B75466"/>
    <w:pPr>
      <w:widowControl w:val="0"/>
      <w:autoSpaceDE w:val="0"/>
      <w:autoSpaceDN w:val="0"/>
      <w:adjustRightInd w:val="0"/>
      <w:spacing w:after="0" w:line="139" w:lineRule="exact"/>
    </w:pPr>
    <w:rPr>
      <w:rFonts w:ascii="Arial Narrow" w:eastAsia="Times New Roman" w:hAnsi="Arial Narrow"/>
      <w:sz w:val="24"/>
      <w:szCs w:val="24"/>
      <w:lang w:eastAsia="pl-PL"/>
    </w:rPr>
  </w:style>
  <w:style w:type="character" w:customStyle="1" w:styleId="FontStyle73">
    <w:name w:val="Font Style73"/>
    <w:uiPriority w:val="99"/>
    <w:rsid w:val="00D56BAE"/>
    <w:rPr>
      <w:rFonts w:ascii="Arial Narrow" w:hAnsi="Arial Narrow" w:cs="Arial Narrow"/>
      <w:sz w:val="18"/>
      <w:szCs w:val="18"/>
    </w:rPr>
  </w:style>
  <w:style w:type="character" w:customStyle="1" w:styleId="FontStyle70">
    <w:name w:val="Font Style70"/>
    <w:uiPriority w:val="99"/>
    <w:rsid w:val="001F126B"/>
    <w:rPr>
      <w:rFonts w:ascii="Arial Narrow" w:hAnsi="Arial Narrow" w:cs="Arial Narrow"/>
      <w:sz w:val="12"/>
      <w:szCs w:val="12"/>
    </w:rPr>
  </w:style>
  <w:style w:type="character" w:styleId="Odwoaniedokomentarza">
    <w:name w:val="annotation reference"/>
    <w:uiPriority w:val="99"/>
    <w:semiHidden/>
    <w:unhideWhenUsed/>
    <w:rsid w:val="002B6DA0"/>
    <w:rPr>
      <w:sz w:val="16"/>
      <w:szCs w:val="16"/>
    </w:rPr>
  </w:style>
  <w:style w:type="paragraph" w:styleId="Tekstkomentarza">
    <w:name w:val="annotation text"/>
    <w:basedOn w:val="Normalny"/>
    <w:link w:val="TekstkomentarzaZnak"/>
    <w:uiPriority w:val="99"/>
    <w:unhideWhenUsed/>
    <w:rsid w:val="002B6DA0"/>
    <w:rPr>
      <w:sz w:val="20"/>
      <w:szCs w:val="20"/>
      <w:lang w:val="x-none"/>
    </w:rPr>
  </w:style>
  <w:style w:type="character" w:customStyle="1" w:styleId="TekstkomentarzaZnak">
    <w:name w:val="Tekst komentarza Znak"/>
    <w:link w:val="Tekstkomentarza"/>
    <w:uiPriority w:val="99"/>
    <w:rsid w:val="002B6DA0"/>
    <w:rPr>
      <w:lang w:eastAsia="en-US"/>
    </w:rPr>
  </w:style>
  <w:style w:type="paragraph" w:styleId="Tematkomentarza">
    <w:name w:val="annotation subject"/>
    <w:basedOn w:val="Tekstkomentarza"/>
    <w:next w:val="Tekstkomentarza"/>
    <w:link w:val="TematkomentarzaZnak"/>
    <w:uiPriority w:val="99"/>
    <w:semiHidden/>
    <w:unhideWhenUsed/>
    <w:rsid w:val="002B6DA0"/>
    <w:rPr>
      <w:b/>
      <w:bCs/>
    </w:rPr>
  </w:style>
  <w:style w:type="character" w:customStyle="1" w:styleId="TematkomentarzaZnak">
    <w:name w:val="Temat komentarza Znak"/>
    <w:link w:val="Tematkomentarza"/>
    <w:uiPriority w:val="99"/>
    <w:semiHidden/>
    <w:rsid w:val="002B6DA0"/>
    <w:rPr>
      <w:b/>
      <w:bCs/>
      <w:lang w:eastAsia="en-US"/>
    </w:rPr>
  </w:style>
  <w:style w:type="paragraph" w:styleId="NormalnyWeb">
    <w:name w:val="Normal (Web)"/>
    <w:basedOn w:val="Normalny"/>
    <w:uiPriority w:val="99"/>
    <w:unhideWhenUsed/>
    <w:rsid w:val="008F1EE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yle10">
    <w:name w:val="Style10"/>
    <w:basedOn w:val="Normalny"/>
    <w:uiPriority w:val="99"/>
    <w:rsid w:val="00EB0874"/>
    <w:pPr>
      <w:widowControl w:val="0"/>
      <w:autoSpaceDE w:val="0"/>
      <w:autoSpaceDN w:val="0"/>
      <w:adjustRightInd w:val="0"/>
      <w:spacing w:after="0" w:line="218" w:lineRule="exact"/>
      <w:ind w:hanging="235"/>
      <w:jc w:val="both"/>
    </w:pPr>
    <w:rPr>
      <w:rFonts w:ascii="Arial" w:eastAsia="Times New Roman" w:hAnsi="Arial" w:cs="Arial"/>
      <w:sz w:val="24"/>
      <w:szCs w:val="24"/>
      <w:lang w:eastAsia="pl-PL"/>
    </w:rPr>
  </w:style>
  <w:style w:type="character" w:customStyle="1" w:styleId="FontStyle20">
    <w:name w:val="Font Style20"/>
    <w:uiPriority w:val="99"/>
    <w:rsid w:val="00EB0874"/>
    <w:rPr>
      <w:rFonts w:ascii="Arial" w:hAnsi="Arial" w:cs="Arial"/>
      <w:sz w:val="18"/>
      <w:szCs w:val="18"/>
    </w:rPr>
  </w:style>
  <w:style w:type="paragraph" w:customStyle="1" w:styleId="Style1">
    <w:name w:val="Style1"/>
    <w:basedOn w:val="Normalny"/>
    <w:uiPriority w:val="99"/>
    <w:rsid w:val="00190328"/>
    <w:pPr>
      <w:widowControl w:val="0"/>
      <w:autoSpaceDE w:val="0"/>
      <w:autoSpaceDN w:val="0"/>
      <w:adjustRightInd w:val="0"/>
      <w:spacing w:after="0" w:line="219" w:lineRule="exact"/>
      <w:ind w:firstLine="341"/>
      <w:jc w:val="both"/>
    </w:pPr>
    <w:rPr>
      <w:rFonts w:ascii="Arial" w:eastAsia="Times New Roman" w:hAnsi="Arial" w:cs="Arial"/>
      <w:sz w:val="24"/>
      <w:szCs w:val="24"/>
      <w:lang w:eastAsia="pl-PL"/>
    </w:rPr>
  </w:style>
  <w:style w:type="paragraph" w:customStyle="1" w:styleId="Style5">
    <w:name w:val="Style5"/>
    <w:basedOn w:val="Normalny"/>
    <w:uiPriority w:val="99"/>
    <w:rsid w:val="00190328"/>
    <w:pPr>
      <w:widowControl w:val="0"/>
      <w:autoSpaceDE w:val="0"/>
      <w:autoSpaceDN w:val="0"/>
      <w:adjustRightInd w:val="0"/>
      <w:spacing w:after="0" w:line="240" w:lineRule="auto"/>
      <w:jc w:val="center"/>
    </w:pPr>
    <w:rPr>
      <w:rFonts w:ascii="Arial" w:eastAsia="Times New Roman" w:hAnsi="Arial" w:cs="Arial"/>
      <w:sz w:val="24"/>
      <w:szCs w:val="24"/>
      <w:lang w:eastAsia="pl-PL"/>
    </w:rPr>
  </w:style>
  <w:style w:type="paragraph" w:customStyle="1" w:styleId="Style7">
    <w:name w:val="Style7"/>
    <w:basedOn w:val="Normalny"/>
    <w:uiPriority w:val="99"/>
    <w:rsid w:val="00190328"/>
    <w:pPr>
      <w:widowControl w:val="0"/>
      <w:autoSpaceDE w:val="0"/>
      <w:autoSpaceDN w:val="0"/>
      <w:adjustRightInd w:val="0"/>
      <w:spacing w:after="0" w:line="219" w:lineRule="exact"/>
      <w:ind w:firstLine="346"/>
      <w:jc w:val="both"/>
    </w:pPr>
    <w:rPr>
      <w:rFonts w:ascii="Arial" w:eastAsia="Times New Roman" w:hAnsi="Arial" w:cs="Arial"/>
      <w:sz w:val="24"/>
      <w:szCs w:val="24"/>
      <w:lang w:eastAsia="pl-PL"/>
    </w:rPr>
  </w:style>
  <w:style w:type="paragraph" w:customStyle="1" w:styleId="Style13">
    <w:name w:val="Style13"/>
    <w:basedOn w:val="Normalny"/>
    <w:uiPriority w:val="99"/>
    <w:rsid w:val="00190328"/>
    <w:pPr>
      <w:widowControl w:val="0"/>
      <w:autoSpaceDE w:val="0"/>
      <w:autoSpaceDN w:val="0"/>
      <w:adjustRightInd w:val="0"/>
      <w:spacing w:after="0" w:line="211" w:lineRule="exact"/>
      <w:jc w:val="right"/>
    </w:pPr>
    <w:rPr>
      <w:rFonts w:ascii="Arial" w:eastAsia="Times New Roman" w:hAnsi="Arial" w:cs="Arial"/>
      <w:sz w:val="24"/>
      <w:szCs w:val="24"/>
      <w:lang w:eastAsia="pl-PL"/>
    </w:rPr>
  </w:style>
  <w:style w:type="character" w:customStyle="1" w:styleId="FontStyle17">
    <w:name w:val="Font Style17"/>
    <w:uiPriority w:val="99"/>
    <w:rsid w:val="00190328"/>
    <w:rPr>
      <w:rFonts w:ascii="Arial" w:hAnsi="Arial" w:cs="Arial"/>
      <w:b/>
      <w:bCs/>
      <w:sz w:val="18"/>
      <w:szCs w:val="18"/>
    </w:rPr>
  </w:style>
  <w:style w:type="character" w:styleId="Hipercze">
    <w:name w:val="Hyperlink"/>
    <w:rsid w:val="00F2469F"/>
    <w:rPr>
      <w:color w:val="0000FF"/>
      <w:u w:val="single"/>
    </w:rPr>
  </w:style>
  <w:style w:type="character" w:styleId="Pogrubienie">
    <w:name w:val="Strong"/>
    <w:uiPriority w:val="22"/>
    <w:qFormat/>
    <w:rsid w:val="002E4918"/>
    <w:rPr>
      <w:b/>
      <w:bCs/>
    </w:rPr>
  </w:style>
  <w:style w:type="character" w:customStyle="1" w:styleId="apple-converted-space">
    <w:name w:val="apple-converted-space"/>
    <w:rsid w:val="002E4918"/>
  </w:style>
  <w:style w:type="paragraph" w:styleId="Tekstprzypisukocowego">
    <w:name w:val="endnote text"/>
    <w:basedOn w:val="Normalny"/>
    <w:link w:val="TekstprzypisukocowegoZnak"/>
    <w:uiPriority w:val="99"/>
    <w:semiHidden/>
    <w:unhideWhenUsed/>
    <w:rsid w:val="00D67A19"/>
    <w:rPr>
      <w:sz w:val="20"/>
      <w:szCs w:val="20"/>
      <w:lang w:val="x-none"/>
    </w:rPr>
  </w:style>
  <w:style w:type="character" w:customStyle="1" w:styleId="TekstprzypisukocowegoZnak">
    <w:name w:val="Tekst przypisu końcowego Znak"/>
    <w:link w:val="Tekstprzypisukocowego"/>
    <w:uiPriority w:val="99"/>
    <w:semiHidden/>
    <w:rsid w:val="00D67A19"/>
    <w:rPr>
      <w:lang w:eastAsia="en-US"/>
    </w:rPr>
  </w:style>
  <w:style w:type="character" w:styleId="Odwoanieprzypisukocowego">
    <w:name w:val="endnote reference"/>
    <w:uiPriority w:val="99"/>
    <w:semiHidden/>
    <w:unhideWhenUsed/>
    <w:rsid w:val="00D67A19"/>
    <w:rPr>
      <w:vertAlign w:val="superscript"/>
    </w:rPr>
  </w:style>
  <w:style w:type="paragraph" w:styleId="Tytu">
    <w:name w:val="Title"/>
    <w:basedOn w:val="Normalny"/>
    <w:next w:val="Normalny"/>
    <w:link w:val="TytuZnak"/>
    <w:uiPriority w:val="10"/>
    <w:qFormat/>
    <w:rsid w:val="0044009A"/>
    <w:pPr>
      <w:spacing w:before="240" w:after="60"/>
      <w:jc w:val="center"/>
      <w:outlineLvl w:val="0"/>
    </w:pPr>
    <w:rPr>
      <w:rFonts w:ascii="Cambria" w:eastAsia="Times New Roman" w:hAnsi="Cambria"/>
      <w:b/>
      <w:bCs/>
      <w:kern w:val="28"/>
      <w:sz w:val="32"/>
      <w:szCs w:val="32"/>
      <w:lang w:val="x-none"/>
    </w:rPr>
  </w:style>
  <w:style w:type="character" w:customStyle="1" w:styleId="TytuZnak">
    <w:name w:val="Tytuł Znak"/>
    <w:link w:val="Tytu"/>
    <w:uiPriority w:val="10"/>
    <w:rsid w:val="0044009A"/>
    <w:rPr>
      <w:rFonts w:ascii="Cambria" w:eastAsia="Times New Roman" w:hAnsi="Cambria" w:cs="Times New Roman"/>
      <w:b/>
      <w:bCs/>
      <w:kern w:val="28"/>
      <w:sz w:val="32"/>
      <w:szCs w:val="32"/>
      <w:lang w:eastAsia="en-US"/>
    </w:rPr>
  </w:style>
  <w:style w:type="character" w:customStyle="1" w:styleId="FontStyle18">
    <w:name w:val="Font Style18"/>
    <w:uiPriority w:val="99"/>
    <w:rsid w:val="00996B3C"/>
    <w:rPr>
      <w:rFonts w:ascii="Times New Roman" w:hAnsi="Times New Roman" w:cs="Times New Roman"/>
      <w:b/>
      <w:bCs/>
      <w:sz w:val="16"/>
      <w:szCs w:val="16"/>
    </w:rPr>
  </w:style>
  <w:style w:type="paragraph" w:customStyle="1" w:styleId="Style4">
    <w:name w:val="Style4"/>
    <w:basedOn w:val="Normalny"/>
    <w:uiPriority w:val="99"/>
    <w:rsid w:val="00453E53"/>
    <w:pPr>
      <w:widowControl w:val="0"/>
      <w:autoSpaceDE w:val="0"/>
      <w:autoSpaceDN w:val="0"/>
      <w:adjustRightInd w:val="0"/>
      <w:spacing w:after="0" w:line="278" w:lineRule="exact"/>
      <w:jc w:val="both"/>
    </w:pPr>
    <w:rPr>
      <w:rFonts w:ascii="Times New Roman" w:eastAsia="Times New Roman" w:hAnsi="Times New Roman"/>
      <w:sz w:val="24"/>
      <w:szCs w:val="24"/>
      <w:lang w:eastAsia="pl-PL"/>
    </w:rPr>
  </w:style>
  <w:style w:type="paragraph" w:customStyle="1" w:styleId="Style6">
    <w:name w:val="Style6"/>
    <w:basedOn w:val="Normalny"/>
    <w:uiPriority w:val="99"/>
    <w:rsid w:val="00453E53"/>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character" w:customStyle="1" w:styleId="FontStyle16">
    <w:name w:val="Font Style16"/>
    <w:uiPriority w:val="99"/>
    <w:rsid w:val="00453E53"/>
    <w:rPr>
      <w:rFonts w:ascii="Times New Roman" w:hAnsi="Times New Roman" w:cs="Times New Roman"/>
      <w:b/>
      <w:bCs/>
      <w:sz w:val="18"/>
      <w:szCs w:val="18"/>
    </w:rPr>
  </w:style>
  <w:style w:type="character" w:customStyle="1" w:styleId="FontStyle21">
    <w:name w:val="Font Style21"/>
    <w:uiPriority w:val="99"/>
    <w:rsid w:val="00F37A8F"/>
    <w:rPr>
      <w:rFonts w:ascii="Arial" w:hAnsi="Arial" w:cs="Arial"/>
      <w:sz w:val="22"/>
      <w:szCs w:val="22"/>
    </w:rPr>
  </w:style>
  <w:style w:type="paragraph" w:customStyle="1" w:styleId="Style14">
    <w:name w:val="Style14"/>
    <w:basedOn w:val="Normalny"/>
    <w:uiPriority w:val="99"/>
    <w:rsid w:val="00F37A8F"/>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paragraph" w:customStyle="1" w:styleId="Style18">
    <w:name w:val="Style18"/>
    <w:basedOn w:val="Normalny"/>
    <w:uiPriority w:val="99"/>
    <w:rsid w:val="00664809"/>
    <w:pPr>
      <w:widowControl w:val="0"/>
      <w:autoSpaceDE w:val="0"/>
      <w:autoSpaceDN w:val="0"/>
      <w:adjustRightInd w:val="0"/>
      <w:spacing w:after="0" w:line="241" w:lineRule="exact"/>
      <w:jc w:val="both"/>
    </w:pPr>
    <w:rPr>
      <w:rFonts w:ascii="Arial" w:eastAsia="Times New Roman" w:hAnsi="Arial" w:cs="Arial"/>
      <w:sz w:val="24"/>
      <w:szCs w:val="24"/>
      <w:lang w:eastAsia="pl-PL"/>
    </w:rPr>
  </w:style>
  <w:style w:type="paragraph" w:customStyle="1" w:styleId="Style41">
    <w:name w:val="Style41"/>
    <w:basedOn w:val="Normalny"/>
    <w:uiPriority w:val="99"/>
    <w:rsid w:val="00A07C9B"/>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FontStyle95">
    <w:name w:val="Font Style95"/>
    <w:uiPriority w:val="99"/>
    <w:rsid w:val="00A07C9B"/>
    <w:rPr>
      <w:rFonts w:ascii="Arial" w:hAnsi="Arial" w:cs="Arial"/>
      <w:b/>
      <w:bCs/>
      <w:sz w:val="22"/>
      <w:szCs w:val="22"/>
    </w:rPr>
  </w:style>
  <w:style w:type="paragraph" w:customStyle="1" w:styleId="Style2">
    <w:name w:val="Style2"/>
    <w:basedOn w:val="Normalny"/>
    <w:uiPriority w:val="99"/>
    <w:rsid w:val="00AD7ACE"/>
    <w:pPr>
      <w:widowControl w:val="0"/>
      <w:autoSpaceDE w:val="0"/>
      <w:autoSpaceDN w:val="0"/>
      <w:adjustRightInd w:val="0"/>
      <w:spacing w:after="0" w:line="226" w:lineRule="exact"/>
      <w:ind w:hanging="221"/>
    </w:pPr>
    <w:rPr>
      <w:rFonts w:ascii="Times New Roman" w:eastAsia="Times New Roman" w:hAnsi="Times New Roman"/>
      <w:sz w:val="24"/>
      <w:szCs w:val="24"/>
      <w:lang w:eastAsia="pl-PL"/>
    </w:rPr>
  </w:style>
  <w:style w:type="paragraph" w:customStyle="1" w:styleId="Style3">
    <w:name w:val="Style3"/>
    <w:basedOn w:val="Normalny"/>
    <w:uiPriority w:val="99"/>
    <w:rsid w:val="00AD7ACE"/>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paragraph" w:customStyle="1" w:styleId="Style8">
    <w:name w:val="Style8"/>
    <w:basedOn w:val="Normalny"/>
    <w:uiPriority w:val="99"/>
    <w:rsid w:val="00AD7ACE"/>
    <w:pPr>
      <w:widowControl w:val="0"/>
      <w:autoSpaceDE w:val="0"/>
      <w:autoSpaceDN w:val="0"/>
      <w:adjustRightInd w:val="0"/>
      <w:spacing w:after="0" w:line="216" w:lineRule="exact"/>
      <w:ind w:hanging="67"/>
      <w:jc w:val="both"/>
    </w:pPr>
    <w:rPr>
      <w:rFonts w:ascii="Times New Roman" w:eastAsia="Times New Roman" w:hAnsi="Times New Roman"/>
      <w:sz w:val="24"/>
      <w:szCs w:val="24"/>
      <w:lang w:eastAsia="pl-PL"/>
    </w:rPr>
  </w:style>
  <w:style w:type="character" w:customStyle="1" w:styleId="FontStyle19">
    <w:name w:val="Font Style19"/>
    <w:uiPriority w:val="99"/>
    <w:rsid w:val="00AD7ACE"/>
    <w:rPr>
      <w:rFonts w:ascii="Times New Roman" w:hAnsi="Times New Roman" w:cs="Times New Roman"/>
      <w:b/>
      <w:bCs/>
      <w:sz w:val="18"/>
      <w:szCs w:val="18"/>
    </w:rPr>
  </w:style>
  <w:style w:type="character" w:customStyle="1" w:styleId="FontStyle23">
    <w:name w:val="Font Style23"/>
    <w:uiPriority w:val="99"/>
    <w:rsid w:val="00AD7ACE"/>
    <w:rPr>
      <w:rFonts w:ascii="Times New Roman" w:hAnsi="Times New Roman" w:cs="Times New Roman"/>
      <w:sz w:val="18"/>
      <w:szCs w:val="18"/>
    </w:rPr>
  </w:style>
  <w:style w:type="paragraph" w:customStyle="1" w:styleId="Style12">
    <w:name w:val="Style12"/>
    <w:basedOn w:val="Normalny"/>
    <w:uiPriority w:val="99"/>
    <w:rsid w:val="00AD7ACE"/>
    <w:pPr>
      <w:widowControl w:val="0"/>
      <w:autoSpaceDE w:val="0"/>
      <w:autoSpaceDN w:val="0"/>
      <w:adjustRightInd w:val="0"/>
      <w:spacing w:after="0" w:line="240" w:lineRule="auto"/>
      <w:jc w:val="both"/>
    </w:pPr>
    <w:rPr>
      <w:rFonts w:ascii="Times New Roman" w:eastAsia="Times New Roman" w:hAnsi="Times New Roman"/>
      <w:sz w:val="24"/>
      <w:szCs w:val="24"/>
      <w:lang w:eastAsia="pl-PL"/>
    </w:rPr>
  </w:style>
  <w:style w:type="character" w:customStyle="1" w:styleId="FontStyle26">
    <w:name w:val="Font Style26"/>
    <w:uiPriority w:val="99"/>
    <w:rsid w:val="000B6FF6"/>
    <w:rPr>
      <w:rFonts w:ascii="Times New Roman" w:hAnsi="Times New Roman" w:cs="Times New Roman"/>
      <w:sz w:val="18"/>
      <w:szCs w:val="18"/>
    </w:rPr>
  </w:style>
  <w:style w:type="paragraph" w:styleId="Tekstpodstawowywcity2">
    <w:name w:val="Body Text Indent 2"/>
    <w:basedOn w:val="Normalny"/>
    <w:link w:val="Tekstpodstawowywcity2Znak"/>
    <w:uiPriority w:val="99"/>
    <w:semiHidden/>
    <w:unhideWhenUsed/>
    <w:rsid w:val="00AC2684"/>
    <w:pPr>
      <w:spacing w:after="120" w:line="480" w:lineRule="auto"/>
      <w:ind w:left="283"/>
    </w:pPr>
    <w:rPr>
      <w:lang w:val="x-none"/>
    </w:rPr>
  </w:style>
  <w:style w:type="character" w:customStyle="1" w:styleId="Tekstpodstawowywcity2Znak">
    <w:name w:val="Tekst podstawowy wcięty 2 Znak"/>
    <w:link w:val="Tekstpodstawowywcity2"/>
    <w:uiPriority w:val="99"/>
    <w:semiHidden/>
    <w:rsid w:val="00AC2684"/>
    <w:rPr>
      <w:sz w:val="22"/>
      <w:szCs w:val="22"/>
      <w:lang w:eastAsia="en-US"/>
    </w:rPr>
  </w:style>
  <w:style w:type="paragraph" w:customStyle="1" w:styleId="Wypunktowanie">
    <w:name w:val="Wypunktowanie"/>
    <w:basedOn w:val="Normalny"/>
    <w:rsid w:val="00387811"/>
    <w:pPr>
      <w:numPr>
        <w:numId w:val="10"/>
      </w:numPr>
      <w:tabs>
        <w:tab w:val="left" w:pos="284"/>
      </w:tabs>
      <w:spacing w:after="80" w:line="240" w:lineRule="auto"/>
      <w:jc w:val="both"/>
    </w:pPr>
    <w:rPr>
      <w:rFonts w:ascii="Arial" w:eastAsia="Times New Roman" w:hAnsi="Arial"/>
      <w:sz w:val="20"/>
      <w:szCs w:val="20"/>
      <w:lang w:eastAsia="pl-PL"/>
    </w:rPr>
  </w:style>
  <w:style w:type="paragraph" w:styleId="Listapunktowana4">
    <w:name w:val="List Bullet 4"/>
    <w:basedOn w:val="Normalny"/>
    <w:autoRedefine/>
    <w:semiHidden/>
    <w:rsid w:val="00387811"/>
    <w:pPr>
      <w:numPr>
        <w:ilvl w:val="1"/>
        <w:numId w:val="10"/>
      </w:numPr>
      <w:tabs>
        <w:tab w:val="clear" w:pos="2291"/>
        <w:tab w:val="num" w:pos="1560"/>
      </w:tabs>
      <w:spacing w:after="0" w:line="240" w:lineRule="auto"/>
      <w:ind w:left="1560" w:hanging="284"/>
    </w:pPr>
    <w:rPr>
      <w:rFonts w:ascii="Arial" w:eastAsia="Times New Roman" w:hAnsi="Arial"/>
      <w:sz w:val="20"/>
      <w:szCs w:val="20"/>
      <w:lang w:eastAsia="pl-PL"/>
    </w:rPr>
  </w:style>
  <w:style w:type="paragraph" w:customStyle="1" w:styleId="Nagwek10">
    <w:name w:val="Nagłówek1"/>
    <w:basedOn w:val="Normalny"/>
    <w:next w:val="Tekstpodstawowy"/>
    <w:rsid w:val="00BD10E5"/>
    <w:pPr>
      <w:keepNext/>
      <w:suppressAutoHyphens/>
      <w:spacing w:before="240" w:after="120" w:line="240" w:lineRule="auto"/>
    </w:pPr>
    <w:rPr>
      <w:rFonts w:ascii="Arial" w:eastAsia="SimSun" w:hAnsi="Arial" w:cs="Mangal"/>
      <w:sz w:val="28"/>
      <w:szCs w:val="28"/>
      <w:lang w:eastAsia="ar-SA"/>
    </w:rPr>
  </w:style>
  <w:style w:type="paragraph" w:styleId="Tekstpodstawowy2">
    <w:name w:val="Body Text 2"/>
    <w:basedOn w:val="Normalny"/>
    <w:link w:val="Tekstpodstawowy2Znak"/>
    <w:uiPriority w:val="99"/>
    <w:semiHidden/>
    <w:unhideWhenUsed/>
    <w:rsid w:val="00BD10E5"/>
    <w:pPr>
      <w:spacing w:after="120" w:line="480" w:lineRule="auto"/>
    </w:pPr>
    <w:rPr>
      <w:lang w:val="x-none"/>
    </w:rPr>
  </w:style>
  <w:style w:type="character" w:customStyle="1" w:styleId="Tekstpodstawowy2Znak">
    <w:name w:val="Tekst podstawowy 2 Znak"/>
    <w:link w:val="Tekstpodstawowy2"/>
    <w:uiPriority w:val="99"/>
    <w:semiHidden/>
    <w:rsid w:val="00BD10E5"/>
    <w:rPr>
      <w:sz w:val="22"/>
      <w:szCs w:val="22"/>
      <w:lang w:eastAsia="en-US"/>
    </w:rPr>
  </w:style>
  <w:style w:type="paragraph" w:styleId="Tekstpodstawowy">
    <w:name w:val="Body Text"/>
    <w:basedOn w:val="Normalny"/>
    <w:link w:val="TekstpodstawowyZnak"/>
    <w:uiPriority w:val="99"/>
    <w:semiHidden/>
    <w:unhideWhenUsed/>
    <w:rsid w:val="00BD10E5"/>
    <w:pPr>
      <w:spacing w:after="120"/>
    </w:pPr>
    <w:rPr>
      <w:lang w:val="x-none"/>
    </w:rPr>
  </w:style>
  <w:style w:type="character" w:customStyle="1" w:styleId="TekstpodstawowyZnak">
    <w:name w:val="Tekst podstawowy Znak"/>
    <w:link w:val="Tekstpodstawowy"/>
    <w:uiPriority w:val="99"/>
    <w:semiHidden/>
    <w:rsid w:val="00BD10E5"/>
    <w:rPr>
      <w:sz w:val="22"/>
      <w:szCs w:val="22"/>
      <w:lang w:eastAsia="en-US"/>
    </w:rPr>
  </w:style>
  <w:style w:type="character" w:customStyle="1" w:styleId="FontStyle12">
    <w:name w:val="Font Style12"/>
    <w:uiPriority w:val="99"/>
    <w:rsid w:val="00C928D2"/>
    <w:rPr>
      <w:rFonts w:ascii="Times New Roman" w:hAnsi="Times New Roman" w:cs="Times New Roman"/>
      <w:sz w:val="18"/>
      <w:szCs w:val="18"/>
    </w:rPr>
  </w:style>
  <w:style w:type="character" w:customStyle="1" w:styleId="label">
    <w:name w:val="label"/>
    <w:rsid w:val="000662E9"/>
  </w:style>
  <w:style w:type="character" w:customStyle="1" w:styleId="value">
    <w:name w:val="value"/>
    <w:rsid w:val="000662E9"/>
  </w:style>
  <w:style w:type="character" w:customStyle="1" w:styleId="FontStyle209">
    <w:name w:val="Font Style209"/>
    <w:uiPriority w:val="99"/>
    <w:rsid w:val="008B1CA3"/>
    <w:rPr>
      <w:rFonts w:ascii="Times New Roman" w:hAnsi="Times New Roman" w:cs="Times New Roman"/>
      <w:b/>
      <w:bCs/>
      <w:sz w:val="24"/>
      <w:szCs w:val="24"/>
    </w:rPr>
  </w:style>
  <w:style w:type="character" w:customStyle="1" w:styleId="FontStyle214">
    <w:name w:val="Font Style214"/>
    <w:uiPriority w:val="99"/>
    <w:rsid w:val="008B1CA3"/>
    <w:rPr>
      <w:rFonts w:ascii="Times New Roman" w:hAnsi="Times New Roman" w:cs="Times New Roman"/>
      <w:sz w:val="20"/>
      <w:szCs w:val="20"/>
    </w:rPr>
  </w:style>
  <w:style w:type="character" w:customStyle="1" w:styleId="FontStyle225">
    <w:name w:val="Font Style225"/>
    <w:uiPriority w:val="99"/>
    <w:rsid w:val="008B1CA3"/>
    <w:rPr>
      <w:rFonts w:ascii="Times New Roman" w:hAnsi="Times New Roman" w:cs="Times New Roman"/>
      <w:b/>
      <w:bCs/>
      <w:sz w:val="20"/>
      <w:szCs w:val="20"/>
    </w:rPr>
  </w:style>
  <w:style w:type="paragraph" w:styleId="Podtytu">
    <w:name w:val="Subtitle"/>
    <w:basedOn w:val="Normalny"/>
    <w:next w:val="Normalny"/>
    <w:link w:val="PodtytuZnak"/>
    <w:uiPriority w:val="11"/>
    <w:qFormat/>
    <w:rsid w:val="003A09FA"/>
    <w:pPr>
      <w:spacing w:after="60"/>
      <w:jc w:val="center"/>
      <w:outlineLvl w:val="1"/>
    </w:pPr>
    <w:rPr>
      <w:rFonts w:ascii="Cambria" w:eastAsia="Times New Roman" w:hAnsi="Cambria"/>
      <w:sz w:val="24"/>
      <w:szCs w:val="24"/>
      <w:lang w:val="x-none"/>
    </w:rPr>
  </w:style>
  <w:style w:type="character" w:customStyle="1" w:styleId="PodtytuZnak">
    <w:name w:val="Podtytuł Znak"/>
    <w:link w:val="Podtytu"/>
    <w:uiPriority w:val="11"/>
    <w:rsid w:val="003A09FA"/>
    <w:rPr>
      <w:rFonts w:ascii="Cambria" w:eastAsia="Times New Roman" w:hAnsi="Cambria" w:cs="Times New Roman"/>
      <w:sz w:val="24"/>
      <w:szCs w:val="24"/>
      <w:lang w:eastAsia="en-US"/>
    </w:rPr>
  </w:style>
  <w:style w:type="character" w:styleId="Wyrnieniedelikatne">
    <w:name w:val="Subtle Emphasis"/>
    <w:uiPriority w:val="19"/>
    <w:qFormat/>
    <w:rsid w:val="003A09FA"/>
    <w:rPr>
      <w:i/>
      <w:iCs/>
      <w:color w:val="808080"/>
    </w:rPr>
  </w:style>
  <w:style w:type="character" w:styleId="Uwydatnienie">
    <w:name w:val="Emphasis"/>
    <w:uiPriority w:val="20"/>
    <w:qFormat/>
    <w:rsid w:val="003A09FA"/>
    <w:rPr>
      <w:i/>
      <w:iCs/>
    </w:rPr>
  </w:style>
  <w:style w:type="character" w:customStyle="1" w:styleId="FontStyle125">
    <w:name w:val="Font Style125"/>
    <w:uiPriority w:val="99"/>
    <w:rsid w:val="003A09FA"/>
    <w:rPr>
      <w:rFonts w:ascii="Times New Roman" w:hAnsi="Times New Roman" w:cs="Times New Roman"/>
      <w:b/>
      <w:bCs/>
      <w:smallCaps/>
      <w:sz w:val="18"/>
      <w:szCs w:val="18"/>
    </w:rPr>
  </w:style>
  <w:style w:type="character" w:styleId="Wyrnienieintensywne">
    <w:name w:val="Intense Emphasis"/>
    <w:uiPriority w:val="21"/>
    <w:qFormat/>
    <w:rsid w:val="00EA06BB"/>
    <w:rPr>
      <w:b/>
      <w:bCs/>
      <w:i/>
      <w:iCs/>
      <w:color w:val="4F81BD"/>
    </w:rPr>
  </w:style>
  <w:style w:type="character" w:customStyle="1" w:styleId="price">
    <w:name w:val="price"/>
    <w:rsid w:val="004E4C55"/>
  </w:style>
  <w:style w:type="character" w:customStyle="1" w:styleId="FontStyle135">
    <w:name w:val="Font Style135"/>
    <w:uiPriority w:val="99"/>
    <w:rsid w:val="00BB57E7"/>
    <w:rPr>
      <w:rFonts w:ascii="Candara" w:hAnsi="Candara" w:cs="Candara"/>
      <w:b/>
      <w:bCs/>
      <w:sz w:val="8"/>
      <w:szCs w:val="8"/>
    </w:rPr>
  </w:style>
  <w:style w:type="paragraph" w:customStyle="1" w:styleId="Style66">
    <w:name w:val="Style66"/>
    <w:basedOn w:val="Normalny"/>
    <w:uiPriority w:val="99"/>
    <w:rsid w:val="00481F22"/>
    <w:pPr>
      <w:widowControl w:val="0"/>
      <w:autoSpaceDE w:val="0"/>
      <w:autoSpaceDN w:val="0"/>
      <w:adjustRightInd w:val="0"/>
      <w:spacing w:after="0" w:line="216" w:lineRule="exact"/>
    </w:pPr>
    <w:rPr>
      <w:rFonts w:ascii="Georgia" w:eastAsia="Times New Roman" w:hAnsi="Georgia"/>
      <w:sz w:val="24"/>
      <w:szCs w:val="24"/>
      <w:lang w:eastAsia="pl-PL"/>
    </w:rPr>
  </w:style>
  <w:style w:type="paragraph" w:customStyle="1" w:styleId="Style84">
    <w:name w:val="Style84"/>
    <w:basedOn w:val="Normalny"/>
    <w:uiPriority w:val="99"/>
    <w:rsid w:val="00481F22"/>
    <w:pPr>
      <w:widowControl w:val="0"/>
      <w:autoSpaceDE w:val="0"/>
      <w:autoSpaceDN w:val="0"/>
      <w:adjustRightInd w:val="0"/>
      <w:spacing w:after="0" w:line="240" w:lineRule="auto"/>
      <w:jc w:val="both"/>
    </w:pPr>
    <w:rPr>
      <w:rFonts w:ascii="Georgia" w:eastAsia="Times New Roman" w:hAnsi="Georgia"/>
      <w:sz w:val="24"/>
      <w:szCs w:val="24"/>
      <w:lang w:eastAsia="pl-PL"/>
    </w:rPr>
  </w:style>
  <w:style w:type="paragraph" w:customStyle="1" w:styleId="Style118">
    <w:name w:val="Style118"/>
    <w:basedOn w:val="Normalny"/>
    <w:uiPriority w:val="99"/>
    <w:rsid w:val="00481F22"/>
    <w:pPr>
      <w:widowControl w:val="0"/>
      <w:autoSpaceDE w:val="0"/>
      <w:autoSpaceDN w:val="0"/>
      <w:adjustRightInd w:val="0"/>
      <w:spacing w:after="0" w:line="240" w:lineRule="auto"/>
    </w:pPr>
    <w:rPr>
      <w:rFonts w:ascii="Georgia" w:eastAsia="Times New Roman" w:hAnsi="Georgia"/>
      <w:sz w:val="24"/>
      <w:szCs w:val="24"/>
      <w:lang w:eastAsia="pl-PL"/>
    </w:rPr>
  </w:style>
  <w:style w:type="character" w:customStyle="1" w:styleId="FontStyle210">
    <w:name w:val="Font Style210"/>
    <w:uiPriority w:val="99"/>
    <w:rsid w:val="00481F22"/>
    <w:rPr>
      <w:rFonts w:ascii="Times New Roman" w:hAnsi="Times New Roman" w:cs="Times New Roman"/>
      <w:b/>
      <w:bCs/>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09286">
      <w:bodyDiv w:val="1"/>
      <w:marLeft w:val="0"/>
      <w:marRight w:val="0"/>
      <w:marTop w:val="0"/>
      <w:marBottom w:val="0"/>
      <w:divBdr>
        <w:top w:val="none" w:sz="0" w:space="0" w:color="auto"/>
        <w:left w:val="none" w:sz="0" w:space="0" w:color="auto"/>
        <w:bottom w:val="none" w:sz="0" w:space="0" w:color="auto"/>
        <w:right w:val="none" w:sz="0" w:space="0" w:color="auto"/>
      </w:divBdr>
    </w:div>
    <w:div w:id="392848069">
      <w:bodyDiv w:val="1"/>
      <w:marLeft w:val="0"/>
      <w:marRight w:val="0"/>
      <w:marTop w:val="0"/>
      <w:marBottom w:val="0"/>
      <w:divBdr>
        <w:top w:val="none" w:sz="0" w:space="0" w:color="auto"/>
        <w:left w:val="none" w:sz="0" w:space="0" w:color="auto"/>
        <w:bottom w:val="none" w:sz="0" w:space="0" w:color="auto"/>
        <w:right w:val="none" w:sz="0" w:space="0" w:color="auto"/>
      </w:divBdr>
    </w:div>
    <w:div w:id="577439863">
      <w:bodyDiv w:val="1"/>
      <w:marLeft w:val="0"/>
      <w:marRight w:val="0"/>
      <w:marTop w:val="0"/>
      <w:marBottom w:val="0"/>
      <w:divBdr>
        <w:top w:val="none" w:sz="0" w:space="0" w:color="auto"/>
        <w:left w:val="none" w:sz="0" w:space="0" w:color="auto"/>
        <w:bottom w:val="none" w:sz="0" w:space="0" w:color="auto"/>
        <w:right w:val="none" w:sz="0" w:space="0" w:color="auto"/>
      </w:divBdr>
    </w:div>
    <w:div w:id="579600812">
      <w:bodyDiv w:val="1"/>
      <w:marLeft w:val="0"/>
      <w:marRight w:val="0"/>
      <w:marTop w:val="0"/>
      <w:marBottom w:val="0"/>
      <w:divBdr>
        <w:top w:val="none" w:sz="0" w:space="0" w:color="auto"/>
        <w:left w:val="none" w:sz="0" w:space="0" w:color="auto"/>
        <w:bottom w:val="none" w:sz="0" w:space="0" w:color="auto"/>
        <w:right w:val="none" w:sz="0" w:space="0" w:color="auto"/>
      </w:divBdr>
    </w:div>
    <w:div w:id="600140384">
      <w:bodyDiv w:val="1"/>
      <w:marLeft w:val="0"/>
      <w:marRight w:val="0"/>
      <w:marTop w:val="0"/>
      <w:marBottom w:val="0"/>
      <w:divBdr>
        <w:top w:val="none" w:sz="0" w:space="0" w:color="auto"/>
        <w:left w:val="none" w:sz="0" w:space="0" w:color="auto"/>
        <w:bottom w:val="none" w:sz="0" w:space="0" w:color="auto"/>
        <w:right w:val="none" w:sz="0" w:space="0" w:color="auto"/>
      </w:divBdr>
    </w:div>
    <w:div w:id="798500335">
      <w:bodyDiv w:val="1"/>
      <w:marLeft w:val="0"/>
      <w:marRight w:val="0"/>
      <w:marTop w:val="0"/>
      <w:marBottom w:val="0"/>
      <w:divBdr>
        <w:top w:val="none" w:sz="0" w:space="0" w:color="auto"/>
        <w:left w:val="none" w:sz="0" w:space="0" w:color="auto"/>
        <w:bottom w:val="none" w:sz="0" w:space="0" w:color="auto"/>
        <w:right w:val="none" w:sz="0" w:space="0" w:color="auto"/>
      </w:divBdr>
    </w:div>
    <w:div w:id="798571716">
      <w:bodyDiv w:val="1"/>
      <w:marLeft w:val="0"/>
      <w:marRight w:val="0"/>
      <w:marTop w:val="0"/>
      <w:marBottom w:val="0"/>
      <w:divBdr>
        <w:top w:val="none" w:sz="0" w:space="0" w:color="auto"/>
        <w:left w:val="none" w:sz="0" w:space="0" w:color="auto"/>
        <w:bottom w:val="none" w:sz="0" w:space="0" w:color="auto"/>
        <w:right w:val="none" w:sz="0" w:space="0" w:color="auto"/>
      </w:divBdr>
    </w:div>
    <w:div w:id="820776218">
      <w:bodyDiv w:val="1"/>
      <w:marLeft w:val="0"/>
      <w:marRight w:val="0"/>
      <w:marTop w:val="0"/>
      <w:marBottom w:val="0"/>
      <w:divBdr>
        <w:top w:val="none" w:sz="0" w:space="0" w:color="auto"/>
        <w:left w:val="none" w:sz="0" w:space="0" w:color="auto"/>
        <w:bottom w:val="none" w:sz="0" w:space="0" w:color="auto"/>
        <w:right w:val="none" w:sz="0" w:space="0" w:color="auto"/>
      </w:divBdr>
      <w:divsChild>
        <w:div w:id="510682494">
          <w:marLeft w:val="0"/>
          <w:marRight w:val="0"/>
          <w:marTop w:val="150"/>
          <w:marBottom w:val="150"/>
          <w:divBdr>
            <w:top w:val="none" w:sz="0" w:space="0" w:color="auto"/>
            <w:left w:val="none" w:sz="0" w:space="0" w:color="auto"/>
            <w:bottom w:val="none" w:sz="0" w:space="0" w:color="auto"/>
            <w:right w:val="none" w:sz="0" w:space="0" w:color="auto"/>
          </w:divBdr>
          <w:divsChild>
            <w:div w:id="1434976497">
              <w:marLeft w:val="0"/>
              <w:marRight w:val="0"/>
              <w:marTop w:val="0"/>
              <w:marBottom w:val="0"/>
              <w:divBdr>
                <w:top w:val="none" w:sz="0" w:space="0" w:color="auto"/>
                <w:left w:val="none" w:sz="0" w:space="0" w:color="auto"/>
                <w:bottom w:val="none" w:sz="0" w:space="0" w:color="auto"/>
                <w:right w:val="none" w:sz="0" w:space="0" w:color="auto"/>
              </w:divBdr>
            </w:div>
          </w:divsChild>
        </w:div>
        <w:div w:id="1075201672">
          <w:marLeft w:val="0"/>
          <w:marRight w:val="0"/>
          <w:marTop w:val="0"/>
          <w:marBottom w:val="75"/>
          <w:divBdr>
            <w:top w:val="none" w:sz="0" w:space="0" w:color="auto"/>
            <w:left w:val="none" w:sz="0" w:space="0" w:color="auto"/>
            <w:bottom w:val="none" w:sz="0" w:space="0" w:color="auto"/>
            <w:right w:val="none" w:sz="0" w:space="0" w:color="auto"/>
          </w:divBdr>
        </w:div>
        <w:div w:id="1502700606">
          <w:marLeft w:val="0"/>
          <w:marRight w:val="0"/>
          <w:marTop w:val="150"/>
          <w:marBottom w:val="150"/>
          <w:divBdr>
            <w:top w:val="none" w:sz="0" w:space="0" w:color="auto"/>
            <w:left w:val="none" w:sz="0" w:space="0" w:color="auto"/>
            <w:bottom w:val="none" w:sz="0" w:space="0" w:color="auto"/>
            <w:right w:val="none" w:sz="0" w:space="0" w:color="auto"/>
          </w:divBdr>
        </w:div>
      </w:divsChild>
    </w:div>
    <w:div w:id="963729991">
      <w:bodyDiv w:val="1"/>
      <w:marLeft w:val="0"/>
      <w:marRight w:val="0"/>
      <w:marTop w:val="0"/>
      <w:marBottom w:val="0"/>
      <w:divBdr>
        <w:top w:val="none" w:sz="0" w:space="0" w:color="auto"/>
        <w:left w:val="none" w:sz="0" w:space="0" w:color="auto"/>
        <w:bottom w:val="none" w:sz="0" w:space="0" w:color="auto"/>
        <w:right w:val="none" w:sz="0" w:space="0" w:color="auto"/>
      </w:divBdr>
      <w:divsChild>
        <w:div w:id="369694192">
          <w:marLeft w:val="0"/>
          <w:marRight w:val="0"/>
          <w:marTop w:val="150"/>
          <w:marBottom w:val="150"/>
          <w:divBdr>
            <w:top w:val="none" w:sz="0" w:space="0" w:color="auto"/>
            <w:left w:val="none" w:sz="0" w:space="0" w:color="auto"/>
            <w:bottom w:val="none" w:sz="0" w:space="0" w:color="auto"/>
            <w:right w:val="none" w:sz="0" w:space="0" w:color="auto"/>
          </w:divBdr>
          <w:divsChild>
            <w:div w:id="30766639">
              <w:marLeft w:val="0"/>
              <w:marRight w:val="0"/>
              <w:marTop w:val="0"/>
              <w:marBottom w:val="0"/>
              <w:divBdr>
                <w:top w:val="none" w:sz="0" w:space="0" w:color="auto"/>
                <w:left w:val="none" w:sz="0" w:space="0" w:color="auto"/>
                <w:bottom w:val="none" w:sz="0" w:space="0" w:color="auto"/>
                <w:right w:val="none" w:sz="0" w:space="0" w:color="auto"/>
              </w:divBdr>
            </w:div>
          </w:divsChild>
        </w:div>
        <w:div w:id="783427713">
          <w:marLeft w:val="0"/>
          <w:marRight w:val="0"/>
          <w:marTop w:val="150"/>
          <w:marBottom w:val="150"/>
          <w:divBdr>
            <w:top w:val="none" w:sz="0" w:space="0" w:color="auto"/>
            <w:left w:val="none" w:sz="0" w:space="0" w:color="auto"/>
            <w:bottom w:val="none" w:sz="0" w:space="0" w:color="auto"/>
            <w:right w:val="none" w:sz="0" w:space="0" w:color="auto"/>
          </w:divBdr>
        </w:div>
        <w:div w:id="1637291875">
          <w:marLeft w:val="0"/>
          <w:marRight w:val="0"/>
          <w:marTop w:val="0"/>
          <w:marBottom w:val="75"/>
          <w:divBdr>
            <w:top w:val="none" w:sz="0" w:space="0" w:color="auto"/>
            <w:left w:val="none" w:sz="0" w:space="0" w:color="auto"/>
            <w:bottom w:val="none" w:sz="0" w:space="0" w:color="auto"/>
            <w:right w:val="none" w:sz="0" w:space="0" w:color="auto"/>
          </w:divBdr>
        </w:div>
      </w:divsChild>
    </w:div>
    <w:div w:id="984163492">
      <w:bodyDiv w:val="1"/>
      <w:marLeft w:val="0"/>
      <w:marRight w:val="0"/>
      <w:marTop w:val="0"/>
      <w:marBottom w:val="0"/>
      <w:divBdr>
        <w:top w:val="none" w:sz="0" w:space="0" w:color="auto"/>
        <w:left w:val="none" w:sz="0" w:space="0" w:color="auto"/>
        <w:bottom w:val="none" w:sz="0" w:space="0" w:color="auto"/>
        <w:right w:val="none" w:sz="0" w:space="0" w:color="auto"/>
      </w:divBdr>
    </w:div>
    <w:div w:id="1010720410">
      <w:bodyDiv w:val="1"/>
      <w:marLeft w:val="0"/>
      <w:marRight w:val="0"/>
      <w:marTop w:val="0"/>
      <w:marBottom w:val="0"/>
      <w:divBdr>
        <w:top w:val="none" w:sz="0" w:space="0" w:color="auto"/>
        <w:left w:val="none" w:sz="0" w:space="0" w:color="auto"/>
        <w:bottom w:val="none" w:sz="0" w:space="0" w:color="auto"/>
        <w:right w:val="none" w:sz="0" w:space="0" w:color="auto"/>
      </w:divBdr>
      <w:divsChild>
        <w:div w:id="199173880">
          <w:marLeft w:val="0"/>
          <w:marRight w:val="0"/>
          <w:marTop w:val="75"/>
          <w:marBottom w:val="75"/>
          <w:divBdr>
            <w:top w:val="single" w:sz="6" w:space="6" w:color="E6E6E6"/>
            <w:left w:val="single" w:sz="6" w:space="2" w:color="E6E6E6"/>
            <w:bottom w:val="single" w:sz="6" w:space="4" w:color="E6E6E6"/>
            <w:right w:val="single" w:sz="6" w:space="2" w:color="E6E6E6"/>
          </w:divBdr>
        </w:div>
        <w:div w:id="339745963">
          <w:marLeft w:val="0"/>
          <w:marRight w:val="0"/>
          <w:marTop w:val="75"/>
          <w:marBottom w:val="75"/>
          <w:divBdr>
            <w:top w:val="single" w:sz="6" w:space="6" w:color="E6E6E6"/>
            <w:left w:val="single" w:sz="6" w:space="2" w:color="E6E6E6"/>
            <w:bottom w:val="single" w:sz="6" w:space="4" w:color="E6E6E6"/>
            <w:right w:val="single" w:sz="6" w:space="2" w:color="E6E6E6"/>
          </w:divBdr>
        </w:div>
        <w:div w:id="1716125817">
          <w:marLeft w:val="0"/>
          <w:marRight w:val="0"/>
          <w:marTop w:val="75"/>
          <w:marBottom w:val="75"/>
          <w:divBdr>
            <w:top w:val="single" w:sz="6" w:space="6" w:color="E6E6E6"/>
            <w:left w:val="single" w:sz="6" w:space="2" w:color="E6E6E6"/>
            <w:bottom w:val="single" w:sz="6" w:space="4" w:color="E6E6E6"/>
            <w:right w:val="single" w:sz="6" w:space="2" w:color="E6E6E6"/>
          </w:divBdr>
        </w:div>
      </w:divsChild>
    </w:div>
    <w:div w:id="1203321856">
      <w:bodyDiv w:val="1"/>
      <w:marLeft w:val="0"/>
      <w:marRight w:val="0"/>
      <w:marTop w:val="0"/>
      <w:marBottom w:val="0"/>
      <w:divBdr>
        <w:top w:val="none" w:sz="0" w:space="0" w:color="auto"/>
        <w:left w:val="none" w:sz="0" w:space="0" w:color="auto"/>
        <w:bottom w:val="none" w:sz="0" w:space="0" w:color="auto"/>
        <w:right w:val="none" w:sz="0" w:space="0" w:color="auto"/>
      </w:divBdr>
    </w:div>
    <w:div w:id="1211386199">
      <w:bodyDiv w:val="1"/>
      <w:marLeft w:val="0"/>
      <w:marRight w:val="0"/>
      <w:marTop w:val="0"/>
      <w:marBottom w:val="0"/>
      <w:divBdr>
        <w:top w:val="none" w:sz="0" w:space="0" w:color="auto"/>
        <w:left w:val="none" w:sz="0" w:space="0" w:color="auto"/>
        <w:bottom w:val="none" w:sz="0" w:space="0" w:color="auto"/>
        <w:right w:val="none" w:sz="0" w:space="0" w:color="auto"/>
      </w:divBdr>
    </w:div>
    <w:div w:id="1239096329">
      <w:bodyDiv w:val="1"/>
      <w:marLeft w:val="0"/>
      <w:marRight w:val="0"/>
      <w:marTop w:val="0"/>
      <w:marBottom w:val="0"/>
      <w:divBdr>
        <w:top w:val="none" w:sz="0" w:space="0" w:color="auto"/>
        <w:left w:val="none" w:sz="0" w:space="0" w:color="auto"/>
        <w:bottom w:val="none" w:sz="0" w:space="0" w:color="auto"/>
        <w:right w:val="none" w:sz="0" w:space="0" w:color="auto"/>
      </w:divBdr>
    </w:div>
    <w:div w:id="1304314779">
      <w:bodyDiv w:val="1"/>
      <w:marLeft w:val="0"/>
      <w:marRight w:val="0"/>
      <w:marTop w:val="0"/>
      <w:marBottom w:val="0"/>
      <w:divBdr>
        <w:top w:val="none" w:sz="0" w:space="0" w:color="auto"/>
        <w:left w:val="none" w:sz="0" w:space="0" w:color="auto"/>
        <w:bottom w:val="none" w:sz="0" w:space="0" w:color="auto"/>
        <w:right w:val="none" w:sz="0" w:space="0" w:color="auto"/>
      </w:divBdr>
    </w:div>
    <w:div w:id="1326864155">
      <w:bodyDiv w:val="1"/>
      <w:marLeft w:val="0"/>
      <w:marRight w:val="0"/>
      <w:marTop w:val="0"/>
      <w:marBottom w:val="0"/>
      <w:divBdr>
        <w:top w:val="none" w:sz="0" w:space="0" w:color="auto"/>
        <w:left w:val="none" w:sz="0" w:space="0" w:color="auto"/>
        <w:bottom w:val="none" w:sz="0" w:space="0" w:color="auto"/>
        <w:right w:val="none" w:sz="0" w:space="0" w:color="auto"/>
      </w:divBdr>
    </w:div>
    <w:div w:id="1351830828">
      <w:bodyDiv w:val="1"/>
      <w:marLeft w:val="0"/>
      <w:marRight w:val="0"/>
      <w:marTop w:val="0"/>
      <w:marBottom w:val="0"/>
      <w:divBdr>
        <w:top w:val="none" w:sz="0" w:space="0" w:color="auto"/>
        <w:left w:val="none" w:sz="0" w:space="0" w:color="auto"/>
        <w:bottom w:val="none" w:sz="0" w:space="0" w:color="auto"/>
        <w:right w:val="none" w:sz="0" w:space="0" w:color="auto"/>
      </w:divBdr>
    </w:div>
    <w:div w:id="1426881228">
      <w:bodyDiv w:val="1"/>
      <w:marLeft w:val="0"/>
      <w:marRight w:val="0"/>
      <w:marTop w:val="0"/>
      <w:marBottom w:val="0"/>
      <w:divBdr>
        <w:top w:val="none" w:sz="0" w:space="0" w:color="auto"/>
        <w:left w:val="none" w:sz="0" w:space="0" w:color="auto"/>
        <w:bottom w:val="none" w:sz="0" w:space="0" w:color="auto"/>
        <w:right w:val="none" w:sz="0" w:space="0" w:color="auto"/>
      </w:divBdr>
    </w:div>
    <w:div w:id="1437558778">
      <w:bodyDiv w:val="1"/>
      <w:marLeft w:val="0"/>
      <w:marRight w:val="0"/>
      <w:marTop w:val="0"/>
      <w:marBottom w:val="0"/>
      <w:divBdr>
        <w:top w:val="none" w:sz="0" w:space="0" w:color="auto"/>
        <w:left w:val="none" w:sz="0" w:space="0" w:color="auto"/>
        <w:bottom w:val="none" w:sz="0" w:space="0" w:color="auto"/>
        <w:right w:val="none" w:sz="0" w:space="0" w:color="auto"/>
      </w:divBdr>
    </w:div>
    <w:div w:id="1535851468">
      <w:bodyDiv w:val="1"/>
      <w:marLeft w:val="0"/>
      <w:marRight w:val="0"/>
      <w:marTop w:val="0"/>
      <w:marBottom w:val="0"/>
      <w:divBdr>
        <w:top w:val="none" w:sz="0" w:space="0" w:color="auto"/>
        <w:left w:val="none" w:sz="0" w:space="0" w:color="auto"/>
        <w:bottom w:val="none" w:sz="0" w:space="0" w:color="auto"/>
        <w:right w:val="none" w:sz="0" w:space="0" w:color="auto"/>
      </w:divBdr>
      <w:divsChild>
        <w:div w:id="755324346">
          <w:marLeft w:val="0"/>
          <w:marRight w:val="0"/>
          <w:marTop w:val="0"/>
          <w:marBottom w:val="75"/>
          <w:divBdr>
            <w:top w:val="none" w:sz="0" w:space="0" w:color="auto"/>
            <w:left w:val="none" w:sz="0" w:space="0" w:color="auto"/>
            <w:bottom w:val="none" w:sz="0" w:space="0" w:color="auto"/>
            <w:right w:val="none" w:sz="0" w:space="0" w:color="auto"/>
          </w:divBdr>
        </w:div>
        <w:div w:id="919560932">
          <w:marLeft w:val="0"/>
          <w:marRight w:val="0"/>
          <w:marTop w:val="150"/>
          <w:marBottom w:val="150"/>
          <w:divBdr>
            <w:top w:val="none" w:sz="0" w:space="0" w:color="auto"/>
            <w:left w:val="none" w:sz="0" w:space="0" w:color="auto"/>
            <w:bottom w:val="none" w:sz="0" w:space="0" w:color="auto"/>
            <w:right w:val="none" w:sz="0" w:space="0" w:color="auto"/>
          </w:divBdr>
          <w:divsChild>
            <w:div w:id="1764104932">
              <w:marLeft w:val="0"/>
              <w:marRight w:val="0"/>
              <w:marTop w:val="0"/>
              <w:marBottom w:val="0"/>
              <w:divBdr>
                <w:top w:val="none" w:sz="0" w:space="0" w:color="auto"/>
                <w:left w:val="none" w:sz="0" w:space="0" w:color="auto"/>
                <w:bottom w:val="none" w:sz="0" w:space="0" w:color="auto"/>
                <w:right w:val="none" w:sz="0" w:space="0" w:color="auto"/>
              </w:divBdr>
            </w:div>
          </w:divsChild>
        </w:div>
        <w:div w:id="1733698588">
          <w:marLeft w:val="0"/>
          <w:marRight w:val="0"/>
          <w:marTop w:val="150"/>
          <w:marBottom w:val="150"/>
          <w:divBdr>
            <w:top w:val="none" w:sz="0" w:space="0" w:color="auto"/>
            <w:left w:val="none" w:sz="0" w:space="0" w:color="auto"/>
            <w:bottom w:val="none" w:sz="0" w:space="0" w:color="auto"/>
            <w:right w:val="none" w:sz="0" w:space="0" w:color="auto"/>
          </w:divBdr>
        </w:div>
      </w:divsChild>
    </w:div>
    <w:div w:id="1577975814">
      <w:bodyDiv w:val="1"/>
      <w:marLeft w:val="0"/>
      <w:marRight w:val="0"/>
      <w:marTop w:val="0"/>
      <w:marBottom w:val="0"/>
      <w:divBdr>
        <w:top w:val="none" w:sz="0" w:space="0" w:color="auto"/>
        <w:left w:val="none" w:sz="0" w:space="0" w:color="auto"/>
        <w:bottom w:val="none" w:sz="0" w:space="0" w:color="auto"/>
        <w:right w:val="none" w:sz="0" w:space="0" w:color="auto"/>
      </w:divBdr>
    </w:div>
    <w:div w:id="1709644081">
      <w:bodyDiv w:val="1"/>
      <w:marLeft w:val="0"/>
      <w:marRight w:val="0"/>
      <w:marTop w:val="0"/>
      <w:marBottom w:val="0"/>
      <w:divBdr>
        <w:top w:val="none" w:sz="0" w:space="0" w:color="auto"/>
        <w:left w:val="none" w:sz="0" w:space="0" w:color="auto"/>
        <w:bottom w:val="none" w:sz="0" w:space="0" w:color="auto"/>
        <w:right w:val="none" w:sz="0" w:space="0" w:color="auto"/>
      </w:divBdr>
    </w:div>
    <w:div w:id="1760904851">
      <w:bodyDiv w:val="1"/>
      <w:marLeft w:val="0"/>
      <w:marRight w:val="0"/>
      <w:marTop w:val="0"/>
      <w:marBottom w:val="0"/>
      <w:divBdr>
        <w:top w:val="none" w:sz="0" w:space="0" w:color="auto"/>
        <w:left w:val="none" w:sz="0" w:space="0" w:color="auto"/>
        <w:bottom w:val="none" w:sz="0" w:space="0" w:color="auto"/>
        <w:right w:val="none" w:sz="0" w:space="0" w:color="auto"/>
      </w:divBdr>
    </w:div>
    <w:div w:id="1769958909">
      <w:bodyDiv w:val="1"/>
      <w:marLeft w:val="0"/>
      <w:marRight w:val="0"/>
      <w:marTop w:val="0"/>
      <w:marBottom w:val="0"/>
      <w:divBdr>
        <w:top w:val="none" w:sz="0" w:space="0" w:color="auto"/>
        <w:left w:val="none" w:sz="0" w:space="0" w:color="auto"/>
        <w:bottom w:val="none" w:sz="0" w:space="0" w:color="auto"/>
        <w:right w:val="none" w:sz="0" w:space="0" w:color="auto"/>
      </w:divBdr>
      <w:divsChild>
        <w:div w:id="71708071">
          <w:marLeft w:val="0"/>
          <w:marRight w:val="0"/>
          <w:marTop w:val="0"/>
          <w:marBottom w:val="0"/>
          <w:divBdr>
            <w:top w:val="none" w:sz="0" w:space="0" w:color="auto"/>
            <w:left w:val="none" w:sz="0" w:space="0" w:color="auto"/>
            <w:bottom w:val="none" w:sz="0" w:space="0" w:color="auto"/>
            <w:right w:val="none" w:sz="0" w:space="0" w:color="auto"/>
          </w:divBdr>
          <w:divsChild>
            <w:div w:id="758646591">
              <w:marLeft w:val="0"/>
              <w:marRight w:val="0"/>
              <w:marTop w:val="0"/>
              <w:marBottom w:val="0"/>
              <w:divBdr>
                <w:top w:val="none" w:sz="0" w:space="0" w:color="auto"/>
                <w:left w:val="none" w:sz="0" w:space="0" w:color="auto"/>
                <w:bottom w:val="none" w:sz="0" w:space="0" w:color="auto"/>
                <w:right w:val="none" w:sz="0" w:space="0" w:color="auto"/>
              </w:divBdr>
              <w:divsChild>
                <w:div w:id="1082290432">
                  <w:marLeft w:val="0"/>
                  <w:marRight w:val="0"/>
                  <w:marTop w:val="0"/>
                  <w:marBottom w:val="0"/>
                  <w:divBdr>
                    <w:top w:val="none" w:sz="0" w:space="0" w:color="auto"/>
                    <w:left w:val="none" w:sz="0" w:space="0" w:color="auto"/>
                    <w:bottom w:val="none" w:sz="0" w:space="0" w:color="auto"/>
                    <w:right w:val="none" w:sz="0" w:space="0" w:color="auto"/>
                  </w:divBdr>
                  <w:divsChild>
                    <w:div w:id="1948079168">
                      <w:marLeft w:val="0"/>
                      <w:marRight w:val="0"/>
                      <w:marTop w:val="0"/>
                      <w:marBottom w:val="0"/>
                      <w:divBdr>
                        <w:top w:val="none" w:sz="0" w:space="0" w:color="auto"/>
                        <w:left w:val="none" w:sz="0" w:space="0" w:color="auto"/>
                        <w:bottom w:val="none" w:sz="0" w:space="0" w:color="auto"/>
                        <w:right w:val="none" w:sz="0" w:space="0" w:color="auto"/>
                      </w:divBdr>
                      <w:divsChild>
                        <w:div w:id="107269822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329627">
      <w:bodyDiv w:val="1"/>
      <w:marLeft w:val="0"/>
      <w:marRight w:val="0"/>
      <w:marTop w:val="0"/>
      <w:marBottom w:val="0"/>
      <w:divBdr>
        <w:top w:val="none" w:sz="0" w:space="0" w:color="auto"/>
        <w:left w:val="none" w:sz="0" w:space="0" w:color="auto"/>
        <w:bottom w:val="none" w:sz="0" w:space="0" w:color="auto"/>
        <w:right w:val="none" w:sz="0" w:space="0" w:color="auto"/>
      </w:divBdr>
    </w:div>
    <w:div w:id="1806460433">
      <w:bodyDiv w:val="1"/>
      <w:marLeft w:val="0"/>
      <w:marRight w:val="0"/>
      <w:marTop w:val="0"/>
      <w:marBottom w:val="0"/>
      <w:divBdr>
        <w:top w:val="none" w:sz="0" w:space="0" w:color="auto"/>
        <w:left w:val="none" w:sz="0" w:space="0" w:color="auto"/>
        <w:bottom w:val="none" w:sz="0" w:space="0" w:color="auto"/>
        <w:right w:val="none" w:sz="0" w:space="0" w:color="auto"/>
      </w:divBdr>
      <w:divsChild>
        <w:div w:id="349333457">
          <w:marLeft w:val="0"/>
          <w:marRight w:val="0"/>
          <w:marTop w:val="0"/>
          <w:marBottom w:val="0"/>
          <w:divBdr>
            <w:top w:val="none" w:sz="0" w:space="0" w:color="auto"/>
            <w:left w:val="none" w:sz="0" w:space="0" w:color="auto"/>
            <w:bottom w:val="none" w:sz="0" w:space="0" w:color="auto"/>
            <w:right w:val="none" w:sz="0" w:space="0" w:color="auto"/>
          </w:divBdr>
          <w:divsChild>
            <w:div w:id="905921568">
              <w:marLeft w:val="0"/>
              <w:marRight w:val="0"/>
              <w:marTop w:val="0"/>
              <w:marBottom w:val="0"/>
              <w:divBdr>
                <w:top w:val="none" w:sz="0" w:space="0" w:color="auto"/>
                <w:left w:val="none" w:sz="0" w:space="0" w:color="auto"/>
                <w:bottom w:val="none" w:sz="0" w:space="0" w:color="auto"/>
                <w:right w:val="none" w:sz="0" w:space="0" w:color="auto"/>
              </w:divBdr>
              <w:divsChild>
                <w:div w:id="621375827">
                  <w:marLeft w:val="0"/>
                  <w:marRight w:val="0"/>
                  <w:marTop w:val="0"/>
                  <w:marBottom w:val="0"/>
                  <w:divBdr>
                    <w:top w:val="none" w:sz="0" w:space="0" w:color="auto"/>
                    <w:left w:val="none" w:sz="0" w:space="0" w:color="auto"/>
                    <w:bottom w:val="none" w:sz="0" w:space="0" w:color="auto"/>
                    <w:right w:val="none" w:sz="0" w:space="0" w:color="auto"/>
                  </w:divBdr>
                  <w:divsChild>
                    <w:div w:id="116291777">
                      <w:marLeft w:val="0"/>
                      <w:marRight w:val="0"/>
                      <w:marTop w:val="0"/>
                      <w:marBottom w:val="0"/>
                      <w:divBdr>
                        <w:top w:val="none" w:sz="0" w:space="0" w:color="auto"/>
                        <w:left w:val="none" w:sz="0" w:space="0" w:color="auto"/>
                        <w:bottom w:val="none" w:sz="0" w:space="0" w:color="auto"/>
                        <w:right w:val="none" w:sz="0" w:space="0" w:color="auto"/>
                      </w:divBdr>
                      <w:divsChild>
                        <w:div w:id="152162269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168722">
      <w:bodyDiv w:val="1"/>
      <w:marLeft w:val="0"/>
      <w:marRight w:val="0"/>
      <w:marTop w:val="0"/>
      <w:marBottom w:val="0"/>
      <w:divBdr>
        <w:top w:val="none" w:sz="0" w:space="0" w:color="auto"/>
        <w:left w:val="none" w:sz="0" w:space="0" w:color="auto"/>
        <w:bottom w:val="none" w:sz="0" w:space="0" w:color="auto"/>
        <w:right w:val="none" w:sz="0" w:space="0" w:color="auto"/>
      </w:divBdr>
      <w:divsChild>
        <w:div w:id="378163276">
          <w:marLeft w:val="0"/>
          <w:marRight w:val="0"/>
          <w:marTop w:val="0"/>
          <w:marBottom w:val="75"/>
          <w:divBdr>
            <w:top w:val="none" w:sz="0" w:space="0" w:color="auto"/>
            <w:left w:val="none" w:sz="0" w:space="0" w:color="auto"/>
            <w:bottom w:val="none" w:sz="0" w:space="0" w:color="auto"/>
            <w:right w:val="none" w:sz="0" w:space="0" w:color="auto"/>
          </w:divBdr>
        </w:div>
        <w:div w:id="551500550">
          <w:marLeft w:val="0"/>
          <w:marRight w:val="0"/>
          <w:marTop w:val="150"/>
          <w:marBottom w:val="150"/>
          <w:divBdr>
            <w:top w:val="none" w:sz="0" w:space="0" w:color="auto"/>
            <w:left w:val="none" w:sz="0" w:space="0" w:color="auto"/>
            <w:bottom w:val="none" w:sz="0" w:space="0" w:color="auto"/>
            <w:right w:val="none" w:sz="0" w:space="0" w:color="auto"/>
          </w:divBdr>
        </w:div>
        <w:div w:id="2092391880">
          <w:marLeft w:val="0"/>
          <w:marRight w:val="0"/>
          <w:marTop w:val="150"/>
          <w:marBottom w:val="150"/>
          <w:divBdr>
            <w:top w:val="none" w:sz="0" w:space="0" w:color="auto"/>
            <w:left w:val="none" w:sz="0" w:space="0" w:color="auto"/>
            <w:bottom w:val="none" w:sz="0" w:space="0" w:color="auto"/>
            <w:right w:val="none" w:sz="0" w:space="0" w:color="auto"/>
          </w:divBdr>
          <w:divsChild>
            <w:div w:id="201453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752842">
      <w:bodyDiv w:val="1"/>
      <w:marLeft w:val="0"/>
      <w:marRight w:val="0"/>
      <w:marTop w:val="0"/>
      <w:marBottom w:val="0"/>
      <w:divBdr>
        <w:top w:val="none" w:sz="0" w:space="0" w:color="auto"/>
        <w:left w:val="none" w:sz="0" w:space="0" w:color="auto"/>
        <w:bottom w:val="none" w:sz="0" w:space="0" w:color="auto"/>
        <w:right w:val="none" w:sz="0" w:space="0" w:color="auto"/>
      </w:divBdr>
    </w:div>
    <w:div w:id="1924147537">
      <w:bodyDiv w:val="1"/>
      <w:marLeft w:val="0"/>
      <w:marRight w:val="0"/>
      <w:marTop w:val="0"/>
      <w:marBottom w:val="0"/>
      <w:divBdr>
        <w:top w:val="none" w:sz="0" w:space="0" w:color="auto"/>
        <w:left w:val="none" w:sz="0" w:space="0" w:color="auto"/>
        <w:bottom w:val="none" w:sz="0" w:space="0" w:color="auto"/>
        <w:right w:val="none" w:sz="0" w:space="0" w:color="auto"/>
      </w:divBdr>
      <w:divsChild>
        <w:div w:id="790440758">
          <w:marLeft w:val="0"/>
          <w:marRight w:val="0"/>
          <w:marTop w:val="0"/>
          <w:marBottom w:val="75"/>
          <w:divBdr>
            <w:top w:val="none" w:sz="0" w:space="0" w:color="auto"/>
            <w:left w:val="none" w:sz="0" w:space="0" w:color="auto"/>
            <w:bottom w:val="none" w:sz="0" w:space="0" w:color="auto"/>
            <w:right w:val="none" w:sz="0" w:space="0" w:color="auto"/>
          </w:divBdr>
        </w:div>
        <w:div w:id="1175651965">
          <w:marLeft w:val="0"/>
          <w:marRight w:val="0"/>
          <w:marTop w:val="150"/>
          <w:marBottom w:val="150"/>
          <w:divBdr>
            <w:top w:val="none" w:sz="0" w:space="0" w:color="auto"/>
            <w:left w:val="none" w:sz="0" w:space="0" w:color="auto"/>
            <w:bottom w:val="none" w:sz="0" w:space="0" w:color="auto"/>
            <w:right w:val="none" w:sz="0" w:space="0" w:color="auto"/>
          </w:divBdr>
        </w:div>
        <w:div w:id="1426069188">
          <w:marLeft w:val="0"/>
          <w:marRight w:val="0"/>
          <w:marTop w:val="150"/>
          <w:marBottom w:val="150"/>
          <w:divBdr>
            <w:top w:val="none" w:sz="0" w:space="0" w:color="auto"/>
            <w:left w:val="none" w:sz="0" w:space="0" w:color="auto"/>
            <w:bottom w:val="none" w:sz="0" w:space="0" w:color="auto"/>
            <w:right w:val="none" w:sz="0" w:space="0" w:color="auto"/>
          </w:divBdr>
          <w:divsChild>
            <w:div w:id="164196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724074">
      <w:bodyDiv w:val="1"/>
      <w:marLeft w:val="0"/>
      <w:marRight w:val="0"/>
      <w:marTop w:val="0"/>
      <w:marBottom w:val="0"/>
      <w:divBdr>
        <w:top w:val="none" w:sz="0" w:space="0" w:color="auto"/>
        <w:left w:val="none" w:sz="0" w:space="0" w:color="auto"/>
        <w:bottom w:val="none" w:sz="0" w:space="0" w:color="auto"/>
        <w:right w:val="none" w:sz="0" w:space="0" w:color="auto"/>
      </w:divBdr>
    </w:div>
    <w:div w:id="1994992782">
      <w:bodyDiv w:val="1"/>
      <w:marLeft w:val="0"/>
      <w:marRight w:val="0"/>
      <w:marTop w:val="0"/>
      <w:marBottom w:val="0"/>
      <w:divBdr>
        <w:top w:val="none" w:sz="0" w:space="0" w:color="auto"/>
        <w:left w:val="none" w:sz="0" w:space="0" w:color="auto"/>
        <w:bottom w:val="none" w:sz="0" w:space="0" w:color="auto"/>
        <w:right w:val="none" w:sz="0" w:space="0" w:color="auto"/>
      </w:divBdr>
    </w:div>
    <w:div w:id="2071228018">
      <w:bodyDiv w:val="1"/>
      <w:marLeft w:val="0"/>
      <w:marRight w:val="0"/>
      <w:marTop w:val="0"/>
      <w:marBottom w:val="0"/>
      <w:divBdr>
        <w:top w:val="none" w:sz="0" w:space="0" w:color="auto"/>
        <w:left w:val="none" w:sz="0" w:space="0" w:color="auto"/>
        <w:bottom w:val="none" w:sz="0" w:space="0" w:color="auto"/>
        <w:right w:val="none" w:sz="0" w:space="0" w:color="auto"/>
      </w:divBdr>
      <w:divsChild>
        <w:div w:id="200821953">
          <w:marLeft w:val="0"/>
          <w:marRight w:val="0"/>
          <w:marTop w:val="150"/>
          <w:marBottom w:val="150"/>
          <w:divBdr>
            <w:top w:val="none" w:sz="0" w:space="0" w:color="auto"/>
            <w:left w:val="none" w:sz="0" w:space="0" w:color="auto"/>
            <w:bottom w:val="none" w:sz="0" w:space="0" w:color="auto"/>
            <w:right w:val="none" w:sz="0" w:space="0" w:color="auto"/>
          </w:divBdr>
        </w:div>
        <w:div w:id="1073158426">
          <w:marLeft w:val="0"/>
          <w:marRight w:val="0"/>
          <w:marTop w:val="0"/>
          <w:marBottom w:val="75"/>
          <w:divBdr>
            <w:top w:val="none" w:sz="0" w:space="0" w:color="auto"/>
            <w:left w:val="none" w:sz="0" w:space="0" w:color="auto"/>
            <w:bottom w:val="none" w:sz="0" w:space="0" w:color="auto"/>
            <w:right w:val="none" w:sz="0" w:space="0" w:color="auto"/>
          </w:divBdr>
        </w:div>
        <w:div w:id="1641225861">
          <w:marLeft w:val="0"/>
          <w:marRight w:val="0"/>
          <w:marTop w:val="150"/>
          <w:marBottom w:val="150"/>
          <w:divBdr>
            <w:top w:val="none" w:sz="0" w:space="0" w:color="auto"/>
            <w:left w:val="none" w:sz="0" w:space="0" w:color="auto"/>
            <w:bottom w:val="none" w:sz="0" w:space="0" w:color="auto"/>
            <w:right w:val="none" w:sz="0" w:space="0" w:color="auto"/>
          </w:divBdr>
          <w:divsChild>
            <w:div w:id="865409258">
              <w:marLeft w:val="0"/>
              <w:marRight w:val="0"/>
              <w:marTop w:val="0"/>
              <w:marBottom w:val="0"/>
              <w:divBdr>
                <w:top w:val="none" w:sz="0" w:space="0" w:color="auto"/>
                <w:left w:val="none" w:sz="0" w:space="0" w:color="auto"/>
                <w:bottom w:val="none" w:sz="0" w:space="0" w:color="auto"/>
                <w:right w:val="none" w:sz="0" w:space="0" w:color="auto"/>
              </w:divBdr>
            </w:div>
          </w:divsChild>
        </w:div>
        <w:div w:id="1926836394">
          <w:marLeft w:val="0"/>
          <w:marRight w:val="0"/>
          <w:marTop w:val="0"/>
          <w:marBottom w:val="0"/>
          <w:divBdr>
            <w:top w:val="none" w:sz="0" w:space="0" w:color="auto"/>
            <w:left w:val="none" w:sz="0" w:space="0" w:color="auto"/>
            <w:bottom w:val="none" w:sz="0" w:space="0" w:color="auto"/>
            <w:right w:val="none" w:sz="0" w:space="0" w:color="auto"/>
          </w:divBdr>
        </w:div>
      </w:divsChild>
    </w:div>
    <w:div w:id="2093161502">
      <w:bodyDiv w:val="1"/>
      <w:marLeft w:val="0"/>
      <w:marRight w:val="0"/>
      <w:marTop w:val="0"/>
      <w:marBottom w:val="0"/>
      <w:divBdr>
        <w:top w:val="none" w:sz="0" w:space="0" w:color="auto"/>
        <w:left w:val="none" w:sz="0" w:space="0" w:color="auto"/>
        <w:bottom w:val="none" w:sz="0" w:space="0" w:color="auto"/>
        <w:right w:val="none" w:sz="0" w:space="0" w:color="auto"/>
      </w:divBdr>
    </w:div>
    <w:div w:id="2107538686">
      <w:bodyDiv w:val="1"/>
      <w:marLeft w:val="0"/>
      <w:marRight w:val="0"/>
      <w:marTop w:val="0"/>
      <w:marBottom w:val="0"/>
      <w:divBdr>
        <w:top w:val="none" w:sz="0" w:space="0" w:color="auto"/>
        <w:left w:val="none" w:sz="0" w:space="0" w:color="auto"/>
        <w:bottom w:val="none" w:sz="0" w:space="0" w:color="auto"/>
        <w:right w:val="none" w:sz="0" w:space="0" w:color="auto"/>
      </w:divBdr>
      <w:divsChild>
        <w:div w:id="395787672">
          <w:marLeft w:val="0"/>
          <w:marRight w:val="0"/>
          <w:marTop w:val="150"/>
          <w:marBottom w:val="150"/>
          <w:divBdr>
            <w:top w:val="none" w:sz="0" w:space="0" w:color="auto"/>
            <w:left w:val="none" w:sz="0" w:space="0" w:color="auto"/>
            <w:bottom w:val="none" w:sz="0" w:space="0" w:color="auto"/>
            <w:right w:val="none" w:sz="0" w:space="0" w:color="auto"/>
          </w:divBdr>
          <w:divsChild>
            <w:div w:id="193466026">
              <w:marLeft w:val="0"/>
              <w:marRight w:val="0"/>
              <w:marTop w:val="0"/>
              <w:marBottom w:val="0"/>
              <w:divBdr>
                <w:top w:val="none" w:sz="0" w:space="0" w:color="auto"/>
                <w:left w:val="none" w:sz="0" w:space="0" w:color="auto"/>
                <w:bottom w:val="none" w:sz="0" w:space="0" w:color="auto"/>
                <w:right w:val="none" w:sz="0" w:space="0" w:color="auto"/>
              </w:divBdr>
            </w:div>
          </w:divsChild>
        </w:div>
        <w:div w:id="1007905529">
          <w:marLeft w:val="0"/>
          <w:marRight w:val="0"/>
          <w:marTop w:val="150"/>
          <w:marBottom w:val="150"/>
          <w:divBdr>
            <w:top w:val="none" w:sz="0" w:space="0" w:color="auto"/>
            <w:left w:val="none" w:sz="0" w:space="0" w:color="auto"/>
            <w:bottom w:val="none" w:sz="0" w:space="0" w:color="auto"/>
            <w:right w:val="none" w:sz="0" w:space="0" w:color="auto"/>
          </w:divBdr>
        </w:div>
        <w:div w:id="2120828634">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nwil.pl/PL/StrefaZakupow/Strony/Wytyczne-ANWIL-dla-Oferentow-i-Wykonawcow.aspx" TargetMode="External"/><Relationship Id="rId4" Type="http://schemas.openxmlformats.org/officeDocument/2006/relationships/settings" Target="settings.xml"/><Relationship Id="rId9" Type="http://schemas.openxmlformats.org/officeDocument/2006/relationships/hyperlink" Target="http://www.anwil.pl/PL/StrefaZakupow/Strony/Wytyczne-ANWIL-dla-Oferentow-i-Wykonawcow.aspx"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978E0-0F01-4B8E-8182-A686BDB96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7083</Words>
  <Characters>42503</Characters>
  <Application>Microsoft Office Word</Application>
  <DocSecurity>0</DocSecurity>
  <Lines>354</Lines>
  <Paragraphs>98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49488</CharactersWithSpaces>
  <SharedDoc>false</SharedDoc>
  <HLinks>
    <vt:vector size="12" baseType="variant">
      <vt:variant>
        <vt:i4>7929891</vt:i4>
      </vt:variant>
      <vt:variant>
        <vt:i4>3</vt:i4>
      </vt:variant>
      <vt:variant>
        <vt:i4>0</vt:i4>
      </vt:variant>
      <vt:variant>
        <vt:i4>5</vt:i4>
      </vt:variant>
      <vt:variant>
        <vt:lpwstr>http://www.anwil.pl/PL/StrefaZakupow/Strony/Wytyczne-ANWIL-dla-Oferentow-i-Wykonawcow.aspx</vt:lpwstr>
      </vt:variant>
      <vt:variant>
        <vt:lpwstr/>
      </vt:variant>
      <vt:variant>
        <vt:i4>7929891</vt:i4>
      </vt:variant>
      <vt:variant>
        <vt:i4>0</vt:i4>
      </vt:variant>
      <vt:variant>
        <vt:i4>0</vt:i4>
      </vt:variant>
      <vt:variant>
        <vt:i4>5</vt:i4>
      </vt:variant>
      <vt:variant>
        <vt:lpwstr>http://www.anwil.pl/PL/StrefaZakupow/Strony/Wytyczne-ANWIL-dla-Oferentow-i-Wykonawcow.aspx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Miziołek</dc:creator>
  <cp:keywords/>
  <cp:lastModifiedBy>Pietrzak Anna (ANW)</cp:lastModifiedBy>
  <cp:revision>4</cp:revision>
  <cp:lastPrinted>2017-05-15T06:49:00Z</cp:lastPrinted>
  <dcterms:created xsi:type="dcterms:W3CDTF">2021-08-31T08:17:00Z</dcterms:created>
  <dcterms:modified xsi:type="dcterms:W3CDTF">2021-10-14T06:42:00Z</dcterms:modified>
</cp:coreProperties>
</file>